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A2" w:rsidRPr="00D44FA2" w:rsidRDefault="00D44FA2" w:rsidP="00D44FA2">
      <w:pPr>
        <w:spacing w:after="0" w:line="240" w:lineRule="auto"/>
        <w:outlineLvl w:val="0"/>
        <w:rPr>
          <w:rFonts w:ascii="Arial" w:eastAsia="Times New Roman" w:hAnsi="Arial" w:cs="Arial"/>
          <w:color w:val="004A80"/>
          <w:kern w:val="36"/>
          <w:sz w:val="36"/>
          <w:szCs w:val="36"/>
          <w:lang w:eastAsia="ru-RU"/>
        </w:rPr>
      </w:pPr>
      <w:r w:rsidRPr="00D44FA2">
        <w:rPr>
          <w:rFonts w:ascii="Arial" w:eastAsia="Times New Roman" w:hAnsi="Arial" w:cs="Arial"/>
          <w:color w:val="004A80"/>
          <w:kern w:val="36"/>
          <w:sz w:val="36"/>
          <w:szCs w:val="36"/>
          <w:lang w:eastAsia="ru-RU"/>
        </w:rPr>
        <w:t>Территориальная программа государственных гарантий бесплатного оказания гражданам медицинской помощи на 2019 год и на плановый период 2020 и 2021 годов</w:t>
      </w:r>
    </w:p>
    <w:p w:rsidR="00D44FA2" w:rsidRPr="00D44FA2" w:rsidRDefault="00D44FA2" w:rsidP="00D44FA2">
      <w:pPr>
        <w:shd w:val="clear" w:color="auto" w:fill="FFFFFF"/>
        <w:spacing w:before="100" w:beforeAutospacing="1" w:after="100" w:afterAutospacing="1" w:line="240" w:lineRule="auto"/>
        <w:jc w:val="right"/>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Приложение</w:t>
      </w:r>
    </w:p>
    <w:p w:rsidR="00D44FA2" w:rsidRPr="00D44FA2" w:rsidRDefault="00D44FA2" w:rsidP="00D44FA2">
      <w:pPr>
        <w:shd w:val="clear" w:color="auto" w:fill="FFFFFF"/>
        <w:spacing w:before="100" w:beforeAutospacing="1" w:after="100" w:afterAutospacing="1" w:line="240" w:lineRule="auto"/>
        <w:jc w:val="right"/>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к Закону Кемеровской области</w:t>
      </w:r>
    </w:p>
    <w:p w:rsidR="00D44FA2" w:rsidRPr="00D44FA2" w:rsidRDefault="00D44FA2" w:rsidP="00D44FA2">
      <w:pPr>
        <w:shd w:val="clear" w:color="auto" w:fill="FFFFFF"/>
        <w:spacing w:before="100" w:beforeAutospacing="1" w:after="100" w:afterAutospacing="1" w:line="240" w:lineRule="auto"/>
        <w:jc w:val="right"/>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«Об утверждении </w:t>
      </w:r>
      <w:proofErr w:type="gramStart"/>
      <w:r w:rsidRPr="00D44FA2">
        <w:rPr>
          <w:rFonts w:ascii="Arial" w:eastAsia="Times New Roman" w:hAnsi="Arial" w:cs="Arial"/>
          <w:color w:val="1C1C1C"/>
          <w:sz w:val="24"/>
          <w:szCs w:val="24"/>
          <w:lang w:eastAsia="ru-RU"/>
        </w:rPr>
        <w:t>Территориальной</w:t>
      </w:r>
      <w:proofErr w:type="gramEnd"/>
    </w:p>
    <w:p w:rsidR="00D44FA2" w:rsidRPr="00D44FA2" w:rsidRDefault="00D44FA2" w:rsidP="00D44FA2">
      <w:pPr>
        <w:shd w:val="clear" w:color="auto" w:fill="FFFFFF"/>
        <w:spacing w:before="100" w:beforeAutospacing="1" w:after="100" w:afterAutospacing="1" w:line="240" w:lineRule="auto"/>
        <w:jc w:val="right"/>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программы государственных гарантий</w:t>
      </w:r>
    </w:p>
    <w:p w:rsidR="00D44FA2" w:rsidRPr="00D44FA2" w:rsidRDefault="00D44FA2" w:rsidP="00D44FA2">
      <w:pPr>
        <w:shd w:val="clear" w:color="auto" w:fill="FFFFFF"/>
        <w:spacing w:before="100" w:beforeAutospacing="1" w:after="100" w:afterAutospacing="1" w:line="240" w:lineRule="auto"/>
        <w:jc w:val="right"/>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бесплатного оказания гражданам</w:t>
      </w:r>
    </w:p>
    <w:p w:rsidR="00D44FA2" w:rsidRPr="00D44FA2" w:rsidRDefault="00D44FA2" w:rsidP="00D44FA2">
      <w:pPr>
        <w:shd w:val="clear" w:color="auto" w:fill="FFFFFF"/>
        <w:spacing w:before="100" w:beforeAutospacing="1" w:after="100" w:afterAutospacing="1" w:line="240" w:lineRule="auto"/>
        <w:jc w:val="right"/>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медицинской помощи на 2019 год</w:t>
      </w:r>
    </w:p>
    <w:p w:rsidR="00D44FA2" w:rsidRPr="00D44FA2" w:rsidRDefault="00D44FA2" w:rsidP="00D44FA2">
      <w:pPr>
        <w:shd w:val="clear" w:color="auto" w:fill="FFFFFF"/>
        <w:spacing w:before="100" w:beforeAutospacing="1" w:after="100" w:afterAutospacing="1" w:line="240" w:lineRule="auto"/>
        <w:jc w:val="right"/>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и на плановый период 2020 и 2021 годов»</w:t>
      </w:r>
    </w:p>
    <w:p w:rsidR="00D44FA2" w:rsidRPr="00D44FA2" w:rsidRDefault="00D44FA2" w:rsidP="00D44FA2">
      <w:pPr>
        <w:shd w:val="clear" w:color="auto" w:fill="FFFFFF"/>
        <w:spacing w:after="0" w:line="240" w:lineRule="auto"/>
        <w:jc w:val="both"/>
        <w:rPr>
          <w:rFonts w:ascii="Arial" w:eastAsia="Times New Roman" w:hAnsi="Arial" w:cs="Arial"/>
          <w:color w:val="1C1C1C"/>
          <w:sz w:val="24"/>
          <w:szCs w:val="24"/>
          <w:lang w:eastAsia="ru-RU"/>
        </w:rPr>
      </w:pPr>
    </w:p>
    <w:p w:rsidR="00D44FA2" w:rsidRPr="00D44FA2" w:rsidRDefault="00D44FA2" w:rsidP="00D44FA2">
      <w:pPr>
        <w:shd w:val="clear" w:color="auto" w:fill="FFFFFF"/>
        <w:spacing w:before="240" w:after="240" w:line="330" w:lineRule="atLeast"/>
        <w:jc w:val="center"/>
        <w:outlineLvl w:val="3"/>
        <w:rPr>
          <w:rFonts w:ascii="Arial" w:eastAsia="Times New Roman" w:hAnsi="Arial" w:cs="Arial"/>
          <w:color w:val="323232"/>
          <w:sz w:val="27"/>
          <w:szCs w:val="27"/>
          <w:lang w:eastAsia="ru-RU"/>
        </w:rPr>
      </w:pPr>
      <w:r w:rsidRPr="00D44FA2">
        <w:rPr>
          <w:rFonts w:ascii="Arial" w:eastAsia="Times New Roman" w:hAnsi="Arial" w:cs="Arial"/>
          <w:color w:val="323232"/>
          <w:sz w:val="27"/>
          <w:szCs w:val="27"/>
          <w:lang w:eastAsia="ru-RU"/>
        </w:rPr>
        <w:t>Территориальная программа государственных гарантий бесплатного оказания гражданам медицинской помощи на 2019 год и на плановый период 2020 и 2021 годов</w:t>
      </w:r>
    </w:p>
    <w:p w:rsidR="00D44FA2" w:rsidRPr="00D44FA2" w:rsidRDefault="00D44FA2" w:rsidP="00D44FA2">
      <w:pPr>
        <w:shd w:val="clear" w:color="auto" w:fill="FFFFFF"/>
        <w:spacing w:before="100" w:beforeAutospacing="1" w:after="100" w:afterAutospacing="1" w:line="240" w:lineRule="auto"/>
        <w:jc w:val="center"/>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1. Общие положения</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1.1. </w:t>
      </w:r>
      <w:proofErr w:type="gramStart"/>
      <w:r w:rsidRPr="00D44FA2">
        <w:rPr>
          <w:rFonts w:ascii="Arial" w:eastAsia="Times New Roman" w:hAnsi="Arial" w:cs="Arial"/>
          <w:color w:val="1C1C1C"/>
          <w:sz w:val="24"/>
          <w:szCs w:val="24"/>
          <w:lang w:eastAsia="ru-RU"/>
        </w:rPr>
        <w:t>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w:t>
      </w:r>
      <w:proofErr w:type="gramEnd"/>
      <w:r w:rsidRPr="00D44FA2">
        <w:rPr>
          <w:rFonts w:ascii="Arial" w:eastAsia="Times New Roman" w:hAnsi="Arial" w:cs="Arial"/>
          <w:color w:val="1C1C1C"/>
          <w:sz w:val="24"/>
          <w:szCs w:val="24"/>
          <w:lang w:eastAsia="ru-RU"/>
        </w:rPr>
        <w:t xml:space="preserve"> затрат на единицу объема медицинской помощи, </w:t>
      </w:r>
      <w:proofErr w:type="spellStart"/>
      <w:r w:rsidRPr="00D44FA2">
        <w:rPr>
          <w:rFonts w:ascii="Arial" w:eastAsia="Times New Roman" w:hAnsi="Arial" w:cs="Arial"/>
          <w:color w:val="1C1C1C"/>
          <w:sz w:val="24"/>
          <w:szCs w:val="24"/>
          <w:lang w:eastAsia="ru-RU"/>
        </w:rPr>
        <w:t>подушевые</w:t>
      </w:r>
      <w:proofErr w:type="spellEnd"/>
      <w:r w:rsidRPr="00D44FA2">
        <w:rPr>
          <w:rFonts w:ascii="Arial" w:eastAsia="Times New Roman" w:hAnsi="Arial" w:cs="Arial"/>
          <w:color w:val="1C1C1C"/>
          <w:sz w:val="24"/>
          <w:szCs w:val="24"/>
          <w:lang w:eastAsia="ru-RU"/>
        </w:rPr>
        <w:t xml:space="preserve">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(далее – ОМС).</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1.3. </w:t>
      </w:r>
      <w:proofErr w:type="gramStart"/>
      <w:r w:rsidRPr="00D44FA2">
        <w:rPr>
          <w:rFonts w:ascii="Arial" w:eastAsia="Times New Roman" w:hAnsi="Arial" w:cs="Arial"/>
          <w:color w:val="1C1C1C"/>
          <w:sz w:val="24"/>
          <w:szCs w:val="24"/>
          <w:lang w:eastAsia="ru-RU"/>
        </w:rPr>
        <w:t xml:space="preserve">Территориальная программа разработана в соответствии с федеральными законами «Об основах охраны здоровья граждан в Российской Федерации», «Об обязательном медицинском страховании в Российской Федерации» и на основании постановления Правительства Российской Федерации от 10.12.2018 № 1506 «О Программе государственных гарантий бесплатного оказания гражданам </w:t>
      </w:r>
      <w:r w:rsidRPr="00D44FA2">
        <w:rPr>
          <w:rFonts w:ascii="Arial" w:eastAsia="Times New Roman" w:hAnsi="Arial" w:cs="Arial"/>
          <w:color w:val="1C1C1C"/>
          <w:sz w:val="24"/>
          <w:szCs w:val="24"/>
          <w:lang w:eastAsia="ru-RU"/>
        </w:rPr>
        <w:lastRenderedPageBreak/>
        <w:t>медицинской помощи на 2019 год и на плановый период 2020 и 2021 годов» (далее – Программа государственных гарантий).</w:t>
      </w:r>
      <w:proofErr w:type="gramEnd"/>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1.4. 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Кемеровской области, основанных на данных медицинской статистики, транспортной доступности, а также климатических и географических особенностей Кемеровской области.</w:t>
      </w:r>
    </w:p>
    <w:p w:rsidR="00D44FA2" w:rsidRPr="00D44FA2" w:rsidRDefault="00D44FA2" w:rsidP="00D44FA2">
      <w:pPr>
        <w:shd w:val="clear" w:color="auto" w:fill="FFFFFF"/>
        <w:spacing w:after="0" w:line="240" w:lineRule="auto"/>
        <w:jc w:val="both"/>
        <w:rPr>
          <w:rFonts w:ascii="Arial" w:eastAsia="Times New Roman" w:hAnsi="Arial" w:cs="Arial"/>
          <w:color w:val="1C1C1C"/>
          <w:sz w:val="24"/>
          <w:szCs w:val="24"/>
          <w:lang w:eastAsia="ru-RU"/>
        </w:rPr>
      </w:pPr>
    </w:p>
    <w:p w:rsidR="00D44FA2" w:rsidRPr="00D44FA2" w:rsidRDefault="00D44FA2" w:rsidP="00D44FA2">
      <w:pPr>
        <w:shd w:val="clear" w:color="auto" w:fill="FFFFFF"/>
        <w:spacing w:before="100" w:beforeAutospacing="1" w:after="100" w:afterAutospacing="1" w:line="240" w:lineRule="auto"/>
        <w:jc w:val="center"/>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2. Перечень видов, форм и условий предоставления медицинской помощи, оказание которой осуществляется бесплатно</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2.1. В рамках Территориальной программы (за исключением медицинской помощи, оказываемой в рамках клинической апробации) бесплатно предоставляются: первичная медико-санитарная помощь, в том числе первичная доврачебная, первичная врачебная и первичная специализированная; специализированная, в том числе высокотехнологичная, медицинская помощь; скорая, в том числе скорая специализированная, медицинская помощь; паллиативная медицинская помощь, оказываемая медицинскими организациями.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Понятие «медицинская организация» используется в Территориальной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w:t>
      </w:r>
      <w:r w:rsidRPr="00D44FA2">
        <w:rPr>
          <w:rFonts w:ascii="Arial" w:eastAsia="Times New Roman" w:hAnsi="Arial" w:cs="Arial"/>
          <w:color w:val="1C1C1C"/>
          <w:sz w:val="24"/>
          <w:szCs w:val="24"/>
          <w:lang w:eastAsia="ru-RU"/>
        </w:rPr>
        <w:lastRenderedPageBreak/>
        <w:t>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D44FA2">
        <w:rPr>
          <w:rFonts w:ascii="Arial" w:eastAsia="Times New Roman" w:hAnsi="Arial" w:cs="Arial"/>
          <w:color w:val="1C1C1C"/>
          <w:sz w:val="24"/>
          <w:szCs w:val="24"/>
          <w:lang w:eastAsia="ru-RU"/>
        </w:rPr>
        <w:t>содержащим</w:t>
      </w:r>
      <w:proofErr w:type="gramEnd"/>
      <w:r w:rsidRPr="00D44FA2">
        <w:rPr>
          <w:rFonts w:ascii="Arial" w:eastAsia="Times New Roman" w:hAnsi="Arial" w:cs="Arial"/>
          <w:color w:val="1C1C1C"/>
          <w:sz w:val="24"/>
          <w:szCs w:val="24"/>
          <w:lang w:eastAsia="ru-RU"/>
        </w:rPr>
        <w:t xml:space="preserve">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(далее – Перечень видов высокотехнологичной медицинской помощи).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Скорая, в том числе скорая специализированная, медицинская помощь оказывается медицинскими организациями государственной и частной систем здравоохранения бесплатно.</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D44FA2">
        <w:rPr>
          <w:rFonts w:ascii="Arial" w:eastAsia="Times New Roman" w:hAnsi="Arial" w:cs="Arial"/>
          <w:color w:val="1C1C1C"/>
          <w:sz w:val="24"/>
          <w:szCs w:val="24"/>
          <w:lang w:eastAsia="ru-RU"/>
        </w:rPr>
        <w:t xml:space="preserve"> стихийных бедствий).</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2.5.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D44FA2">
        <w:rPr>
          <w:rFonts w:ascii="Arial" w:eastAsia="Times New Roman" w:hAnsi="Arial" w:cs="Arial"/>
          <w:color w:val="1C1C1C"/>
          <w:sz w:val="24"/>
          <w:szCs w:val="24"/>
          <w:lang w:eastAsia="ru-RU"/>
        </w:rPr>
        <w:t>обучение по оказанию</w:t>
      </w:r>
      <w:proofErr w:type="gramEnd"/>
      <w:r w:rsidRPr="00D44FA2">
        <w:rPr>
          <w:rFonts w:ascii="Arial" w:eastAsia="Times New Roman" w:hAnsi="Arial" w:cs="Arial"/>
          <w:color w:val="1C1C1C"/>
          <w:sz w:val="24"/>
          <w:szCs w:val="24"/>
          <w:lang w:eastAsia="ru-RU"/>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2.6. Медицинская помощь оказывается в следующих формах:</w:t>
      </w:r>
    </w:p>
    <w:p w:rsidR="00D44FA2" w:rsidRPr="00D44FA2" w:rsidRDefault="00D44FA2" w:rsidP="00D44FA2">
      <w:pPr>
        <w:numPr>
          <w:ilvl w:val="0"/>
          <w:numId w:val="1"/>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44FA2" w:rsidRPr="00D44FA2" w:rsidRDefault="00D44FA2" w:rsidP="00D44FA2">
      <w:pPr>
        <w:numPr>
          <w:ilvl w:val="0"/>
          <w:numId w:val="1"/>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44FA2" w:rsidRPr="00D44FA2" w:rsidRDefault="00D44FA2" w:rsidP="00D44FA2">
      <w:pPr>
        <w:numPr>
          <w:ilvl w:val="0"/>
          <w:numId w:val="1"/>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перечень жизненно необходимых и важнейших</w:t>
      </w:r>
      <w:proofErr w:type="gramEnd"/>
      <w:r w:rsidRPr="00D44FA2">
        <w:rPr>
          <w:rFonts w:ascii="Arial" w:eastAsia="Times New Roman" w:hAnsi="Arial" w:cs="Arial"/>
          <w:color w:val="1C1C1C"/>
          <w:sz w:val="24"/>
          <w:szCs w:val="24"/>
          <w:lang w:eastAsia="ru-RU"/>
        </w:rPr>
        <w:t xml:space="preserve"> лекарственных препаратов и перечень медицинских изделий, имплантируемых в организм человека.</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2.7. Медицинская помощь оказывается в соответствии с трехуровневой системой организации медицинской помощи:</w:t>
      </w:r>
    </w:p>
    <w:p w:rsidR="00D44FA2" w:rsidRPr="00D44FA2" w:rsidRDefault="00D44FA2" w:rsidP="00D44FA2">
      <w:pPr>
        <w:numPr>
          <w:ilvl w:val="0"/>
          <w:numId w:val="2"/>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первый уровень – оказание населению первичной медико-санитарной помощи, и (или) паллиативной медицинской помощи, и (или) скорой, в том числе скорой специализированной, медицинской помощи, и (или) специализированной (за исключением высокотехнологичной) медицинской помощи в медицинских организациях, расположенных на территории муниципального образования;</w:t>
      </w:r>
      <w:proofErr w:type="gramEnd"/>
    </w:p>
    <w:p w:rsidR="00D44FA2" w:rsidRPr="00D44FA2" w:rsidRDefault="00D44FA2" w:rsidP="00D44FA2">
      <w:pPr>
        <w:numPr>
          <w:ilvl w:val="0"/>
          <w:numId w:val="2"/>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второй уровень – оказание медицинской помощи медицинскими организациями, имеющими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roofErr w:type="gramEnd"/>
    </w:p>
    <w:p w:rsidR="00D44FA2" w:rsidRPr="00D44FA2" w:rsidRDefault="00D44FA2" w:rsidP="00D44FA2">
      <w:pPr>
        <w:numPr>
          <w:ilvl w:val="0"/>
          <w:numId w:val="2"/>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третий уровень – оказание населению медицинской помощи медицинскими организациями, имеющими в своей структуре подразделения, оказывающие высокотехнологичную медицинскую помощь (приложение 4 к Территориальной программе).</w:t>
      </w:r>
    </w:p>
    <w:p w:rsidR="00D44FA2" w:rsidRPr="00D44FA2" w:rsidRDefault="00D44FA2" w:rsidP="00D44FA2">
      <w:pPr>
        <w:shd w:val="clear" w:color="auto" w:fill="FFFFFF"/>
        <w:spacing w:after="0" w:line="240" w:lineRule="auto"/>
        <w:jc w:val="both"/>
        <w:rPr>
          <w:rFonts w:ascii="Arial" w:eastAsia="Times New Roman" w:hAnsi="Arial" w:cs="Arial"/>
          <w:color w:val="1C1C1C"/>
          <w:sz w:val="24"/>
          <w:szCs w:val="24"/>
          <w:lang w:eastAsia="ru-RU"/>
        </w:rPr>
      </w:pPr>
    </w:p>
    <w:p w:rsidR="00D44FA2" w:rsidRPr="00D44FA2" w:rsidRDefault="00D44FA2" w:rsidP="00D44FA2">
      <w:pPr>
        <w:shd w:val="clear" w:color="auto" w:fill="FFFFFF"/>
        <w:spacing w:before="100" w:beforeAutospacing="1" w:after="100" w:afterAutospacing="1" w:line="240" w:lineRule="auto"/>
        <w:jc w:val="center"/>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3.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3.1. 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при следующих заболеваниях и состояниях:</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инфекционные и паразитарные болезни;</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новообразования;</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болезни эндокринной системы;</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расстройства питания и нарушения обмена веществ;</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болезни нервной системы;</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болезни крови, кроветворных органов;</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отдельные нарушения, вовлекающие иммунный механизм;</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болезни глаза и его придаточного аппарата;</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болезни уха и сосцевидного отростка;</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болезни системы кровообращения;</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болезни органов дыхания;</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болезни органов пищеварения, в том числе болезни полости рта, слюнных желез и челюстей (за исключением зубного протезирования);</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болезни мочеполовой системы;</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болезни кожи и подкожной клетчатки;</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болезни костно-мышечной системы и соединительной ткани;</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травмы, отравления и некоторые другие последствия воздействия внешних причин;</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врожденные аномалии (пороки развития);</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деформации и хромосомные нарушения;</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беременность, роды, послеродовой период и аборты, в том числе безопасные (медикаментозный и методом </w:t>
      </w:r>
      <w:proofErr w:type="gramStart"/>
      <w:r w:rsidRPr="00D44FA2">
        <w:rPr>
          <w:rFonts w:ascii="Arial" w:eastAsia="Times New Roman" w:hAnsi="Arial" w:cs="Arial"/>
          <w:color w:val="1C1C1C"/>
          <w:sz w:val="24"/>
          <w:szCs w:val="24"/>
          <w:lang w:eastAsia="ru-RU"/>
        </w:rPr>
        <w:t>вакуум-аспирации</w:t>
      </w:r>
      <w:proofErr w:type="gramEnd"/>
      <w:r w:rsidRPr="00D44FA2">
        <w:rPr>
          <w:rFonts w:ascii="Arial" w:eastAsia="Times New Roman" w:hAnsi="Arial" w:cs="Arial"/>
          <w:color w:val="1C1C1C"/>
          <w:sz w:val="24"/>
          <w:szCs w:val="24"/>
          <w:lang w:eastAsia="ru-RU"/>
        </w:rPr>
        <w:t>);</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отдельные состояния, возникающие у детей в перинатальный период;</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психические расстройства и расстройства поведения;</w:t>
      </w:r>
    </w:p>
    <w:p w:rsidR="00D44FA2" w:rsidRPr="00D44FA2" w:rsidRDefault="00D44FA2" w:rsidP="00D44FA2">
      <w:pPr>
        <w:numPr>
          <w:ilvl w:val="0"/>
          <w:numId w:val="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симптомы, признаки и отклонения от нормы, не отнесенные к заболеваниям и состояниям.</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Гражданин Российской Федерации имеет право на бесплатный профилактический медицинский осмотр не реже одного раза в год.</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3.2. В соответствии с законодательством Российской Федерации отдельные категории граждан имеют право </w:t>
      </w:r>
      <w:proofErr w:type="gramStart"/>
      <w:r w:rsidRPr="00D44FA2">
        <w:rPr>
          <w:rFonts w:ascii="Arial" w:eastAsia="Times New Roman" w:hAnsi="Arial" w:cs="Arial"/>
          <w:color w:val="1C1C1C"/>
          <w:sz w:val="24"/>
          <w:szCs w:val="24"/>
          <w:lang w:eastAsia="ru-RU"/>
        </w:rPr>
        <w:t>на</w:t>
      </w:r>
      <w:proofErr w:type="gramEnd"/>
      <w:r w:rsidRPr="00D44FA2">
        <w:rPr>
          <w:rFonts w:ascii="Arial" w:eastAsia="Times New Roman" w:hAnsi="Arial" w:cs="Arial"/>
          <w:color w:val="1C1C1C"/>
          <w:sz w:val="24"/>
          <w:szCs w:val="24"/>
          <w:lang w:eastAsia="ru-RU"/>
        </w:rPr>
        <w:t>:</w:t>
      </w:r>
    </w:p>
    <w:p w:rsidR="00D44FA2" w:rsidRPr="00D44FA2" w:rsidRDefault="00D44FA2" w:rsidP="00D44FA2">
      <w:pPr>
        <w:numPr>
          <w:ilvl w:val="0"/>
          <w:numId w:val="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обеспечение лекарственными препаратами (в соответствии с приложением 5 к Территориальной программе);</w:t>
      </w:r>
    </w:p>
    <w:p w:rsidR="00D44FA2" w:rsidRPr="00D44FA2" w:rsidRDefault="00D44FA2" w:rsidP="00D44FA2">
      <w:pPr>
        <w:numPr>
          <w:ilvl w:val="0"/>
          <w:numId w:val="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44FA2" w:rsidRPr="00D44FA2" w:rsidRDefault="00D44FA2" w:rsidP="00D44FA2">
      <w:pPr>
        <w:numPr>
          <w:ilvl w:val="0"/>
          <w:numId w:val="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образовательных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rsidR="00D44FA2" w:rsidRPr="00D44FA2" w:rsidRDefault="00D44FA2" w:rsidP="00D44FA2">
      <w:pPr>
        <w:numPr>
          <w:ilvl w:val="0"/>
          <w:numId w:val="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диспансеризацию – пребывающие в стационарных учреждениях дети-сироты и дети, находящихся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44FA2" w:rsidRPr="00D44FA2" w:rsidRDefault="00D44FA2" w:rsidP="00D44FA2">
      <w:pPr>
        <w:numPr>
          <w:ilvl w:val="0"/>
          <w:numId w:val="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D44FA2" w:rsidRPr="00D44FA2" w:rsidRDefault="00D44FA2" w:rsidP="00D44FA2">
      <w:pPr>
        <w:numPr>
          <w:ilvl w:val="0"/>
          <w:numId w:val="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spellStart"/>
      <w:r w:rsidRPr="00D44FA2">
        <w:rPr>
          <w:rFonts w:ascii="Arial" w:eastAsia="Times New Roman" w:hAnsi="Arial" w:cs="Arial"/>
          <w:color w:val="1C1C1C"/>
          <w:sz w:val="24"/>
          <w:szCs w:val="24"/>
          <w:lang w:eastAsia="ru-RU"/>
        </w:rPr>
        <w:t>пренатальную</w:t>
      </w:r>
      <w:proofErr w:type="spellEnd"/>
      <w:r w:rsidRPr="00D44FA2">
        <w:rPr>
          <w:rFonts w:ascii="Arial" w:eastAsia="Times New Roman" w:hAnsi="Arial" w:cs="Arial"/>
          <w:color w:val="1C1C1C"/>
          <w:sz w:val="24"/>
          <w:szCs w:val="24"/>
          <w:lang w:eastAsia="ru-RU"/>
        </w:rPr>
        <w:t xml:space="preserve"> (дородовую) диагностику нарушений развития ребенка – беременные женщины;</w:t>
      </w:r>
    </w:p>
    <w:p w:rsidR="00D44FA2" w:rsidRPr="00D44FA2" w:rsidRDefault="00D44FA2" w:rsidP="00D44FA2">
      <w:pPr>
        <w:numPr>
          <w:ilvl w:val="0"/>
          <w:numId w:val="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неонатальный скрининг на 5 наследственных и врожденных заболеваний – новорожденные дети;</w:t>
      </w:r>
    </w:p>
    <w:p w:rsidR="00D44FA2" w:rsidRPr="00D44FA2" w:rsidRDefault="00D44FA2" w:rsidP="00D44FA2">
      <w:pPr>
        <w:numPr>
          <w:ilvl w:val="0"/>
          <w:numId w:val="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spellStart"/>
      <w:r w:rsidRPr="00D44FA2">
        <w:rPr>
          <w:rFonts w:ascii="Arial" w:eastAsia="Times New Roman" w:hAnsi="Arial" w:cs="Arial"/>
          <w:color w:val="1C1C1C"/>
          <w:sz w:val="24"/>
          <w:szCs w:val="24"/>
          <w:lang w:eastAsia="ru-RU"/>
        </w:rPr>
        <w:t>аудиологический</w:t>
      </w:r>
      <w:proofErr w:type="spellEnd"/>
      <w:r w:rsidRPr="00D44FA2">
        <w:rPr>
          <w:rFonts w:ascii="Arial" w:eastAsia="Times New Roman" w:hAnsi="Arial" w:cs="Arial"/>
          <w:color w:val="1C1C1C"/>
          <w:sz w:val="24"/>
          <w:szCs w:val="24"/>
          <w:lang w:eastAsia="ru-RU"/>
        </w:rPr>
        <w:t xml:space="preserve"> скрининг – новорожденные дети и дети первого года жизни.</w:t>
      </w:r>
    </w:p>
    <w:p w:rsidR="00D44FA2" w:rsidRPr="00D44FA2" w:rsidRDefault="00D44FA2" w:rsidP="00D44FA2">
      <w:pPr>
        <w:shd w:val="clear" w:color="auto" w:fill="FFFFFF"/>
        <w:spacing w:after="0" w:line="240" w:lineRule="auto"/>
        <w:jc w:val="both"/>
        <w:rPr>
          <w:rFonts w:ascii="Arial" w:eastAsia="Times New Roman" w:hAnsi="Arial" w:cs="Arial"/>
          <w:color w:val="1C1C1C"/>
          <w:sz w:val="24"/>
          <w:szCs w:val="24"/>
          <w:lang w:eastAsia="ru-RU"/>
        </w:rPr>
      </w:pPr>
    </w:p>
    <w:p w:rsidR="00D44FA2" w:rsidRPr="00D44FA2" w:rsidRDefault="00D44FA2" w:rsidP="00D44FA2">
      <w:pPr>
        <w:shd w:val="clear" w:color="auto" w:fill="FFFFFF"/>
        <w:spacing w:before="100" w:beforeAutospacing="1" w:after="100" w:afterAutospacing="1" w:line="240" w:lineRule="auto"/>
        <w:jc w:val="center"/>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4. Территориальная программа ОМС</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Территориальная программа ОМС является составной частью Территориальной программы.</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4.1. В рамках территориальной программы ОМС:</w:t>
      </w:r>
    </w:p>
    <w:p w:rsidR="00D44FA2" w:rsidRPr="00D44FA2" w:rsidRDefault="00D44FA2" w:rsidP="00D44FA2">
      <w:pPr>
        <w:numPr>
          <w:ilvl w:val="0"/>
          <w:numId w:val="5"/>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разделе 3 Территориальной программы (в пределах объемов предоставления медицинской помощи, распределенных решением комиссии</w:t>
      </w:r>
      <w:proofErr w:type="gramEnd"/>
      <w:r w:rsidRPr="00D44FA2">
        <w:rPr>
          <w:rFonts w:ascii="Arial" w:eastAsia="Times New Roman" w:hAnsi="Arial" w:cs="Arial"/>
          <w:color w:val="1C1C1C"/>
          <w:sz w:val="24"/>
          <w:szCs w:val="24"/>
          <w:lang w:eastAsia="ru-RU"/>
        </w:rPr>
        <w:t xml:space="preserve"> по разработке территориальной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44FA2" w:rsidRPr="00D44FA2" w:rsidRDefault="00D44FA2" w:rsidP="00D44FA2">
      <w:pPr>
        <w:numPr>
          <w:ilvl w:val="0"/>
          <w:numId w:val="5"/>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(за исключением предварительных и периодических медицинских осмотров работников, занятых на тяжелых</w:t>
      </w:r>
      <w:proofErr w:type="gramEnd"/>
      <w:r w:rsidRPr="00D44FA2">
        <w:rPr>
          <w:rFonts w:ascii="Arial" w:eastAsia="Times New Roman" w:hAnsi="Arial" w:cs="Arial"/>
          <w:color w:val="1C1C1C"/>
          <w:sz w:val="24"/>
          <w:szCs w:val="24"/>
          <w:lang w:eastAsia="ru-RU"/>
        </w:rPr>
        <w:t xml:space="preserve"> </w:t>
      </w:r>
      <w:proofErr w:type="gramStart"/>
      <w:r w:rsidRPr="00D44FA2">
        <w:rPr>
          <w:rFonts w:ascii="Arial" w:eastAsia="Times New Roman" w:hAnsi="Arial" w:cs="Arial"/>
          <w:color w:val="1C1C1C"/>
          <w:sz w:val="24"/>
          <w:szCs w:val="24"/>
          <w:lang w:eastAsia="ru-RU"/>
        </w:rPr>
        <w:t xml:space="preserve">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D44FA2">
        <w:rPr>
          <w:rFonts w:ascii="Arial" w:eastAsia="Times New Roman" w:hAnsi="Arial" w:cs="Arial"/>
          <w:color w:val="1C1C1C"/>
          <w:sz w:val="24"/>
          <w:szCs w:val="24"/>
          <w:lang w:eastAsia="ru-RU"/>
        </w:rPr>
        <w:t>аудиологическому</w:t>
      </w:r>
      <w:proofErr w:type="spellEnd"/>
      <w:r w:rsidRPr="00D44FA2">
        <w:rPr>
          <w:rFonts w:ascii="Arial" w:eastAsia="Times New Roman" w:hAnsi="Arial" w:cs="Arial"/>
          <w:color w:val="1C1C1C"/>
          <w:sz w:val="24"/>
          <w:szCs w:val="24"/>
          <w:lang w:eastAsia="ru-RU"/>
        </w:rPr>
        <w:t xml:space="preserve"> </w:t>
      </w:r>
      <w:r w:rsidRPr="00D44FA2">
        <w:rPr>
          <w:rFonts w:ascii="Arial" w:eastAsia="Times New Roman" w:hAnsi="Arial" w:cs="Arial"/>
          <w:color w:val="1C1C1C"/>
          <w:sz w:val="24"/>
          <w:szCs w:val="24"/>
          <w:lang w:eastAsia="ru-RU"/>
        </w:rPr>
        <w:lastRenderedPageBreak/>
        <w:t>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roofErr w:type="gramEnd"/>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4.2. </w:t>
      </w:r>
      <w:proofErr w:type="gramStart"/>
      <w:r w:rsidRPr="00D44FA2">
        <w:rPr>
          <w:rFonts w:ascii="Arial" w:eastAsia="Times New Roman" w:hAnsi="Arial" w:cs="Arial"/>
          <w:color w:val="1C1C1C"/>
          <w:sz w:val="24"/>
          <w:szCs w:val="24"/>
          <w:lang w:eastAsia="ru-RU"/>
        </w:rPr>
        <w:t>Тарифы на оплату медицинской помощи по ОМС формируются в соответствии с установленными в пункте 4.3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D44FA2" w:rsidRPr="00D44FA2" w:rsidRDefault="00D44FA2" w:rsidP="00D44FA2">
      <w:pPr>
        <w:numPr>
          <w:ilvl w:val="0"/>
          <w:numId w:val="6"/>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44FA2" w:rsidRPr="00D44FA2" w:rsidRDefault="00D44FA2" w:rsidP="00D44FA2">
      <w:pPr>
        <w:numPr>
          <w:ilvl w:val="0"/>
          <w:numId w:val="6"/>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44FA2" w:rsidRPr="00D44FA2" w:rsidRDefault="00D44FA2" w:rsidP="00D44FA2">
      <w:pPr>
        <w:numPr>
          <w:ilvl w:val="0"/>
          <w:numId w:val="6"/>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44FA2" w:rsidRPr="00D44FA2" w:rsidRDefault="00D44FA2" w:rsidP="00D44FA2">
      <w:pPr>
        <w:numPr>
          <w:ilvl w:val="0"/>
          <w:numId w:val="6"/>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врачам-специалистам за оказанную медицинскую помощь в амбулаторных условиях.</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4.3. Применяются следующие способы оплаты медицинской помощи, оказываемой застрахованным лицам по ОМС в Кемеровской области:</w:t>
      </w:r>
    </w:p>
    <w:p w:rsidR="00D44FA2" w:rsidRPr="00D44FA2" w:rsidRDefault="00D44FA2" w:rsidP="00D44FA2">
      <w:pPr>
        <w:numPr>
          <w:ilvl w:val="0"/>
          <w:numId w:val="7"/>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при оплате медицинской помощи, оказанной в амбулаторных условиях:</w:t>
      </w:r>
    </w:p>
    <w:p w:rsidR="00D44FA2" w:rsidRPr="00D44FA2" w:rsidRDefault="00D44FA2" w:rsidP="00D44FA2">
      <w:pPr>
        <w:shd w:val="clear" w:color="auto" w:fill="FFFFFF"/>
        <w:spacing w:before="100" w:beforeAutospacing="1" w:after="100" w:afterAutospacing="1" w:line="240" w:lineRule="auto"/>
        <w:ind w:left="720"/>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по </w:t>
      </w:r>
      <w:proofErr w:type="spellStart"/>
      <w:r w:rsidRPr="00D44FA2">
        <w:rPr>
          <w:rFonts w:ascii="Arial" w:eastAsia="Times New Roman" w:hAnsi="Arial" w:cs="Arial"/>
          <w:color w:val="1C1C1C"/>
          <w:sz w:val="24"/>
          <w:szCs w:val="24"/>
          <w:lang w:eastAsia="ru-RU"/>
        </w:rPr>
        <w:t>подушевому</w:t>
      </w:r>
      <w:proofErr w:type="spellEnd"/>
      <w:r w:rsidRPr="00D44FA2">
        <w:rPr>
          <w:rFonts w:ascii="Arial" w:eastAsia="Times New Roman" w:hAnsi="Arial" w:cs="Arial"/>
          <w:color w:val="1C1C1C"/>
          <w:sz w:val="24"/>
          <w:szCs w:val="24"/>
          <w:lang w:eastAsia="ru-RU"/>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44FA2" w:rsidRPr="00D44FA2" w:rsidRDefault="00D44FA2" w:rsidP="00D44FA2">
      <w:pPr>
        <w:shd w:val="clear" w:color="auto" w:fill="FFFFFF"/>
        <w:spacing w:before="100" w:beforeAutospacing="1" w:after="100" w:afterAutospacing="1" w:line="240" w:lineRule="auto"/>
        <w:ind w:left="720"/>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D44FA2" w:rsidRPr="00D44FA2" w:rsidRDefault="00D44FA2" w:rsidP="00D44FA2">
      <w:pPr>
        <w:shd w:val="clear" w:color="auto" w:fill="FFFFFF"/>
        <w:spacing w:before="100" w:beforeAutospacing="1" w:after="100" w:afterAutospacing="1" w:line="240" w:lineRule="auto"/>
        <w:ind w:left="720"/>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по </w:t>
      </w:r>
      <w:proofErr w:type="spellStart"/>
      <w:r w:rsidRPr="00D44FA2">
        <w:rPr>
          <w:rFonts w:ascii="Arial" w:eastAsia="Times New Roman" w:hAnsi="Arial" w:cs="Arial"/>
          <w:color w:val="1C1C1C"/>
          <w:sz w:val="24"/>
          <w:szCs w:val="24"/>
          <w:lang w:eastAsia="ru-RU"/>
        </w:rPr>
        <w:t>подушевому</w:t>
      </w:r>
      <w:proofErr w:type="spellEnd"/>
      <w:r w:rsidRPr="00D44FA2">
        <w:rPr>
          <w:rFonts w:ascii="Arial" w:eastAsia="Times New Roman" w:hAnsi="Arial" w:cs="Arial"/>
          <w:color w:val="1C1C1C"/>
          <w:sz w:val="24"/>
          <w:szCs w:val="24"/>
          <w:lang w:eastAsia="ru-RU"/>
        </w:rP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D44FA2" w:rsidRPr="00D44FA2" w:rsidRDefault="00D44FA2" w:rsidP="00D44FA2">
      <w:pPr>
        <w:numPr>
          <w:ilvl w:val="0"/>
          <w:numId w:val="7"/>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44FA2" w:rsidRPr="00D44FA2" w:rsidRDefault="00D44FA2" w:rsidP="00D44FA2">
      <w:pPr>
        <w:shd w:val="clear" w:color="auto" w:fill="FFFFFF"/>
        <w:spacing w:before="100" w:beforeAutospacing="1" w:after="100" w:afterAutospacing="1" w:line="240" w:lineRule="auto"/>
        <w:ind w:left="720"/>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44FA2" w:rsidRPr="00D44FA2" w:rsidRDefault="00D44FA2" w:rsidP="00D44FA2">
      <w:pPr>
        <w:shd w:val="clear" w:color="auto" w:fill="FFFFFF"/>
        <w:spacing w:before="100" w:beforeAutospacing="1" w:after="100" w:afterAutospacing="1" w:line="240" w:lineRule="auto"/>
        <w:ind w:left="720"/>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44FA2" w:rsidRPr="00D44FA2" w:rsidRDefault="00D44FA2" w:rsidP="00D44FA2">
      <w:pPr>
        <w:numPr>
          <w:ilvl w:val="0"/>
          <w:numId w:val="7"/>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при оплате медицинской помощи, оказанной в условиях дневного стационара:</w:t>
      </w:r>
    </w:p>
    <w:p w:rsidR="00D44FA2" w:rsidRPr="00D44FA2" w:rsidRDefault="00D44FA2" w:rsidP="00D44FA2">
      <w:pPr>
        <w:shd w:val="clear" w:color="auto" w:fill="FFFFFF"/>
        <w:spacing w:before="100" w:beforeAutospacing="1" w:after="100" w:afterAutospacing="1" w:line="240" w:lineRule="auto"/>
        <w:ind w:left="720"/>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44FA2" w:rsidRPr="00D44FA2" w:rsidRDefault="00D44FA2" w:rsidP="00D44FA2">
      <w:pPr>
        <w:shd w:val="clear" w:color="auto" w:fill="FFFFFF"/>
        <w:spacing w:before="100" w:beforeAutospacing="1" w:after="100" w:afterAutospacing="1" w:line="240" w:lineRule="auto"/>
        <w:ind w:left="720"/>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44FA2" w:rsidRPr="00D44FA2" w:rsidRDefault="00D44FA2" w:rsidP="00D44FA2">
      <w:pPr>
        <w:numPr>
          <w:ilvl w:val="0"/>
          <w:numId w:val="7"/>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D44FA2">
        <w:rPr>
          <w:rFonts w:ascii="Arial" w:eastAsia="Times New Roman" w:hAnsi="Arial" w:cs="Arial"/>
          <w:color w:val="1C1C1C"/>
          <w:sz w:val="24"/>
          <w:szCs w:val="24"/>
          <w:lang w:eastAsia="ru-RU"/>
        </w:rPr>
        <w:t>подушевому</w:t>
      </w:r>
      <w:proofErr w:type="spellEnd"/>
      <w:r w:rsidRPr="00D44FA2">
        <w:rPr>
          <w:rFonts w:ascii="Arial" w:eastAsia="Times New Roman" w:hAnsi="Arial" w:cs="Arial"/>
          <w:color w:val="1C1C1C"/>
          <w:sz w:val="24"/>
          <w:szCs w:val="24"/>
          <w:lang w:eastAsia="ru-RU"/>
        </w:rPr>
        <w:t xml:space="preserve"> нормативу финансирования в сочетании с оплатой за вызов скорой медицинской помощи.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4.4. </w:t>
      </w:r>
      <w:proofErr w:type="gramStart"/>
      <w:r w:rsidRPr="00D44FA2">
        <w:rPr>
          <w:rFonts w:ascii="Arial" w:eastAsia="Times New Roman" w:hAnsi="Arial" w:cs="Arial"/>
          <w:color w:val="1C1C1C"/>
          <w:sz w:val="24"/>
          <w:szCs w:val="24"/>
          <w:lang w:eastAsia="ru-RU"/>
        </w:rPr>
        <w:t>Тарифы на оплату медицинской помощи, оказываемой в рамках территориальной программы ОМС,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w:t>
      </w:r>
      <w:proofErr w:type="gramEnd"/>
      <w:r w:rsidRPr="00D44FA2">
        <w:rPr>
          <w:rFonts w:ascii="Arial" w:eastAsia="Times New Roman" w:hAnsi="Arial" w:cs="Arial"/>
          <w:color w:val="1C1C1C"/>
          <w:sz w:val="24"/>
          <w:szCs w:val="24"/>
          <w:lang w:eastAsia="ru-RU"/>
        </w:rPr>
        <w:t xml:space="preserve"> </w:t>
      </w:r>
      <w:proofErr w:type="gramStart"/>
      <w:r w:rsidRPr="00D44FA2">
        <w:rPr>
          <w:rFonts w:ascii="Arial" w:eastAsia="Times New Roman" w:hAnsi="Arial" w:cs="Arial"/>
          <w:color w:val="1C1C1C"/>
          <w:sz w:val="24"/>
          <w:szCs w:val="24"/>
          <w:lang w:eastAsia="ru-RU"/>
        </w:rPr>
        <w:t>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w:t>
      </w:r>
      <w:proofErr w:type="gramEnd"/>
      <w:r w:rsidRPr="00D44FA2">
        <w:rPr>
          <w:rFonts w:ascii="Arial" w:eastAsia="Times New Roman" w:hAnsi="Arial" w:cs="Arial"/>
          <w:color w:val="1C1C1C"/>
          <w:sz w:val="24"/>
          <w:szCs w:val="24"/>
          <w:lang w:eastAsia="ru-RU"/>
        </w:rPr>
        <w:t>) стоимостью до ста тысяч рублей за единицу.</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4.5. </w:t>
      </w:r>
      <w:proofErr w:type="gramStart"/>
      <w:r w:rsidRPr="00D44FA2">
        <w:rPr>
          <w:rFonts w:ascii="Arial" w:eastAsia="Times New Roman" w:hAnsi="Arial" w:cs="Arial"/>
          <w:color w:val="1C1C1C"/>
          <w:sz w:val="24"/>
          <w:szCs w:val="24"/>
          <w:lang w:eastAsia="ru-RU"/>
        </w:rPr>
        <w:t xml:space="preserve">Тарифы на оплату медицинской помощи по ОМС устанавливаются тарифным соглашением между департаментом охраны здоровья населения Кемеровской области, Территориальным фондом обязательного медицинского страхования Кемеровской области (далее - Территориальный фонд ОМС), страховыми медицинскими организациями, медицинскими профессиональными </w:t>
      </w:r>
      <w:r w:rsidRPr="00D44FA2">
        <w:rPr>
          <w:rFonts w:ascii="Arial" w:eastAsia="Times New Roman" w:hAnsi="Arial" w:cs="Arial"/>
          <w:color w:val="1C1C1C"/>
          <w:sz w:val="24"/>
          <w:szCs w:val="24"/>
          <w:lang w:eastAsia="ru-RU"/>
        </w:rPr>
        <w:lastRenderedPageBreak/>
        <w:t>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w:t>
      </w:r>
      <w:proofErr w:type="gramEnd"/>
      <w:r w:rsidRPr="00D44FA2">
        <w:rPr>
          <w:rFonts w:ascii="Arial" w:eastAsia="Times New Roman" w:hAnsi="Arial" w:cs="Arial"/>
          <w:color w:val="1C1C1C"/>
          <w:sz w:val="24"/>
          <w:szCs w:val="24"/>
          <w:lang w:eastAsia="ru-RU"/>
        </w:rPr>
        <w:t xml:space="preserve"> </w:t>
      </w:r>
      <w:proofErr w:type="gramStart"/>
      <w:r w:rsidRPr="00D44FA2">
        <w:rPr>
          <w:rFonts w:ascii="Arial" w:eastAsia="Times New Roman" w:hAnsi="Arial" w:cs="Arial"/>
          <w:color w:val="1C1C1C"/>
          <w:sz w:val="24"/>
          <w:szCs w:val="24"/>
          <w:lang w:eastAsia="ru-RU"/>
        </w:rPr>
        <w:t>которых</w:t>
      </w:r>
      <w:proofErr w:type="gramEnd"/>
      <w:r w:rsidRPr="00D44FA2">
        <w:rPr>
          <w:rFonts w:ascii="Arial" w:eastAsia="Times New Roman" w:hAnsi="Arial" w:cs="Arial"/>
          <w:color w:val="1C1C1C"/>
          <w:sz w:val="24"/>
          <w:szCs w:val="24"/>
          <w:lang w:eastAsia="ru-RU"/>
        </w:rPr>
        <w:t xml:space="preserve"> включаются в состав комиссии по разработке территориальной программы ОМС.</w:t>
      </w:r>
    </w:p>
    <w:p w:rsidR="00D44FA2" w:rsidRPr="00D44FA2" w:rsidRDefault="00D44FA2" w:rsidP="00D44FA2">
      <w:pPr>
        <w:shd w:val="clear" w:color="auto" w:fill="FFFFFF"/>
        <w:spacing w:after="0" w:line="240" w:lineRule="auto"/>
        <w:jc w:val="both"/>
        <w:rPr>
          <w:rFonts w:ascii="Arial" w:eastAsia="Times New Roman" w:hAnsi="Arial" w:cs="Arial"/>
          <w:color w:val="1C1C1C"/>
          <w:sz w:val="24"/>
          <w:szCs w:val="24"/>
          <w:lang w:eastAsia="ru-RU"/>
        </w:rPr>
      </w:pPr>
    </w:p>
    <w:p w:rsidR="00D44FA2" w:rsidRPr="00D44FA2" w:rsidRDefault="00D44FA2" w:rsidP="00D44FA2">
      <w:pPr>
        <w:shd w:val="clear" w:color="auto" w:fill="FFFFFF"/>
        <w:spacing w:before="100" w:beforeAutospacing="1" w:after="100" w:afterAutospacing="1" w:line="240" w:lineRule="auto"/>
        <w:jc w:val="center"/>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5. Финансовое обеспечение Территориальной программы</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5.1. Источниками финансового обеспечения Территориальной программы являются средства федерального бюджета, областного бюджета и средства ОМС.</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5.2. За счет средств ОМС в рамках территориальной программы ОМС:</w:t>
      </w:r>
    </w:p>
    <w:p w:rsidR="00D44FA2" w:rsidRPr="00D44FA2" w:rsidRDefault="00D44FA2" w:rsidP="00D44FA2">
      <w:pPr>
        <w:numPr>
          <w:ilvl w:val="0"/>
          <w:numId w:val="8"/>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w:t>
      </w:r>
      <w:proofErr w:type="gramEnd"/>
      <w:r w:rsidRPr="00D44FA2">
        <w:rPr>
          <w:rFonts w:ascii="Arial" w:eastAsia="Times New Roman" w:hAnsi="Arial" w:cs="Arial"/>
          <w:color w:val="1C1C1C"/>
          <w:sz w:val="24"/>
          <w:szCs w:val="24"/>
          <w:lang w:eastAsia="ru-RU"/>
        </w:rPr>
        <w:t xml:space="preserve"> и расстройств поведения;</w:t>
      </w:r>
    </w:p>
    <w:p w:rsidR="00D44FA2" w:rsidRPr="00D44FA2" w:rsidRDefault="00D44FA2" w:rsidP="00D44FA2">
      <w:pPr>
        <w:numPr>
          <w:ilvl w:val="0"/>
          <w:numId w:val="8"/>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3 Территориальной программы (за исключением предварительных и периодических медицинских осмотров работников, занятых</w:t>
      </w:r>
      <w:proofErr w:type="gramEnd"/>
      <w:r w:rsidRPr="00D44FA2">
        <w:rPr>
          <w:rFonts w:ascii="Arial" w:eastAsia="Times New Roman" w:hAnsi="Arial" w:cs="Arial"/>
          <w:color w:val="1C1C1C"/>
          <w:sz w:val="24"/>
          <w:szCs w:val="24"/>
          <w:lang w:eastAsia="ru-RU"/>
        </w:rPr>
        <w:t xml:space="preserve"> на тяжелых работах и на работах с вредными и (или) опасными условиями труда),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D44FA2">
        <w:rPr>
          <w:rFonts w:ascii="Arial" w:eastAsia="Times New Roman" w:hAnsi="Arial" w:cs="Arial"/>
          <w:color w:val="1C1C1C"/>
          <w:sz w:val="24"/>
          <w:szCs w:val="24"/>
          <w:lang w:eastAsia="ru-RU"/>
        </w:rPr>
        <w:t>аудиологическому</w:t>
      </w:r>
      <w:proofErr w:type="spellEnd"/>
      <w:r w:rsidRPr="00D44FA2">
        <w:rPr>
          <w:rFonts w:ascii="Arial" w:eastAsia="Times New Roman" w:hAnsi="Arial" w:cs="Arial"/>
          <w:color w:val="1C1C1C"/>
          <w:sz w:val="24"/>
          <w:szCs w:val="24"/>
          <w:lang w:eastAsia="ru-RU"/>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разделом I Перечня видов высокотехнологичной медицинской помощи приложения к Программе государственных гарантий.</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За счет бюджетных ассигнований бюджета Федерального фонда ОМС осуществляются:</w:t>
      </w:r>
    </w:p>
    <w:p w:rsidR="00D44FA2" w:rsidRPr="00D44FA2" w:rsidRDefault="00D44FA2" w:rsidP="00D44FA2">
      <w:pPr>
        <w:numPr>
          <w:ilvl w:val="0"/>
          <w:numId w:val="9"/>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D44FA2" w:rsidRPr="00D44FA2" w:rsidRDefault="00D44FA2" w:rsidP="00D44FA2">
      <w:pPr>
        <w:numPr>
          <w:ilvl w:val="0"/>
          <w:numId w:val="9"/>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финансовое обеспечение 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5.3. За счет бюджетных ассигнований федерального бюджета осуществляется финансовое обеспечение:</w:t>
      </w:r>
    </w:p>
    <w:p w:rsidR="00D44FA2" w:rsidRPr="00D44FA2" w:rsidRDefault="00D44FA2" w:rsidP="00D44FA2">
      <w:pPr>
        <w:numPr>
          <w:ilvl w:val="0"/>
          <w:numId w:val="1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высокотехнологичной медицинской помощи, не включенной в базовую программу ОМС,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w:t>
      </w:r>
      <w:proofErr w:type="gramEnd"/>
      <w:r w:rsidRPr="00D44FA2">
        <w:rPr>
          <w:rFonts w:ascii="Arial" w:eastAsia="Times New Roman" w:hAnsi="Arial" w:cs="Arial"/>
          <w:color w:val="1C1C1C"/>
          <w:sz w:val="24"/>
          <w:szCs w:val="24"/>
          <w:lang w:eastAsia="ru-RU"/>
        </w:rPr>
        <w:t xml:space="preserve"> Федерации на </w:t>
      </w:r>
      <w:proofErr w:type="spellStart"/>
      <w:r w:rsidRPr="00D44FA2">
        <w:rPr>
          <w:rFonts w:ascii="Arial" w:eastAsia="Times New Roman" w:hAnsi="Arial" w:cs="Arial"/>
          <w:color w:val="1C1C1C"/>
          <w:sz w:val="24"/>
          <w:szCs w:val="24"/>
          <w:lang w:eastAsia="ru-RU"/>
        </w:rPr>
        <w:t>софинансирование</w:t>
      </w:r>
      <w:proofErr w:type="spellEnd"/>
      <w:r w:rsidRPr="00D44FA2">
        <w:rPr>
          <w:rFonts w:ascii="Arial" w:eastAsia="Times New Roman" w:hAnsi="Arial" w:cs="Arial"/>
          <w:color w:val="1C1C1C"/>
          <w:sz w:val="24"/>
          <w:szCs w:val="24"/>
          <w:lang w:eastAsia="ru-RU"/>
        </w:rP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D44FA2" w:rsidRPr="00D44FA2" w:rsidRDefault="00D44FA2" w:rsidP="00D44FA2">
      <w:pPr>
        <w:numPr>
          <w:ilvl w:val="0"/>
          <w:numId w:val="1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w:t>
      </w:r>
      <w:proofErr w:type="gramEnd"/>
      <w:r w:rsidRPr="00D44FA2">
        <w:rPr>
          <w:rFonts w:ascii="Arial" w:eastAsia="Times New Roman" w:hAnsi="Arial" w:cs="Arial"/>
          <w:color w:val="1C1C1C"/>
          <w:sz w:val="24"/>
          <w:szCs w:val="24"/>
          <w:lang w:eastAsia="ru-RU"/>
        </w:rPr>
        <w:t xml:space="preserve"> тарифов на оплату медицинской помощи, предусмотренную базовой программой ОМС);</w:t>
      </w:r>
    </w:p>
    <w:p w:rsidR="00D44FA2" w:rsidRPr="00D44FA2" w:rsidRDefault="00D44FA2" w:rsidP="00D44FA2">
      <w:pPr>
        <w:numPr>
          <w:ilvl w:val="0"/>
          <w:numId w:val="1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D44FA2" w:rsidRPr="00D44FA2" w:rsidRDefault="00D44FA2" w:rsidP="00D44FA2">
      <w:pPr>
        <w:numPr>
          <w:ilvl w:val="0"/>
          <w:numId w:val="1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w:t>
      </w:r>
      <w:r w:rsidRPr="00D44FA2">
        <w:rPr>
          <w:rFonts w:ascii="Arial" w:eastAsia="Times New Roman" w:hAnsi="Arial" w:cs="Arial"/>
          <w:color w:val="1C1C1C"/>
          <w:sz w:val="24"/>
          <w:szCs w:val="24"/>
          <w:lang w:eastAsia="ru-RU"/>
        </w:rPr>
        <w:lastRenderedPageBreak/>
        <w:t>факторами, включенных в соответствующий перечень, работникам организаций, включенных в перечень организаций отдельных отраслей</w:t>
      </w:r>
      <w:proofErr w:type="gramEnd"/>
      <w:r w:rsidRPr="00D44FA2">
        <w:rPr>
          <w:rFonts w:ascii="Arial" w:eastAsia="Times New Roman" w:hAnsi="Arial" w:cs="Arial"/>
          <w:color w:val="1C1C1C"/>
          <w:sz w:val="24"/>
          <w:szCs w:val="24"/>
          <w:lang w:eastAsia="ru-RU"/>
        </w:rPr>
        <w:t xml:space="preserve">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D44FA2" w:rsidRPr="00D44FA2" w:rsidRDefault="00D44FA2" w:rsidP="00D44FA2">
      <w:pPr>
        <w:numPr>
          <w:ilvl w:val="0"/>
          <w:numId w:val="1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44FA2" w:rsidRPr="00D44FA2" w:rsidRDefault="00D44FA2" w:rsidP="00D44FA2">
      <w:pPr>
        <w:numPr>
          <w:ilvl w:val="0"/>
          <w:numId w:val="1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44FA2" w:rsidRPr="00D44FA2" w:rsidRDefault="00D44FA2" w:rsidP="00D44FA2">
      <w:pPr>
        <w:numPr>
          <w:ilvl w:val="0"/>
          <w:numId w:val="1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санаторно-курортного лечения отдельных категорий граждан в соответствии с законодательством Российской Федерации;</w:t>
      </w:r>
    </w:p>
    <w:p w:rsidR="00D44FA2" w:rsidRPr="00D44FA2" w:rsidRDefault="00D44FA2" w:rsidP="00D44FA2">
      <w:pPr>
        <w:numPr>
          <w:ilvl w:val="0"/>
          <w:numId w:val="1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 xml:space="preserve">поставки лекарственных препаратов, предназначенных для лечения лиц, больных гемофилией, </w:t>
      </w:r>
      <w:proofErr w:type="spellStart"/>
      <w:r w:rsidRPr="00D44FA2">
        <w:rPr>
          <w:rFonts w:ascii="Arial" w:eastAsia="Times New Roman" w:hAnsi="Arial" w:cs="Arial"/>
          <w:color w:val="1C1C1C"/>
          <w:sz w:val="24"/>
          <w:szCs w:val="24"/>
          <w:lang w:eastAsia="ru-RU"/>
        </w:rPr>
        <w:t>муковисцидозом</w:t>
      </w:r>
      <w:proofErr w:type="spellEnd"/>
      <w:r w:rsidRPr="00D44FA2">
        <w:rPr>
          <w:rFonts w:ascii="Arial" w:eastAsia="Times New Roman" w:hAnsi="Arial" w:cs="Arial"/>
          <w:color w:val="1C1C1C"/>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D44FA2">
        <w:rPr>
          <w:rFonts w:ascii="Arial" w:eastAsia="Times New Roman" w:hAnsi="Arial" w:cs="Arial"/>
          <w:color w:val="1C1C1C"/>
          <w:sz w:val="24"/>
          <w:szCs w:val="24"/>
          <w:lang w:eastAsia="ru-RU"/>
        </w:rPr>
        <w:t>гемолитикоуремическим</w:t>
      </w:r>
      <w:proofErr w:type="spellEnd"/>
      <w:r w:rsidRPr="00D44FA2">
        <w:rPr>
          <w:rFonts w:ascii="Arial" w:eastAsia="Times New Roman" w:hAnsi="Arial" w:cs="Arial"/>
          <w:color w:val="1C1C1C"/>
          <w:sz w:val="24"/>
          <w:szCs w:val="24"/>
          <w:lang w:eastAsia="ru-RU"/>
        </w:rPr>
        <w:t xml:space="preserve"> синдромом, юношеским артритом с системным началом, </w:t>
      </w:r>
      <w:proofErr w:type="spellStart"/>
      <w:r w:rsidRPr="00D44FA2">
        <w:rPr>
          <w:rFonts w:ascii="Arial" w:eastAsia="Times New Roman" w:hAnsi="Arial" w:cs="Arial"/>
          <w:color w:val="1C1C1C"/>
          <w:sz w:val="24"/>
          <w:szCs w:val="24"/>
          <w:lang w:eastAsia="ru-RU"/>
        </w:rPr>
        <w:t>мукополисахаридозом</w:t>
      </w:r>
      <w:proofErr w:type="spellEnd"/>
      <w:r w:rsidRPr="00D44FA2">
        <w:rPr>
          <w:rFonts w:ascii="Arial" w:eastAsia="Times New Roman" w:hAnsi="Arial" w:cs="Arial"/>
          <w:color w:val="1C1C1C"/>
          <w:sz w:val="24"/>
          <w:szCs w:val="24"/>
          <w:lang w:eastAsia="ru-RU"/>
        </w:rPr>
        <w:t xml:space="preserve">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roofErr w:type="gramEnd"/>
    </w:p>
    <w:p w:rsidR="00D44FA2" w:rsidRPr="00D44FA2" w:rsidRDefault="00D44FA2" w:rsidP="00D44FA2">
      <w:pPr>
        <w:numPr>
          <w:ilvl w:val="0"/>
          <w:numId w:val="1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поставки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w:t>
      </w:r>
      <w:proofErr w:type="gramStart"/>
      <w:r w:rsidRPr="00D44FA2">
        <w:rPr>
          <w:rFonts w:ascii="Arial" w:eastAsia="Times New Roman" w:hAnsi="Arial" w:cs="Arial"/>
          <w:color w:val="1C1C1C"/>
          <w:sz w:val="24"/>
          <w:szCs w:val="24"/>
          <w:lang w:eastAsia="ru-RU"/>
        </w:rPr>
        <w:t xml:space="preserve"> В</w:t>
      </w:r>
      <w:proofErr w:type="gramEnd"/>
      <w:r w:rsidRPr="00D44FA2">
        <w:rPr>
          <w:rFonts w:ascii="Arial" w:eastAsia="Times New Roman" w:hAnsi="Arial" w:cs="Arial"/>
          <w:color w:val="1C1C1C"/>
          <w:sz w:val="24"/>
          <w:szCs w:val="24"/>
          <w:lang w:eastAsia="ru-RU"/>
        </w:rPr>
        <w:t xml:space="preserve"> и С;</w:t>
      </w:r>
    </w:p>
    <w:p w:rsidR="00D44FA2" w:rsidRPr="00D44FA2" w:rsidRDefault="00D44FA2" w:rsidP="00D44FA2">
      <w:pPr>
        <w:numPr>
          <w:ilvl w:val="0"/>
          <w:numId w:val="1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поставки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44FA2" w:rsidRPr="00D44FA2" w:rsidRDefault="00D44FA2" w:rsidP="00D44FA2">
      <w:pPr>
        <w:numPr>
          <w:ilvl w:val="0"/>
          <w:numId w:val="1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предоставления в установленном порядке областному бюджету субвенций и иных межбюджетных трансфертов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roofErr w:type="gramEnd"/>
    </w:p>
    <w:p w:rsidR="00D44FA2" w:rsidRPr="00D44FA2" w:rsidRDefault="00D44FA2" w:rsidP="00D44FA2">
      <w:pPr>
        <w:numPr>
          <w:ilvl w:val="0"/>
          <w:numId w:val="1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 1640;</w:t>
      </w:r>
    </w:p>
    <w:p w:rsidR="00D44FA2" w:rsidRPr="00D44FA2" w:rsidRDefault="00D44FA2" w:rsidP="00D44FA2">
      <w:pPr>
        <w:numPr>
          <w:ilvl w:val="0"/>
          <w:numId w:val="1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дополнительных мероприятий, установленных в соответствии с законодательством Российской Федерации;</w:t>
      </w:r>
    </w:p>
    <w:p w:rsidR="00D44FA2" w:rsidRPr="00D44FA2" w:rsidRDefault="00D44FA2" w:rsidP="00D44FA2">
      <w:pPr>
        <w:numPr>
          <w:ilvl w:val="0"/>
          <w:numId w:val="1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медицинской деятельности, связанной с донорством органов и (или) тканей человека в целях трансплантации (пересадки).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5.4. За счет бюджетных ассигнований областного бюджета осуществляется финансовое обеспечение:</w:t>
      </w:r>
    </w:p>
    <w:p w:rsidR="00D44FA2" w:rsidRPr="00D44FA2" w:rsidRDefault="00D44FA2" w:rsidP="00D44FA2">
      <w:pPr>
        <w:numPr>
          <w:ilvl w:val="0"/>
          <w:numId w:val="11"/>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D44FA2" w:rsidRPr="00D44FA2" w:rsidRDefault="00D44FA2" w:rsidP="00D44FA2">
      <w:pPr>
        <w:numPr>
          <w:ilvl w:val="0"/>
          <w:numId w:val="11"/>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скорой, в том числе скорой специализированной, медицинской помощи не застрахованным по ОМС лицам;</w:t>
      </w:r>
    </w:p>
    <w:p w:rsidR="00D44FA2" w:rsidRPr="00D44FA2" w:rsidRDefault="00D44FA2" w:rsidP="00D44FA2">
      <w:pPr>
        <w:numPr>
          <w:ilvl w:val="0"/>
          <w:numId w:val="11"/>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D44FA2">
        <w:rPr>
          <w:rFonts w:ascii="Arial" w:eastAsia="Times New Roman" w:hAnsi="Arial" w:cs="Arial"/>
          <w:color w:val="1C1C1C"/>
          <w:sz w:val="24"/>
          <w:szCs w:val="24"/>
          <w:lang w:eastAsia="ru-RU"/>
        </w:rPr>
        <w:t>связанные</w:t>
      </w:r>
      <w:proofErr w:type="gramEnd"/>
      <w:r w:rsidRPr="00D44FA2">
        <w:rPr>
          <w:rFonts w:ascii="Arial" w:eastAsia="Times New Roman" w:hAnsi="Arial" w:cs="Arial"/>
          <w:color w:val="1C1C1C"/>
          <w:sz w:val="24"/>
          <w:szCs w:val="24"/>
          <w:lang w:eastAsia="ru-RU"/>
        </w:rPr>
        <w:t xml:space="preserve"> в том числе с употреблением </w:t>
      </w:r>
      <w:proofErr w:type="spellStart"/>
      <w:r w:rsidRPr="00D44FA2">
        <w:rPr>
          <w:rFonts w:ascii="Arial" w:eastAsia="Times New Roman" w:hAnsi="Arial" w:cs="Arial"/>
          <w:color w:val="1C1C1C"/>
          <w:sz w:val="24"/>
          <w:szCs w:val="24"/>
          <w:lang w:eastAsia="ru-RU"/>
        </w:rPr>
        <w:t>психоактивных</w:t>
      </w:r>
      <w:proofErr w:type="spellEnd"/>
      <w:r w:rsidRPr="00D44FA2">
        <w:rPr>
          <w:rFonts w:ascii="Arial" w:eastAsia="Times New Roman" w:hAnsi="Arial" w:cs="Arial"/>
          <w:color w:val="1C1C1C"/>
          <w:sz w:val="24"/>
          <w:szCs w:val="24"/>
          <w:lang w:eastAsia="ru-RU"/>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ОМС;</w:t>
      </w:r>
    </w:p>
    <w:p w:rsidR="00D44FA2" w:rsidRPr="00D44FA2" w:rsidRDefault="00D44FA2" w:rsidP="00D44FA2">
      <w:pPr>
        <w:numPr>
          <w:ilvl w:val="0"/>
          <w:numId w:val="11"/>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D44FA2" w:rsidRPr="00D44FA2" w:rsidRDefault="00D44FA2" w:rsidP="00D44FA2">
      <w:pPr>
        <w:numPr>
          <w:ilvl w:val="0"/>
          <w:numId w:val="11"/>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высокотехнологичной медицинской помощи, оказываемой в медицинских организациях, подведомственных исполнительным органам государственной власти Кемеровской области, в соответствии с разделом II Перечня видов высокотехнологичной медицинской помощи приложения к Программе государственных гарантий;</w:t>
      </w:r>
    </w:p>
    <w:p w:rsidR="00D44FA2" w:rsidRPr="00D44FA2" w:rsidRDefault="00D44FA2" w:rsidP="00D44FA2">
      <w:pPr>
        <w:numPr>
          <w:ilvl w:val="0"/>
          <w:numId w:val="11"/>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медицинской помощи, оказываемой при ликвидации стихийных бедствий и катастроф;</w:t>
      </w:r>
    </w:p>
    <w:p w:rsidR="00D44FA2" w:rsidRPr="00D44FA2" w:rsidRDefault="00D44FA2" w:rsidP="00D44FA2">
      <w:pPr>
        <w:numPr>
          <w:ilvl w:val="0"/>
          <w:numId w:val="11"/>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медицинской помощи, связанной с проведением санитарно-противоэпидемических (профилактических) мероприятий;</w:t>
      </w:r>
    </w:p>
    <w:p w:rsidR="00D44FA2" w:rsidRPr="00D44FA2" w:rsidRDefault="00D44FA2" w:rsidP="00D44FA2">
      <w:pPr>
        <w:numPr>
          <w:ilvl w:val="0"/>
          <w:numId w:val="11"/>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льготного протезирования (</w:t>
      </w:r>
      <w:proofErr w:type="gramStart"/>
      <w:r w:rsidRPr="00D44FA2">
        <w:rPr>
          <w:rFonts w:ascii="Arial" w:eastAsia="Times New Roman" w:hAnsi="Arial" w:cs="Arial"/>
          <w:color w:val="1C1C1C"/>
          <w:sz w:val="24"/>
          <w:szCs w:val="24"/>
          <w:lang w:eastAsia="ru-RU"/>
        </w:rPr>
        <w:t>зубное</w:t>
      </w:r>
      <w:proofErr w:type="gramEnd"/>
      <w:r w:rsidRPr="00D44FA2">
        <w:rPr>
          <w:rFonts w:ascii="Arial" w:eastAsia="Times New Roman" w:hAnsi="Arial" w:cs="Arial"/>
          <w:color w:val="1C1C1C"/>
          <w:sz w:val="24"/>
          <w:szCs w:val="24"/>
          <w:lang w:eastAsia="ru-RU"/>
        </w:rPr>
        <w:t>, глазное, ушное) в соответствии с действующим законодательством;</w:t>
      </w:r>
    </w:p>
    <w:p w:rsidR="00D44FA2" w:rsidRPr="00D44FA2" w:rsidRDefault="00D44FA2" w:rsidP="00D44FA2">
      <w:pPr>
        <w:numPr>
          <w:ilvl w:val="0"/>
          <w:numId w:val="11"/>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медицинской помощи, оказываемой в экстренной или неотложной форме не застрахованным по ОМС лицам.</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За счет бюджетных ассигнований областного бюджета осуществляются:</w:t>
      </w:r>
    </w:p>
    <w:p w:rsidR="00D44FA2" w:rsidRPr="00D44FA2" w:rsidRDefault="00D44FA2" w:rsidP="00D44FA2">
      <w:pPr>
        <w:numPr>
          <w:ilvl w:val="0"/>
          <w:numId w:val="12"/>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D44FA2">
        <w:rPr>
          <w:rFonts w:ascii="Arial" w:eastAsia="Times New Roman" w:hAnsi="Arial" w:cs="Arial"/>
          <w:color w:val="1C1C1C"/>
          <w:sz w:val="24"/>
          <w:szCs w:val="24"/>
          <w:lang w:eastAsia="ru-RU"/>
        </w:rPr>
        <w:t>жизнеугрожающих</w:t>
      </w:r>
      <w:proofErr w:type="spellEnd"/>
      <w:r w:rsidRPr="00D44FA2">
        <w:rPr>
          <w:rFonts w:ascii="Arial" w:eastAsia="Times New Roman" w:hAnsi="Arial" w:cs="Arial"/>
          <w:color w:val="1C1C1C"/>
          <w:sz w:val="24"/>
          <w:szCs w:val="24"/>
          <w:lang w:eastAsia="ru-RU"/>
        </w:rPr>
        <w:t xml:space="preserve"> и хронических прогрессирующих редких (</w:t>
      </w:r>
      <w:proofErr w:type="spellStart"/>
      <w:r w:rsidRPr="00D44FA2">
        <w:rPr>
          <w:rFonts w:ascii="Arial" w:eastAsia="Times New Roman" w:hAnsi="Arial" w:cs="Arial"/>
          <w:color w:val="1C1C1C"/>
          <w:sz w:val="24"/>
          <w:szCs w:val="24"/>
          <w:lang w:eastAsia="ru-RU"/>
        </w:rPr>
        <w:t>орфанных</w:t>
      </w:r>
      <w:proofErr w:type="spellEnd"/>
      <w:r w:rsidRPr="00D44FA2">
        <w:rPr>
          <w:rFonts w:ascii="Arial" w:eastAsia="Times New Roman" w:hAnsi="Arial" w:cs="Arial"/>
          <w:color w:val="1C1C1C"/>
          <w:sz w:val="24"/>
          <w:szCs w:val="24"/>
          <w:lang w:eastAsia="ru-RU"/>
        </w:rPr>
        <w:t xml:space="preserve">) заболеваний, </w:t>
      </w:r>
      <w:r w:rsidRPr="00D44FA2">
        <w:rPr>
          <w:rFonts w:ascii="Arial" w:eastAsia="Times New Roman" w:hAnsi="Arial" w:cs="Arial"/>
          <w:color w:val="1C1C1C"/>
          <w:sz w:val="24"/>
          <w:szCs w:val="24"/>
          <w:lang w:eastAsia="ru-RU"/>
        </w:rPr>
        <w:lastRenderedPageBreak/>
        <w:t>приводящих к сокращению продолжительности жизни граждан или их инвалидности;</w:t>
      </w:r>
    </w:p>
    <w:p w:rsidR="00D44FA2" w:rsidRPr="00D44FA2" w:rsidRDefault="00D44FA2" w:rsidP="00D44FA2">
      <w:pPr>
        <w:numPr>
          <w:ilvl w:val="0"/>
          <w:numId w:val="12"/>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(приложение 5 к Территориальной программе);</w:t>
      </w:r>
      <w:proofErr w:type="gramEnd"/>
    </w:p>
    <w:p w:rsidR="00D44FA2" w:rsidRPr="00D44FA2" w:rsidRDefault="00D44FA2" w:rsidP="00D44FA2">
      <w:pPr>
        <w:numPr>
          <w:ilvl w:val="0"/>
          <w:numId w:val="12"/>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при амбулаторном лечении которых лекарственные препараты отпускаются по рецептам врачей с 50-процентной скидкой (приложение 5 к Территориальной программе);</w:t>
      </w:r>
      <w:proofErr w:type="gramEnd"/>
    </w:p>
    <w:p w:rsidR="00D44FA2" w:rsidRPr="00D44FA2" w:rsidRDefault="00D44FA2" w:rsidP="00D44FA2">
      <w:pPr>
        <w:numPr>
          <w:ilvl w:val="0"/>
          <w:numId w:val="12"/>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spellStart"/>
      <w:r w:rsidRPr="00D44FA2">
        <w:rPr>
          <w:rFonts w:ascii="Arial" w:eastAsia="Times New Roman" w:hAnsi="Arial" w:cs="Arial"/>
          <w:color w:val="1C1C1C"/>
          <w:sz w:val="24"/>
          <w:szCs w:val="24"/>
          <w:lang w:eastAsia="ru-RU"/>
        </w:rPr>
        <w:t>пренатальная</w:t>
      </w:r>
      <w:proofErr w:type="spellEnd"/>
      <w:r w:rsidRPr="00D44FA2">
        <w:rPr>
          <w:rFonts w:ascii="Arial" w:eastAsia="Times New Roman" w:hAnsi="Arial" w:cs="Arial"/>
          <w:color w:val="1C1C1C"/>
          <w:sz w:val="24"/>
          <w:szCs w:val="24"/>
          <w:lang w:eastAsia="ru-RU"/>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44FA2" w:rsidRPr="00D44FA2" w:rsidRDefault="00D44FA2" w:rsidP="00D44FA2">
      <w:pPr>
        <w:numPr>
          <w:ilvl w:val="0"/>
          <w:numId w:val="12"/>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подведомственных исполнительным органам государственной власти Кемеровской области;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5.5. </w:t>
      </w:r>
      <w:proofErr w:type="gramStart"/>
      <w:r w:rsidRPr="00D44FA2">
        <w:rPr>
          <w:rFonts w:ascii="Arial" w:eastAsia="Times New Roman" w:hAnsi="Arial" w:cs="Arial"/>
          <w:color w:val="1C1C1C"/>
          <w:sz w:val="24"/>
          <w:szCs w:val="24"/>
          <w:lang w:eastAsia="ru-RU"/>
        </w:rPr>
        <w:t>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w:t>
      </w:r>
      <w:proofErr w:type="gramEnd"/>
      <w:r w:rsidRPr="00D44FA2">
        <w:rPr>
          <w:rFonts w:ascii="Arial" w:eastAsia="Times New Roman" w:hAnsi="Arial" w:cs="Arial"/>
          <w:color w:val="1C1C1C"/>
          <w:sz w:val="24"/>
          <w:szCs w:val="24"/>
          <w:lang w:eastAsia="ru-RU"/>
        </w:rPr>
        <w:t xml:space="preserve">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5.6. В рамках Территориальной программы за счет бюджетных ассигнований областного бюджета и средств ОМС осуществляются:</w:t>
      </w:r>
    </w:p>
    <w:p w:rsidR="00D44FA2" w:rsidRPr="00D44FA2" w:rsidRDefault="00D44FA2" w:rsidP="00D44FA2">
      <w:pPr>
        <w:numPr>
          <w:ilvl w:val="0"/>
          <w:numId w:val="1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 xml:space="preserve">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w:t>
      </w:r>
      <w:r w:rsidRPr="00D44FA2">
        <w:rPr>
          <w:rFonts w:ascii="Arial" w:eastAsia="Times New Roman" w:hAnsi="Arial" w:cs="Arial"/>
          <w:color w:val="1C1C1C"/>
          <w:sz w:val="24"/>
          <w:szCs w:val="24"/>
          <w:lang w:eastAsia="ru-RU"/>
        </w:rPr>
        <w:lastRenderedPageBreak/>
        <w:t>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w:t>
      </w:r>
      <w:proofErr w:type="gramEnd"/>
      <w:r w:rsidRPr="00D44FA2">
        <w:rPr>
          <w:rFonts w:ascii="Arial" w:eastAsia="Times New Roman" w:hAnsi="Arial" w:cs="Arial"/>
          <w:color w:val="1C1C1C"/>
          <w:sz w:val="24"/>
          <w:szCs w:val="24"/>
          <w:lang w:eastAsia="ru-RU"/>
        </w:rPr>
        <w:t xml:space="preserve"> </w:t>
      </w:r>
      <w:proofErr w:type="gramStart"/>
      <w:r w:rsidRPr="00D44FA2">
        <w:rPr>
          <w:rFonts w:ascii="Arial" w:eastAsia="Times New Roman" w:hAnsi="Arial" w:cs="Arial"/>
          <w:color w:val="1C1C1C"/>
          <w:sz w:val="24"/>
          <w:szCs w:val="24"/>
          <w:lang w:eastAsia="ru-RU"/>
        </w:rPr>
        <w:t>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w:t>
      </w:r>
      <w:proofErr w:type="gramEnd"/>
      <w:r w:rsidRPr="00D44FA2">
        <w:rPr>
          <w:rFonts w:ascii="Arial" w:eastAsia="Times New Roman" w:hAnsi="Arial" w:cs="Arial"/>
          <w:color w:val="1C1C1C"/>
          <w:sz w:val="24"/>
          <w:szCs w:val="24"/>
          <w:lang w:eastAsia="ru-RU"/>
        </w:rPr>
        <w:t xml:space="preserve"> </w:t>
      </w:r>
      <w:proofErr w:type="gramStart"/>
      <w:r w:rsidRPr="00D44FA2">
        <w:rPr>
          <w:rFonts w:ascii="Arial" w:eastAsia="Times New Roman" w:hAnsi="Arial" w:cs="Arial"/>
          <w:color w:val="1C1C1C"/>
          <w:sz w:val="24"/>
          <w:szCs w:val="24"/>
          <w:lang w:eastAsia="ru-RU"/>
        </w:rPr>
        <w:t>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D44FA2" w:rsidRPr="00D44FA2" w:rsidRDefault="00D44FA2" w:rsidP="00D44FA2">
      <w:pPr>
        <w:numPr>
          <w:ilvl w:val="0"/>
          <w:numId w:val="13"/>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профессиональная подготовка и переподготовка кадров соответствующих медицинских организаций.</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Кроме того, за счет бюджетных ассигнований федерального бюджета, областного бюджета в установленном порядке оказывается медицинская </w:t>
      </w:r>
      <w:proofErr w:type="gramStart"/>
      <w:r w:rsidRPr="00D44FA2">
        <w:rPr>
          <w:rFonts w:ascii="Arial" w:eastAsia="Times New Roman" w:hAnsi="Arial" w:cs="Arial"/>
          <w:color w:val="1C1C1C"/>
          <w:sz w:val="24"/>
          <w:szCs w:val="24"/>
          <w:lang w:eastAsia="ru-RU"/>
        </w:rPr>
        <w:t>помощь</w:t>
      </w:r>
      <w:proofErr w:type="gramEnd"/>
      <w:r w:rsidRPr="00D44FA2">
        <w:rPr>
          <w:rFonts w:ascii="Arial" w:eastAsia="Times New Roman" w:hAnsi="Arial" w:cs="Arial"/>
          <w:color w:val="1C1C1C"/>
          <w:sz w:val="24"/>
          <w:szCs w:val="24"/>
          <w:lang w:eastAsia="ru-RU"/>
        </w:rPr>
        <w:t xml:space="preserve">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Кемеровской области соответственно, за исключением видов медицинской помощи, оказываемой за счет средств ОМС, в центрах профилактики и борьбы со СПИДом, врачебно-физкультурных диспансерах, центрах охраны здоровья </w:t>
      </w:r>
      <w:proofErr w:type="gramStart"/>
      <w:r w:rsidRPr="00D44FA2">
        <w:rPr>
          <w:rFonts w:ascii="Arial" w:eastAsia="Times New Roman" w:hAnsi="Arial" w:cs="Arial"/>
          <w:color w:val="1C1C1C"/>
          <w:sz w:val="24"/>
          <w:szCs w:val="24"/>
          <w:lang w:eastAsia="ru-RU"/>
        </w:rPr>
        <w:t xml:space="preserve">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w:t>
      </w:r>
      <w:proofErr w:type="spellStart"/>
      <w:r w:rsidRPr="00D44FA2">
        <w:rPr>
          <w:rFonts w:ascii="Arial" w:eastAsia="Times New Roman" w:hAnsi="Arial" w:cs="Arial"/>
          <w:color w:val="1C1C1C"/>
          <w:sz w:val="24"/>
          <w:szCs w:val="24"/>
          <w:lang w:eastAsia="ru-RU"/>
        </w:rPr>
        <w:t>судебномедицинской</w:t>
      </w:r>
      <w:proofErr w:type="spellEnd"/>
      <w:r w:rsidRPr="00D44FA2">
        <w:rPr>
          <w:rFonts w:ascii="Arial" w:eastAsia="Times New Roman" w:hAnsi="Arial" w:cs="Arial"/>
          <w:color w:val="1C1C1C"/>
          <w:sz w:val="24"/>
          <w:szCs w:val="24"/>
          <w:lang w:eastAsia="ru-RU"/>
        </w:rPr>
        <w:t xml:space="preserve">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w:t>
      </w:r>
      <w:proofErr w:type="gramEnd"/>
      <w:r w:rsidRPr="00D44FA2">
        <w:rPr>
          <w:rFonts w:ascii="Arial" w:eastAsia="Times New Roman" w:hAnsi="Arial" w:cs="Arial"/>
          <w:color w:val="1C1C1C"/>
          <w:sz w:val="24"/>
          <w:szCs w:val="24"/>
          <w:lang w:eastAsia="ru-RU"/>
        </w:rPr>
        <w:t xml:space="preserve"> </w:t>
      </w:r>
      <w:proofErr w:type="gramStart"/>
      <w:r w:rsidRPr="00D44FA2">
        <w:rPr>
          <w:rFonts w:ascii="Arial" w:eastAsia="Times New Roman" w:hAnsi="Arial" w:cs="Arial"/>
          <w:color w:val="1C1C1C"/>
          <w:sz w:val="24"/>
          <w:szCs w:val="24"/>
          <w:lang w:eastAsia="ru-RU"/>
        </w:rPr>
        <w:t>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w:t>
      </w:r>
      <w:proofErr w:type="gramEnd"/>
      <w:r w:rsidRPr="00D44FA2">
        <w:rPr>
          <w:rFonts w:ascii="Arial" w:eastAsia="Times New Roman" w:hAnsi="Arial" w:cs="Arial"/>
          <w:color w:val="1C1C1C"/>
          <w:sz w:val="24"/>
          <w:szCs w:val="24"/>
          <w:lang w:eastAsia="ru-RU"/>
        </w:rPr>
        <w:t xml:space="preserve">, </w:t>
      </w:r>
      <w:proofErr w:type="gramStart"/>
      <w:r w:rsidRPr="00D44FA2">
        <w:rPr>
          <w:rFonts w:ascii="Arial" w:eastAsia="Times New Roman" w:hAnsi="Arial" w:cs="Arial"/>
          <w:color w:val="1C1C1C"/>
          <w:sz w:val="24"/>
          <w:szCs w:val="24"/>
          <w:lang w:eastAsia="ru-RU"/>
        </w:rPr>
        <w:t xml:space="preserve">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D44FA2">
        <w:rPr>
          <w:rFonts w:ascii="Arial" w:eastAsia="Times New Roman" w:hAnsi="Arial" w:cs="Arial"/>
          <w:color w:val="1C1C1C"/>
          <w:sz w:val="24"/>
          <w:szCs w:val="24"/>
          <w:lang w:eastAsia="ru-RU"/>
        </w:rPr>
        <w:t>психоактивных</w:t>
      </w:r>
      <w:proofErr w:type="spellEnd"/>
      <w:r w:rsidRPr="00D44FA2">
        <w:rPr>
          <w:rFonts w:ascii="Arial" w:eastAsia="Times New Roman" w:hAnsi="Arial" w:cs="Arial"/>
          <w:color w:val="1C1C1C"/>
          <w:sz w:val="24"/>
          <w:szCs w:val="24"/>
          <w:lang w:eastAsia="ru-RU"/>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оснащение медицинских организаций оборудованием для оказания медицинской </w:t>
      </w:r>
      <w:r w:rsidRPr="00D44FA2">
        <w:rPr>
          <w:rFonts w:ascii="Arial" w:eastAsia="Times New Roman" w:hAnsi="Arial" w:cs="Arial"/>
          <w:color w:val="1C1C1C"/>
          <w:sz w:val="24"/>
          <w:szCs w:val="24"/>
          <w:lang w:eastAsia="ru-RU"/>
        </w:rPr>
        <w:lastRenderedPageBreak/>
        <w:t>помощи с учетом потребностей инвалидов и других групп населения с ограниченными возможностями здоровья.</w:t>
      </w:r>
      <w:proofErr w:type="gramEnd"/>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5.7. Оплата дежу</w:t>
      </w:r>
      <w:proofErr w:type="gramStart"/>
      <w:r w:rsidRPr="00D44FA2">
        <w:rPr>
          <w:rFonts w:ascii="Arial" w:eastAsia="Times New Roman" w:hAnsi="Arial" w:cs="Arial"/>
          <w:color w:val="1C1C1C"/>
          <w:sz w:val="24"/>
          <w:szCs w:val="24"/>
          <w:lang w:eastAsia="ru-RU"/>
        </w:rPr>
        <w:t>рств бр</w:t>
      </w:r>
      <w:proofErr w:type="gramEnd"/>
      <w:r w:rsidRPr="00D44FA2">
        <w:rPr>
          <w:rFonts w:ascii="Arial" w:eastAsia="Times New Roman" w:hAnsi="Arial" w:cs="Arial"/>
          <w:color w:val="1C1C1C"/>
          <w:sz w:val="24"/>
          <w:szCs w:val="24"/>
          <w:lang w:eastAsia="ru-RU"/>
        </w:rPr>
        <w:t>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rsidR="00D44FA2" w:rsidRPr="00D44FA2" w:rsidRDefault="00D44FA2" w:rsidP="00D44FA2">
      <w:pPr>
        <w:shd w:val="clear" w:color="auto" w:fill="FFFFFF"/>
        <w:spacing w:after="0" w:line="240" w:lineRule="auto"/>
        <w:jc w:val="both"/>
        <w:rPr>
          <w:rFonts w:ascii="Arial" w:eastAsia="Times New Roman" w:hAnsi="Arial" w:cs="Arial"/>
          <w:color w:val="1C1C1C"/>
          <w:sz w:val="24"/>
          <w:szCs w:val="24"/>
          <w:lang w:eastAsia="ru-RU"/>
        </w:rPr>
      </w:pPr>
    </w:p>
    <w:p w:rsidR="00D44FA2" w:rsidRPr="00D44FA2" w:rsidRDefault="00D44FA2" w:rsidP="00D44FA2">
      <w:pPr>
        <w:shd w:val="clear" w:color="auto" w:fill="FFFFFF"/>
        <w:spacing w:before="100" w:beforeAutospacing="1" w:after="100" w:afterAutospacing="1" w:line="240" w:lineRule="auto"/>
        <w:jc w:val="center"/>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6. Нормативы объема медицинской помощи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6.1.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обязательному медицинскому страхованию в Кемеровской области.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климатогеографических условий региона и транспортной доступности медицинских организаций.</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w:t>
      </w:r>
    </w:p>
    <w:p w:rsidR="00D44FA2" w:rsidRPr="00D44FA2" w:rsidRDefault="00D44FA2" w:rsidP="00D44FA2">
      <w:pPr>
        <w:shd w:val="clear" w:color="auto" w:fill="FFFFFF"/>
        <w:spacing w:before="100" w:beforeAutospacing="1" w:after="100" w:afterAutospacing="1" w:line="240" w:lineRule="auto"/>
        <w:jc w:val="center"/>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6.2. Нормативы объема бесплатной медицинской помощи</w:t>
      </w:r>
    </w:p>
    <w:tbl>
      <w:tblPr>
        <w:tblW w:w="12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4"/>
        <w:gridCol w:w="3105"/>
        <w:gridCol w:w="1932"/>
        <w:gridCol w:w="1932"/>
        <w:gridCol w:w="1932"/>
      </w:tblGrid>
      <w:tr w:rsidR="00D44FA2" w:rsidRPr="00D44FA2" w:rsidTr="00D44FA2">
        <w:tc>
          <w:tcPr>
            <w:tcW w:w="6"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Виды медицинской помощи</w:t>
            </w:r>
          </w:p>
        </w:tc>
        <w:tc>
          <w:tcPr>
            <w:tcW w:w="6"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Единица измерения</w:t>
            </w:r>
          </w:p>
        </w:tc>
        <w:tc>
          <w:tcPr>
            <w:tcW w:w="6" w:type="dxa"/>
            <w:gridSpan w:val="3"/>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jc w:val="center"/>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В том числе в медицинских организациях</w:t>
            </w:r>
          </w:p>
        </w:tc>
      </w:tr>
      <w:tr w:rsidR="00D44FA2" w:rsidRPr="00D44FA2" w:rsidTr="00D44FA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2019 год</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2020 год</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2021 год</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jc w:val="center"/>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jc w:val="center"/>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jc w:val="center"/>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3</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jc w:val="center"/>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jc w:val="center"/>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5</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 Скорая медицинская помощь вне медицинской организации, включая медицинскую эвакуацию</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1.1. За счет средств областного бюджета</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вызовов на 1 жителя</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0,018</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0,018</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0,018</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1.2. В рамках территориальной программы ОМС</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вызовов на 1 застрахованное лицо</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0,3</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0,29</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0,29</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 xml:space="preserve">2. </w:t>
            </w:r>
            <w:proofErr w:type="gramStart"/>
            <w:r w:rsidRPr="00D44FA2">
              <w:rPr>
                <w:rFonts w:ascii="Times New Roman" w:eastAsia="Times New Roman" w:hAnsi="Times New Roman" w:cs="Times New Roman"/>
                <w:sz w:val="24"/>
                <w:szCs w:val="24"/>
                <w:lang w:eastAsia="ru-RU"/>
              </w:rPr>
              <w:t xml:space="preserve">Медицинская помощь в амбулаторных условиях, оказываемая с профилактическими и иными целями (включая посещения, связанные с профилактическими </w:t>
            </w:r>
            <w:r w:rsidRPr="00D44FA2">
              <w:rPr>
                <w:rFonts w:ascii="Times New Roman" w:eastAsia="Times New Roman" w:hAnsi="Times New Roman" w:cs="Times New Roman"/>
                <w:sz w:val="24"/>
                <w:szCs w:val="24"/>
                <w:lang w:eastAsia="ru-RU"/>
              </w:rPr>
              <w:lastRenderedPageBreak/>
              <w:t>мероприятиями,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том числе:</w:t>
            </w:r>
            <w:proofErr w:type="gramEnd"/>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lastRenderedPageBreak/>
              <w:t>2.1. За счет средств областного бюджета (включая посещения по оказанию паллиативной медицинской помощи в амбулаторных условиях, в том числе на дому)</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посещений на 1 жителя</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0,73</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0,73</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0,73</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2.2. В рамках территориальной программы ОМС</w:t>
            </w:r>
          </w:p>
        </w:tc>
        <w:tc>
          <w:tcPr>
            <w:tcW w:w="6"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посещений на 1 застрахованное лицо</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2,88</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2,90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2,92</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2.2.1. Для проведения профилактических медицинских осмотров, включая диспансеризацию (за исключением предварительных и периодических осмотров работников, занятых на тяжелых работах и на работах с вредными и (или) опасными условиями труда)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0,790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0,808</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0,826</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3. Медицинская помощь в амбулаторных условиях, оказываемая в связи с заболеваниями, в том числе:</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3.1. За счет средств областного бюджета</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обращений на 1 жителя</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0,144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0,144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0,144</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3.2. В рамках территориальной программы ОМС (законченный случай лечения, в том числе в связи с проведением медицинской реабилитации, с кратностью посещений по поводу одного заболевания не менее 2)</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обращений на 1 застрахованное лицо</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1,77</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1,77</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1,77</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4. Медицинская помощь в амбулаторных условиях, оказываемая в неотложной форме (за счет средств ОМС)</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посещений на 1 застрахованное лицо</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0,56</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0,54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0,54</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lastRenderedPageBreak/>
              <w:t>5. Медицинская помощь в условиях дневных стационаров, в том числе:</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5.1. За счет средств областного бюджета</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случаев лечения на 1 жителя</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0,004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0,004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0,004</w:t>
            </w:r>
          </w:p>
        </w:tc>
      </w:tr>
      <w:tr w:rsidR="00D44FA2" w:rsidRPr="00D44FA2" w:rsidTr="00D44FA2">
        <w:tc>
          <w:tcPr>
            <w:tcW w:w="6"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5.2. В рамках территориальной программы ОМС, в том числе:</w:t>
            </w:r>
            <w:r w:rsidRPr="00D44FA2">
              <w:rPr>
                <w:rFonts w:ascii="Times New Roman" w:eastAsia="Times New Roman" w:hAnsi="Times New Roman" w:cs="Times New Roman"/>
                <w:sz w:val="24"/>
                <w:szCs w:val="24"/>
                <w:lang w:eastAsia="ru-RU"/>
              </w:rPr>
              <w:br/>
              <w:t>по профилю «Онкология»;</w:t>
            </w:r>
            <w:r w:rsidRPr="00D44FA2">
              <w:rPr>
                <w:rFonts w:ascii="Times New Roman" w:eastAsia="Times New Roman" w:hAnsi="Times New Roman" w:cs="Times New Roman"/>
                <w:sz w:val="24"/>
                <w:szCs w:val="24"/>
                <w:lang w:eastAsia="ru-RU"/>
              </w:rPr>
              <w:br/>
              <w:t>экстракорпоральное оплодотворение</w:t>
            </w:r>
          </w:p>
        </w:tc>
        <w:tc>
          <w:tcPr>
            <w:tcW w:w="6"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случаев лечения на 1 застрахованное лицо</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0,062</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0,062</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0,062</w:t>
            </w:r>
          </w:p>
        </w:tc>
      </w:tr>
      <w:tr w:rsidR="00D44FA2" w:rsidRPr="00D44FA2" w:rsidTr="00D44FA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0,00631</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0,00650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0,00668</w:t>
            </w:r>
          </w:p>
        </w:tc>
      </w:tr>
      <w:tr w:rsidR="00D44FA2" w:rsidRPr="00D44FA2" w:rsidTr="00D44FA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0,000478</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0,000492</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0,000506</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6. Специализированная медицинская помощь в стационарных условиях, в том числе:</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after="0" w:line="240" w:lineRule="auto"/>
              <w:rPr>
                <w:rFonts w:ascii="Times New Roman" w:eastAsia="Times New Roman" w:hAnsi="Times New Roman" w:cs="Times New Roman"/>
                <w:sz w:val="1"/>
                <w:szCs w:val="24"/>
                <w:lang w:eastAsia="ru-RU"/>
              </w:rPr>
            </w:pP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6.1. За счет средств областного бюджета</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случаев госпитализации на 1 жителя</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0,0146</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0,0146</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0,0146</w:t>
            </w:r>
          </w:p>
        </w:tc>
      </w:tr>
      <w:tr w:rsidR="00D44FA2" w:rsidRPr="00D44FA2" w:rsidTr="00D44FA2">
        <w:tc>
          <w:tcPr>
            <w:tcW w:w="6"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6.2. В рамках территориальной программы ОМС,</w:t>
            </w:r>
            <w:r w:rsidRPr="00D44FA2">
              <w:rPr>
                <w:rFonts w:ascii="Times New Roman" w:eastAsia="Times New Roman" w:hAnsi="Times New Roman" w:cs="Times New Roman"/>
                <w:sz w:val="24"/>
                <w:szCs w:val="24"/>
                <w:lang w:eastAsia="ru-RU"/>
              </w:rPr>
              <w:br/>
              <w:t>в том числе по профилю «Онкология»</w:t>
            </w:r>
          </w:p>
        </w:tc>
        <w:tc>
          <w:tcPr>
            <w:tcW w:w="6"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случаев госпитализации на 1 застрахованное лицо</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0,17443</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0,17557</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0,17610</w:t>
            </w:r>
          </w:p>
        </w:tc>
      </w:tr>
      <w:tr w:rsidR="00D44FA2" w:rsidRPr="00D44FA2" w:rsidTr="00D44FA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0,00910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0,01023</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0,01076</w:t>
            </w:r>
          </w:p>
        </w:tc>
      </w:tr>
      <w:tr w:rsidR="00D44FA2" w:rsidRPr="00D44FA2" w:rsidTr="00D44FA2">
        <w:tc>
          <w:tcPr>
            <w:tcW w:w="6"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6.3. Медицинская реабилитация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в рамках территориальной программы ОМС, </w:t>
            </w:r>
            <w:r w:rsidRPr="00D44FA2">
              <w:rPr>
                <w:rFonts w:ascii="Times New Roman" w:eastAsia="Times New Roman" w:hAnsi="Times New Roman" w:cs="Times New Roman"/>
                <w:sz w:val="24"/>
                <w:szCs w:val="24"/>
                <w:lang w:eastAsia="ru-RU"/>
              </w:rPr>
              <w:br/>
              <w:t>в том числе дети 0-17 лет</w:t>
            </w:r>
          </w:p>
        </w:tc>
        <w:tc>
          <w:tcPr>
            <w:tcW w:w="6"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случаев госпитализации на 1 застрахованное лицо</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0,004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0,005</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0,005</w:t>
            </w:r>
          </w:p>
        </w:tc>
      </w:tr>
      <w:tr w:rsidR="00D44FA2" w:rsidRPr="00D44FA2" w:rsidTr="00D44FA2">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sz w:val="24"/>
                <w:szCs w:val="24"/>
                <w:lang w:eastAsia="ru-RU"/>
              </w:rPr>
            </w:pP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0,001</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0,00125</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0,00125</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7. Паллиативная медицинская помощь в стационарных условиях (включая хосписы и больницы сестринского ухода)</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койко-дней на 1 жителя</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0,092</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0,092</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0,092</w:t>
            </w:r>
          </w:p>
        </w:tc>
      </w:tr>
    </w:tbl>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6.3.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6.4. Объемы медицинской помощи, утвержденные территориальной программой ОМС, и их финансовое обеспечение распределяются между страховыми </w:t>
      </w:r>
      <w:r w:rsidRPr="00D44FA2">
        <w:rPr>
          <w:rFonts w:ascii="Arial" w:eastAsia="Times New Roman" w:hAnsi="Arial" w:cs="Arial"/>
          <w:color w:val="1C1C1C"/>
          <w:sz w:val="24"/>
          <w:szCs w:val="24"/>
          <w:lang w:eastAsia="ru-RU"/>
        </w:rPr>
        <w:lastRenderedPageBreak/>
        <w:t>медицинскими организациями и между медицинскими организациями решением комиссии по разработке территориальной программы ОМС. Объемы медицинской помощи, оказанные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rsidR="00D44FA2" w:rsidRPr="00D44FA2" w:rsidRDefault="00D44FA2" w:rsidP="00D44FA2">
      <w:pPr>
        <w:shd w:val="clear" w:color="auto" w:fill="FFFFFF"/>
        <w:spacing w:after="0" w:line="240" w:lineRule="auto"/>
        <w:jc w:val="both"/>
        <w:rPr>
          <w:rFonts w:ascii="Arial" w:eastAsia="Times New Roman" w:hAnsi="Arial" w:cs="Arial"/>
          <w:color w:val="1C1C1C"/>
          <w:sz w:val="24"/>
          <w:szCs w:val="24"/>
          <w:lang w:eastAsia="ru-RU"/>
        </w:rPr>
      </w:pPr>
    </w:p>
    <w:p w:rsidR="00D44FA2" w:rsidRPr="00D44FA2" w:rsidRDefault="00D44FA2" w:rsidP="00D44FA2">
      <w:pPr>
        <w:shd w:val="clear" w:color="auto" w:fill="FFFFFF"/>
        <w:spacing w:before="100" w:beforeAutospacing="1" w:after="100" w:afterAutospacing="1" w:line="240" w:lineRule="auto"/>
        <w:jc w:val="center"/>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7. Нормативы финансовых затрат на единицу объема медицинской помощи, </w:t>
      </w:r>
      <w:proofErr w:type="spellStart"/>
      <w:r w:rsidRPr="00D44FA2">
        <w:rPr>
          <w:rFonts w:ascii="Arial" w:eastAsia="Times New Roman" w:hAnsi="Arial" w:cs="Arial"/>
          <w:color w:val="1C1C1C"/>
          <w:sz w:val="24"/>
          <w:szCs w:val="24"/>
          <w:lang w:eastAsia="ru-RU"/>
        </w:rPr>
        <w:t>подушевые</w:t>
      </w:r>
      <w:proofErr w:type="spellEnd"/>
      <w:r w:rsidRPr="00D44FA2">
        <w:rPr>
          <w:rFonts w:ascii="Arial" w:eastAsia="Times New Roman" w:hAnsi="Arial" w:cs="Arial"/>
          <w:color w:val="1C1C1C"/>
          <w:sz w:val="24"/>
          <w:szCs w:val="24"/>
          <w:lang w:eastAsia="ru-RU"/>
        </w:rPr>
        <w:t xml:space="preserve"> нормативы финансирования</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7.1. Нормативы финансовых затрат на единицу объема медицинской помощи</w:t>
      </w:r>
    </w:p>
    <w:tbl>
      <w:tblPr>
        <w:tblW w:w="12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0"/>
        <w:gridCol w:w="2545"/>
        <w:gridCol w:w="2545"/>
        <w:gridCol w:w="2545"/>
      </w:tblGrid>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Единица объема медицинской помощи</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2019 год</w:t>
            </w:r>
            <w:r w:rsidRPr="00D44FA2">
              <w:rPr>
                <w:rFonts w:ascii="Times New Roman" w:eastAsia="Times New Roman" w:hAnsi="Times New Roman" w:cs="Times New Roman"/>
                <w:sz w:val="24"/>
                <w:szCs w:val="24"/>
                <w:lang w:eastAsia="ru-RU"/>
              </w:rPr>
              <w:br/>
              <w:t>(рублей)</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2020 год</w:t>
            </w:r>
            <w:r w:rsidRPr="00D44FA2">
              <w:rPr>
                <w:rFonts w:ascii="Times New Roman" w:eastAsia="Times New Roman" w:hAnsi="Times New Roman" w:cs="Times New Roman"/>
                <w:sz w:val="24"/>
                <w:szCs w:val="24"/>
                <w:lang w:eastAsia="ru-RU"/>
              </w:rPr>
              <w:br/>
              <w:t>(рублей)</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2021 год</w:t>
            </w:r>
            <w:r w:rsidRPr="00D44FA2">
              <w:rPr>
                <w:rFonts w:ascii="Times New Roman" w:eastAsia="Times New Roman" w:hAnsi="Times New Roman" w:cs="Times New Roman"/>
                <w:sz w:val="24"/>
                <w:szCs w:val="24"/>
                <w:lang w:eastAsia="ru-RU"/>
              </w:rPr>
              <w:br/>
              <w:t>(рублей)</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jc w:val="center"/>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jc w:val="center"/>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jc w:val="center"/>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3</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jc w:val="center"/>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4</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 Вызов скорой медицинской помощи, в том числе:</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 </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 1. За счет средств областного бюджета</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2578,7</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2625,7</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2730,7</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 2. За счет средств ОМС</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2799,9</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2914,0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3041,7</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в том числе:</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 </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2.1. За счет средств областного бюджета (включая расходы на оказание паллиативной медицинской помощи в амбулаторных условиях, в том числе на дому)</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519,8</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539,5</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561,1</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2.2. За счет средств ОМС</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573,3</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604,6</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628,0</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2.2.1. Для проведения профилактических медицинских осмотров, включая диспансеризацию (за исключением предварительных и периодических осмотров работников, занятых на тяжелых работах и на работах с вредными и (или) опасными условиями труда)</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1233,8</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1277,4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1322,0</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 xml:space="preserve">3. Обращение по поводу заболевания при оказании медицинской помощи в амбулаторных условиях медицинскими организациями (их структурными </w:t>
            </w:r>
            <w:r w:rsidRPr="00D44FA2">
              <w:rPr>
                <w:rFonts w:ascii="Times New Roman" w:eastAsia="Times New Roman" w:hAnsi="Times New Roman" w:cs="Times New Roman"/>
                <w:sz w:val="24"/>
                <w:szCs w:val="24"/>
                <w:lang w:eastAsia="ru-RU"/>
              </w:rPr>
              <w:lastRenderedPageBreak/>
              <w:t>подразделениями), в том числе:</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lastRenderedPageBreak/>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 </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lastRenderedPageBreak/>
              <w:t>3.1. За счет средств областного бюджета</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1507,2</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1564,4</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1627,1</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3.2. За счет средств ОМС</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1590,9</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1648,6</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1717,2</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4. Посещение при оказании медицинской помощи в неотложной форме в амбулаторных условиях (за счет средств ОМС)</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727,7</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745,5</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786,5</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5. Случай лечения в условиях дневных стационаров, в том числе:</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 </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5.1. За счет средств областного бюджета</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15393,7</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15978,6</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16617,8</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5.2. За счет средств ОМС</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23312,0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24336,6</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25585,7</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по профилю «Онкология»</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85409,8</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90503,2</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94180,4</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экстракорпоральное оплодотворение</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137828,1</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143616,8</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150305,8</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6. Случай госпитализации в медицинских организациях (их структурных подразделениях), оказывающих медицинскую помощь в стационарных условиях, в том числе:</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 </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6.1. За счет средств областного бюджета, в том числе в медицинских организациях:</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89161,7</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92549,9</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96251,9</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6.2. За счет средств ОМС, в том числе:</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38869,6</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42329,1</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45341,3</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по профилю «Онкология»</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92817,3</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120042,8</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132968,4</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6.3.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41934,5</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42263,0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42764,4</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7.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2387,0</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2477,9</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2576,9</w:t>
            </w:r>
          </w:p>
        </w:tc>
      </w:tr>
    </w:tbl>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 xml:space="preserve">7.2. </w:t>
      </w:r>
      <w:proofErr w:type="spellStart"/>
      <w:r w:rsidRPr="00D44FA2">
        <w:rPr>
          <w:rFonts w:ascii="Arial" w:eastAsia="Times New Roman" w:hAnsi="Arial" w:cs="Arial"/>
          <w:color w:val="1C1C1C"/>
          <w:sz w:val="24"/>
          <w:szCs w:val="24"/>
          <w:lang w:eastAsia="ru-RU"/>
        </w:rPr>
        <w:t>Подушевые</w:t>
      </w:r>
      <w:proofErr w:type="spellEnd"/>
      <w:r w:rsidRPr="00D44FA2">
        <w:rPr>
          <w:rFonts w:ascii="Arial" w:eastAsia="Times New Roman" w:hAnsi="Arial" w:cs="Arial"/>
          <w:color w:val="1C1C1C"/>
          <w:sz w:val="24"/>
          <w:szCs w:val="24"/>
          <w:lang w:eastAsia="ru-RU"/>
        </w:rPr>
        <w:t xml:space="preserve"> нормативы финансирования, предусмотренные Территориальной программой (без учета расходов федерального бюджета)</w:t>
      </w:r>
    </w:p>
    <w:tbl>
      <w:tblPr>
        <w:tblW w:w="12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2710"/>
        <w:gridCol w:w="2710"/>
        <w:gridCol w:w="2710"/>
      </w:tblGrid>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Источник финансирования</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2019 год</w:t>
            </w:r>
            <w:r w:rsidRPr="00D44FA2">
              <w:rPr>
                <w:rFonts w:ascii="Times New Roman" w:eastAsia="Times New Roman" w:hAnsi="Times New Roman" w:cs="Times New Roman"/>
                <w:sz w:val="24"/>
                <w:szCs w:val="24"/>
                <w:lang w:eastAsia="ru-RU"/>
              </w:rPr>
              <w:br/>
              <w:t>(рублей)</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2020 год</w:t>
            </w:r>
            <w:r w:rsidRPr="00D44FA2">
              <w:rPr>
                <w:rFonts w:ascii="Times New Roman" w:eastAsia="Times New Roman" w:hAnsi="Times New Roman" w:cs="Times New Roman"/>
                <w:sz w:val="24"/>
                <w:szCs w:val="24"/>
                <w:lang w:eastAsia="ru-RU"/>
              </w:rPr>
              <w:br/>
              <w:t>(рублей)</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2021 год</w:t>
            </w:r>
            <w:r w:rsidRPr="00D44FA2">
              <w:rPr>
                <w:rFonts w:ascii="Times New Roman" w:eastAsia="Times New Roman" w:hAnsi="Times New Roman" w:cs="Times New Roman"/>
                <w:sz w:val="24"/>
                <w:szCs w:val="24"/>
                <w:lang w:eastAsia="ru-RU"/>
              </w:rPr>
              <w:br/>
              <w:t>(рублей)</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Средства областного бюджета (на 1 жителя)</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4116,6</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4272,9</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4443,8</w:t>
            </w:r>
          </w:p>
        </w:tc>
      </w:tr>
      <w:tr w:rsidR="00D44FA2" w:rsidRPr="00D44FA2" w:rsidTr="00D44FA2">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Средства ОМС на финансирование территориальной программы ОМС (на 1 застрахованное лицо)</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14075,7</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15006,3</w:t>
            </w:r>
          </w:p>
        </w:tc>
        <w:tc>
          <w:tcPr>
            <w:tcW w:w="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sz w:val="24"/>
                <w:szCs w:val="24"/>
                <w:lang w:eastAsia="ru-RU"/>
              </w:rPr>
            </w:pPr>
            <w:r w:rsidRPr="00D44FA2">
              <w:rPr>
                <w:rFonts w:ascii="Times New Roman" w:eastAsia="Times New Roman" w:hAnsi="Times New Roman" w:cs="Times New Roman"/>
                <w:sz w:val="24"/>
                <w:szCs w:val="24"/>
                <w:lang w:eastAsia="ru-RU"/>
              </w:rPr>
              <w:t>15907,5</w:t>
            </w:r>
          </w:p>
        </w:tc>
      </w:tr>
    </w:tbl>
    <w:p w:rsidR="00D44FA2" w:rsidRPr="00D44FA2" w:rsidRDefault="00D44FA2" w:rsidP="00D44FA2">
      <w:pPr>
        <w:shd w:val="clear" w:color="auto" w:fill="FFFFFF"/>
        <w:spacing w:after="0" w:line="240" w:lineRule="auto"/>
        <w:jc w:val="both"/>
        <w:rPr>
          <w:rFonts w:ascii="Arial" w:eastAsia="Times New Roman" w:hAnsi="Arial" w:cs="Arial"/>
          <w:color w:val="1C1C1C"/>
          <w:sz w:val="24"/>
          <w:szCs w:val="24"/>
          <w:lang w:eastAsia="ru-RU"/>
        </w:rPr>
      </w:pPr>
    </w:p>
    <w:p w:rsidR="00D44FA2" w:rsidRPr="00D44FA2" w:rsidRDefault="00D44FA2" w:rsidP="00D44FA2">
      <w:pPr>
        <w:shd w:val="clear" w:color="auto" w:fill="FFFFFF"/>
        <w:spacing w:before="100" w:beforeAutospacing="1" w:after="100" w:afterAutospacing="1" w:line="240" w:lineRule="auto"/>
        <w:jc w:val="center"/>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 Порядок и условия предоставления медицинской помощи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 xml:space="preserve">В медицинской организации в доступном для граждан месте, а также на официальном сайте медицинской организации в </w:t>
      </w:r>
      <w:proofErr w:type="spellStart"/>
      <w:r w:rsidRPr="00D44FA2">
        <w:rPr>
          <w:rFonts w:ascii="Arial" w:eastAsia="Times New Roman" w:hAnsi="Arial" w:cs="Arial"/>
          <w:color w:val="1C1C1C"/>
          <w:sz w:val="24"/>
          <w:szCs w:val="24"/>
          <w:lang w:eastAsia="ru-RU"/>
        </w:rPr>
        <w:t>информационнотелекоммуникационной</w:t>
      </w:r>
      <w:proofErr w:type="spellEnd"/>
      <w:r w:rsidRPr="00D44FA2">
        <w:rPr>
          <w:rFonts w:ascii="Arial" w:eastAsia="Times New Roman" w:hAnsi="Arial" w:cs="Arial"/>
          <w:color w:val="1C1C1C"/>
          <w:sz w:val="24"/>
          <w:szCs w:val="24"/>
          <w:lang w:eastAsia="ru-RU"/>
        </w:rPr>
        <w:t xml:space="preserve">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обеспечение граждан которыми в рамках Территориальной программы осуществляется бесплатно;</w:t>
      </w:r>
      <w:proofErr w:type="gramEnd"/>
      <w:r w:rsidRPr="00D44FA2">
        <w:rPr>
          <w:rFonts w:ascii="Arial" w:eastAsia="Times New Roman" w:hAnsi="Arial" w:cs="Arial"/>
          <w:color w:val="1C1C1C"/>
          <w:sz w:val="24"/>
          <w:szCs w:val="24"/>
          <w:lang w:eastAsia="ru-RU"/>
        </w:rPr>
        <w:t xml:space="preserve"> </w:t>
      </w:r>
      <w:proofErr w:type="gramStart"/>
      <w:r w:rsidRPr="00D44FA2">
        <w:rPr>
          <w:rFonts w:ascii="Arial" w:eastAsia="Times New Roman" w:hAnsi="Arial" w:cs="Arial"/>
          <w:color w:val="1C1C1C"/>
          <w:sz w:val="24"/>
          <w:szCs w:val="24"/>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w:t>
      </w:r>
      <w:proofErr w:type="gramEnd"/>
      <w:r w:rsidRPr="00D44FA2">
        <w:rPr>
          <w:rFonts w:ascii="Arial" w:eastAsia="Times New Roman" w:hAnsi="Arial" w:cs="Arial"/>
          <w:color w:val="1C1C1C"/>
          <w:sz w:val="24"/>
          <w:szCs w:val="24"/>
          <w:lang w:eastAsia="ru-RU"/>
        </w:rPr>
        <w:t xml:space="preserve"> показатели доступности и качества медицинской помощи; 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информационно-телекоммуникационной сети «Интернет», номера круглосуточных телефонов </w:t>
      </w:r>
      <w:proofErr w:type="gramStart"/>
      <w:r w:rsidRPr="00D44FA2">
        <w:rPr>
          <w:rFonts w:ascii="Arial" w:eastAsia="Times New Roman" w:hAnsi="Arial" w:cs="Arial"/>
          <w:color w:val="1C1C1C"/>
          <w:sz w:val="24"/>
          <w:szCs w:val="24"/>
          <w:lang w:eastAsia="ru-RU"/>
        </w:rPr>
        <w:t>контакт-центров</w:t>
      </w:r>
      <w:proofErr w:type="gramEnd"/>
      <w:r w:rsidRPr="00D44FA2">
        <w:rPr>
          <w:rFonts w:ascii="Arial" w:eastAsia="Times New Roman" w:hAnsi="Arial" w:cs="Arial"/>
          <w:color w:val="1C1C1C"/>
          <w:sz w:val="24"/>
          <w:szCs w:val="24"/>
          <w:lang w:eastAsia="ru-RU"/>
        </w:rPr>
        <w:t xml:space="preserve"> страховых медицинских организаций (отделов, офисов, представительств), Территориального фонда ОМС (филиалов, представительств).</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8.1.1. В соответствии со статьей 21 Федерального закона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8.1.2.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8.1.3. </w:t>
      </w:r>
      <w:proofErr w:type="gramStart"/>
      <w:r w:rsidRPr="00D44FA2">
        <w:rPr>
          <w:rFonts w:ascii="Arial" w:eastAsia="Times New Roman" w:hAnsi="Arial" w:cs="Arial"/>
          <w:color w:val="1C1C1C"/>
          <w:sz w:val="24"/>
          <w:szCs w:val="24"/>
          <w:lang w:eastAsia="ru-RU"/>
        </w:rPr>
        <w:t xml:space="preserve">При получении первичной медико-санитарной помощи в рамках территориальной программы ОМС гражданин имеет право на выбор </w:t>
      </w:r>
      <w:proofErr w:type="spellStart"/>
      <w:r w:rsidRPr="00D44FA2">
        <w:rPr>
          <w:rFonts w:ascii="Arial" w:eastAsia="Times New Roman" w:hAnsi="Arial" w:cs="Arial"/>
          <w:color w:val="1C1C1C"/>
          <w:sz w:val="24"/>
          <w:szCs w:val="24"/>
          <w:lang w:eastAsia="ru-RU"/>
        </w:rPr>
        <w:t>врачатерапевта</w:t>
      </w:r>
      <w:proofErr w:type="spellEnd"/>
      <w:r w:rsidRPr="00D44FA2">
        <w:rPr>
          <w:rFonts w:ascii="Arial" w:eastAsia="Times New Roman" w:hAnsi="Arial" w:cs="Arial"/>
          <w:color w:val="1C1C1C"/>
          <w:sz w:val="24"/>
          <w:szCs w:val="24"/>
          <w:lang w:eastAsia="ru-RU"/>
        </w:rPr>
        <w:t>,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roofErr w:type="gramEnd"/>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В медицинской организации в доступной форме должен быть размещен перечень врачей-терапевтов, врачей-терапевтов участковых, </w:t>
      </w:r>
      <w:proofErr w:type="spellStart"/>
      <w:r w:rsidRPr="00D44FA2">
        <w:rPr>
          <w:rFonts w:ascii="Arial" w:eastAsia="Times New Roman" w:hAnsi="Arial" w:cs="Arial"/>
          <w:color w:val="1C1C1C"/>
          <w:sz w:val="24"/>
          <w:szCs w:val="24"/>
          <w:lang w:eastAsia="ru-RU"/>
        </w:rPr>
        <w:t>врачейпедиатров</w:t>
      </w:r>
      <w:proofErr w:type="spellEnd"/>
      <w:r w:rsidRPr="00D44FA2">
        <w:rPr>
          <w:rFonts w:ascii="Arial" w:eastAsia="Times New Roman" w:hAnsi="Arial" w:cs="Arial"/>
          <w:color w:val="1C1C1C"/>
          <w:sz w:val="24"/>
          <w:szCs w:val="24"/>
          <w:lang w:eastAsia="ru-RU"/>
        </w:rPr>
        <w:t>,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8.1.5. При оказании специализированной медицинской помощи пациент имеет право на выбор врача.</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Пациент осуществляет выбор врача с учетом согласия врача, отмеченного в письменном виде в заявлении.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8.2.4. </w:t>
      </w:r>
      <w:proofErr w:type="gramStart"/>
      <w:r w:rsidRPr="00D44FA2">
        <w:rPr>
          <w:rFonts w:ascii="Arial" w:eastAsia="Times New Roman" w:hAnsi="Arial" w:cs="Arial"/>
          <w:color w:val="1C1C1C"/>
          <w:sz w:val="24"/>
          <w:szCs w:val="24"/>
          <w:lang w:eastAsia="ru-RU"/>
        </w:rPr>
        <w:t>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roofErr w:type="gramEnd"/>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Отсутствие страхового полиса и личных документов не является причиной отказа в экстренном приеме.</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Медицинская помощь на дому оказывается:</w:t>
      </w:r>
    </w:p>
    <w:p w:rsidR="00D44FA2" w:rsidRPr="00D44FA2" w:rsidRDefault="00D44FA2" w:rsidP="00D44FA2">
      <w:pPr>
        <w:numPr>
          <w:ilvl w:val="0"/>
          <w:numId w:val="1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при острых заболеваниях, сопровождающихся ухудшением состояния здоровья;</w:t>
      </w:r>
    </w:p>
    <w:p w:rsidR="00D44FA2" w:rsidRPr="00D44FA2" w:rsidRDefault="00D44FA2" w:rsidP="00D44FA2">
      <w:pPr>
        <w:numPr>
          <w:ilvl w:val="0"/>
          <w:numId w:val="1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при состояниях, представляющих эпидемиологическую опасность для окружающих;</w:t>
      </w:r>
    </w:p>
    <w:p w:rsidR="00D44FA2" w:rsidRPr="00D44FA2" w:rsidRDefault="00D44FA2" w:rsidP="00D44FA2">
      <w:pPr>
        <w:numPr>
          <w:ilvl w:val="0"/>
          <w:numId w:val="1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при хронических заболеваниях в стадии обострения;</w:t>
      </w:r>
    </w:p>
    <w:p w:rsidR="00D44FA2" w:rsidRPr="00D44FA2" w:rsidRDefault="00D44FA2" w:rsidP="00D44FA2">
      <w:pPr>
        <w:numPr>
          <w:ilvl w:val="0"/>
          <w:numId w:val="1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при заболеваниях женщин во время беременности и после родов;</w:t>
      </w:r>
    </w:p>
    <w:p w:rsidR="00D44FA2" w:rsidRPr="00D44FA2" w:rsidRDefault="00D44FA2" w:rsidP="00D44FA2">
      <w:pPr>
        <w:numPr>
          <w:ilvl w:val="0"/>
          <w:numId w:val="1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при осуществлении патронажа родильниц и детей первого года жизни (в том числе новорожденных) в установленном порядке;</w:t>
      </w:r>
    </w:p>
    <w:p w:rsidR="00D44FA2" w:rsidRPr="00D44FA2" w:rsidRDefault="00D44FA2" w:rsidP="00D44FA2">
      <w:pPr>
        <w:numPr>
          <w:ilvl w:val="0"/>
          <w:numId w:val="1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невозможности (ограниченности) пациентов к самостоятельному обращению (передвижению);</w:t>
      </w:r>
    </w:p>
    <w:p w:rsidR="00D44FA2" w:rsidRPr="00D44FA2" w:rsidRDefault="00D44FA2" w:rsidP="00D44FA2">
      <w:pPr>
        <w:numPr>
          <w:ilvl w:val="0"/>
          <w:numId w:val="1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при необходимости соблюдения строгого домашнего режима, рекомендованного лечащим врачом;</w:t>
      </w:r>
    </w:p>
    <w:p w:rsidR="00D44FA2" w:rsidRPr="00D44FA2" w:rsidRDefault="00D44FA2" w:rsidP="00D44FA2">
      <w:pPr>
        <w:numPr>
          <w:ilvl w:val="0"/>
          <w:numId w:val="1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при патронаже детей до одного года;</w:t>
      </w:r>
    </w:p>
    <w:p w:rsidR="00D44FA2" w:rsidRPr="00D44FA2" w:rsidRDefault="00D44FA2" w:rsidP="00D44FA2">
      <w:pPr>
        <w:numPr>
          <w:ilvl w:val="0"/>
          <w:numId w:val="14"/>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при необходимости наблюдения детей в возрасте до 3 лет до их выздоровления (при инфекционных заболеваниях – независимо от возраста).</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8.2.7. Направление пациента на плановую госпитализацию в дневной стационар осуществляется лечащим врачом в соответствии с </w:t>
      </w:r>
      <w:proofErr w:type="spellStart"/>
      <w:r w:rsidRPr="00D44FA2">
        <w:rPr>
          <w:rFonts w:ascii="Arial" w:eastAsia="Times New Roman" w:hAnsi="Arial" w:cs="Arial"/>
          <w:color w:val="1C1C1C"/>
          <w:sz w:val="24"/>
          <w:szCs w:val="24"/>
          <w:lang w:eastAsia="ru-RU"/>
        </w:rPr>
        <w:t>медицинскимипоказаниями</w:t>
      </w:r>
      <w:proofErr w:type="spellEnd"/>
      <w:r w:rsidRPr="00D44FA2">
        <w:rPr>
          <w:rFonts w:ascii="Arial" w:eastAsia="Times New Roman" w:hAnsi="Arial" w:cs="Arial"/>
          <w:color w:val="1C1C1C"/>
          <w:sz w:val="24"/>
          <w:szCs w:val="24"/>
          <w:lang w:eastAsia="ru-RU"/>
        </w:rPr>
        <w:t>.</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8.2.9. Лекарственное обеспечение осуществляется бесплатно: 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 при оказании экстренной и неотложной медицинской помощи, оказываемой в амбулаторных учреждениях и на дому.</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8.3. Условия и сроки диспансеризации населения для отдельных категорий населения, профилактических осмотров несовершеннолетних:</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8.3.1. Диспансеризация населения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Категории граждан, подлежащих диспансеризации, и сроки ее проведения:</w:t>
      </w:r>
    </w:p>
    <w:p w:rsidR="00D44FA2" w:rsidRPr="00D44FA2" w:rsidRDefault="00D44FA2" w:rsidP="00D44FA2">
      <w:pPr>
        <w:numPr>
          <w:ilvl w:val="0"/>
          <w:numId w:val="15"/>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пребывающие в стационарных учреждениях дети-сироты и дети, находящиеся в трудной жизненной ситуации – ежегодно;</w:t>
      </w:r>
    </w:p>
    <w:p w:rsidR="00D44FA2" w:rsidRPr="00D44FA2" w:rsidRDefault="00D44FA2" w:rsidP="00D44FA2">
      <w:pPr>
        <w:numPr>
          <w:ilvl w:val="0"/>
          <w:numId w:val="15"/>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включительно – ежегодно;</w:t>
      </w:r>
    </w:p>
    <w:p w:rsidR="00D44FA2" w:rsidRPr="00D44FA2" w:rsidRDefault="00D44FA2" w:rsidP="00D44FA2">
      <w:pPr>
        <w:numPr>
          <w:ilvl w:val="0"/>
          <w:numId w:val="15"/>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 – 1 раз в 3 года, начиная с года, когда гражданину исполняется 21 год, далее – с трехлетним интервалом на протяжении всей жизни, а также в возрастные периоды, установленные порядком проведения диспансеризации определенных групп населения – 1 раз в 2 года.</w:t>
      </w:r>
      <w:proofErr w:type="gramEnd"/>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8.3.4. </w:t>
      </w:r>
      <w:proofErr w:type="gramStart"/>
      <w:r w:rsidRPr="00D44FA2">
        <w:rPr>
          <w:rFonts w:ascii="Arial" w:eastAsia="Times New Roman" w:hAnsi="Arial" w:cs="Arial"/>
          <w:color w:val="1C1C1C"/>
          <w:sz w:val="24"/>
          <w:szCs w:val="24"/>
          <w:lang w:eastAsia="ru-RU"/>
        </w:rPr>
        <w:t>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roofErr w:type="gramEnd"/>
      <w:r w:rsidRPr="00D44FA2">
        <w:rPr>
          <w:rFonts w:ascii="Arial" w:eastAsia="Times New Roman" w:hAnsi="Arial" w:cs="Arial"/>
          <w:color w:val="1C1C1C"/>
          <w:sz w:val="24"/>
          <w:szCs w:val="24"/>
          <w:lang w:eastAsia="ru-RU"/>
        </w:rPr>
        <w:t xml:space="preserve"> </w:t>
      </w:r>
      <w:proofErr w:type="gramStart"/>
      <w:r w:rsidRPr="00D44FA2">
        <w:rPr>
          <w:rFonts w:ascii="Arial" w:eastAsia="Times New Roman" w:hAnsi="Arial" w:cs="Arial"/>
          <w:color w:val="1C1C1C"/>
          <w:sz w:val="24"/>
          <w:szCs w:val="24"/>
          <w:lang w:eastAsia="ru-RU"/>
        </w:rPr>
        <w:t>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w:t>
      </w:r>
      <w:proofErr w:type="gramEnd"/>
      <w:r w:rsidRPr="00D44FA2">
        <w:rPr>
          <w:rFonts w:ascii="Arial" w:eastAsia="Times New Roman" w:hAnsi="Arial" w:cs="Arial"/>
          <w:color w:val="1C1C1C"/>
          <w:sz w:val="24"/>
          <w:szCs w:val="24"/>
          <w:lang w:eastAsia="ru-RU"/>
        </w:rPr>
        <w:t xml:space="preserve"> граждан в соответствии с Законом Российской Федерации «О </w:t>
      </w:r>
      <w:r w:rsidRPr="00D44FA2">
        <w:rPr>
          <w:rFonts w:ascii="Arial" w:eastAsia="Times New Roman" w:hAnsi="Arial" w:cs="Arial"/>
          <w:color w:val="1C1C1C"/>
          <w:sz w:val="24"/>
          <w:szCs w:val="24"/>
          <w:lang w:eastAsia="ru-RU"/>
        </w:rPr>
        <w:lastRenderedPageBreak/>
        <w:t xml:space="preserve">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44FA2">
        <w:rPr>
          <w:rFonts w:ascii="Arial" w:eastAsia="Times New Roman" w:hAnsi="Arial" w:cs="Arial"/>
          <w:color w:val="1C1C1C"/>
          <w:sz w:val="24"/>
          <w:szCs w:val="24"/>
          <w:lang w:eastAsia="ru-RU"/>
        </w:rPr>
        <w:t>Теча</w:t>
      </w:r>
      <w:proofErr w:type="spellEnd"/>
      <w:r w:rsidRPr="00D44FA2">
        <w:rPr>
          <w:rFonts w:ascii="Arial" w:eastAsia="Times New Roman" w:hAnsi="Arial" w:cs="Arial"/>
          <w:color w:val="1C1C1C"/>
          <w:sz w:val="24"/>
          <w:szCs w:val="24"/>
          <w:lang w:eastAsia="ru-RU"/>
        </w:rPr>
        <w:t xml:space="preserve">»; </w:t>
      </w:r>
      <w:proofErr w:type="gramStart"/>
      <w:r w:rsidRPr="00D44FA2">
        <w:rPr>
          <w:rFonts w:ascii="Arial" w:eastAsia="Times New Roman" w:hAnsi="Arial" w:cs="Arial"/>
          <w:color w:val="1C1C1C"/>
          <w:sz w:val="24"/>
          <w:szCs w:val="24"/>
          <w:lang w:eastAsia="ru-RU"/>
        </w:rPr>
        <w:t>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постановлением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r w:rsidRPr="00D44FA2">
        <w:rPr>
          <w:rFonts w:ascii="Arial" w:eastAsia="Times New Roman" w:hAnsi="Arial" w:cs="Arial"/>
          <w:color w:val="1C1C1C"/>
          <w:sz w:val="24"/>
          <w:szCs w:val="24"/>
          <w:lang w:eastAsia="ru-RU"/>
        </w:rPr>
        <w:t xml:space="preserve"> граждан в соответствии с Законом Кемеровской области «О мерах социальной поддержки реабилитированных лиц и лиц, признанных пострадавшими от политических репрессий»; ветеранов труда; инвалидов I и II групп; иных категорий граждан в соответствии с действующим законодательством проводится ежегодно.</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w:t>
      </w:r>
      <w:proofErr w:type="gramStart"/>
      <w:r w:rsidRPr="00D44FA2">
        <w:rPr>
          <w:rFonts w:ascii="Arial" w:eastAsia="Times New Roman" w:hAnsi="Arial" w:cs="Arial"/>
          <w:color w:val="1C1C1C"/>
          <w:sz w:val="24"/>
          <w:szCs w:val="24"/>
          <w:lang w:eastAsia="ru-RU"/>
        </w:rPr>
        <w:t>помощи</w:t>
      </w:r>
      <w:proofErr w:type="gramEnd"/>
      <w:r w:rsidRPr="00D44FA2">
        <w:rPr>
          <w:rFonts w:ascii="Arial" w:eastAsia="Times New Roman" w:hAnsi="Arial" w:cs="Arial"/>
          <w:color w:val="1C1C1C"/>
          <w:sz w:val="24"/>
          <w:szCs w:val="24"/>
          <w:lang w:eastAsia="ru-RU"/>
        </w:rPr>
        <w:t xml:space="preserve"> по профилю выявленного или предполагаемого заболевания и действующими стандартами медицинской помощи.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8.3.7.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D44FA2" w:rsidRPr="00D44FA2" w:rsidRDefault="00D44FA2" w:rsidP="00D44FA2">
      <w:pPr>
        <w:numPr>
          <w:ilvl w:val="0"/>
          <w:numId w:val="16"/>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D44FA2" w:rsidRPr="00D44FA2" w:rsidRDefault="00D44FA2" w:rsidP="00D44FA2">
      <w:pPr>
        <w:numPr>
          <w:ilvl w:val="0"/>
          <w:numId w:val="16"/>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D44FA2" w:rsidRPr="00D44FA2" w:rsidRDefault="00D44FA2" w:rsidP="00D44FA2">
      <w:pPr>
        <w:numPr>
          <w:ilvl w:val="0"/>
          <w:numId w:val="16"/>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профилактические осмотры взрослого населения и диспансерное наблюдение женщин в период беременности;</w:t>
      </w:r>
    </w:p>
    <w:p w:rsidR="00D44FA2" w:rsidRPr="00D44FA2" w:rsidRDefault="00D44FA2" w:rsidP="00D44FA2">
      <w:pPr>
        <w:numPr>
          <w:ilvl w:val="0"/>
          <w:numId w:val="16"/>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w:t>
      </w:r>
      <w:proofErr w:type="gramStart"/>
      <w:r w:rsidRPr="00D44FA2">
        <w:rPr>
          <w:rFonts w:ascii="Arial" w:eastAsia="Times New Roman" w:hAnsi="Arial" w:cs="Arial"/>
          <w:color w:val="1C1C1C"/>
          <w:sz w:val="24"/>
          <w:szCs w:val="24"/>
          <w:lang w:eastAsia="ru-RU"/>
        </w:rPr>
        <w:t xml:space="preserve"> В</w:t>
      </w:r>
      <w:proofErr w:type="gramEnd"/>
      <w:r w:rsidRPr="00D44FA2">
        <w:rPr>
          <w:rFonts w:ascii="Arial" w:eastAsia="Times New Roman" w:hAnsi="Arial" w:cs="Arial"/>
          <w:color w:val="1C1C1C"/>
          <w:sz w:val="24"/>
          <w:szCs w:val="24"/>
          <w:lang w:eastAsia="ru-RU"/>
        </w:rPr>
        <w:t xml:space="preserve"> и С, онкоцитологического скрининга, </w:t>
      </w:r>
      <w:proofErr w:type="spellStart"/>
      <w:r w:rsidRPr="00D44FA2">
        <w:rPr>
          <w:rFonts w:ascii="Arial" w:eastAsia="Times New Roman" w:hAnsi="Arial" w:cs="Arial"/>
          <w:color w:val="1C1C1C"/>
          <w:sz w:val="24"/>
          <w:szCs w:val="24"/>
          <w:lang w:eastAsia="ru-RU"/>
        </w:rPr>
        <w:t>пренатальной</w:t>
      </w:r>
      <w:proofErr w:type="spellEnd"/>
      <w:r w:rsidRPr="00D44FA2">
        <w:rPr>
          <w:rFonts w:ascii="Arial" w:eastAsia="Times New Roman" w:hAnsi="Arial" w:cs="Arial"/>
          <w:color w:val="1C1C1C"/>
          <w:sz w:val="24"/>
          <w:szCs w:val="24"/>
          <w:lang w:eastAsia="ru-RU"/>
        </w:rPr>
        <w:t xml:space="preserve"> диагностики, неонатального и </w:t>
      </w:r>
      <w:proofErr w:type="spellStart"/>
      <w:r w:rsidRPr="00D44FA2">
        <w:rPr>
          <w:rFonts w:ascii="Arial" w:eastAsia="Times New Roman" w:hAnsi="Arial" w:cs="Arial"/>
          <w:color w:val="1C1C1C"/>
          <w:sz w:val="24"/>
          <w:szCs w:val="24"/>
          <w:lang w:eastAsia="ru-RU"/>
        </w:rPr>
        <w:t>аудиологического</w:t>
      </w:r>
      <w:proofErr w:type="spellEnd"/>
      <w:r w:rsidRPr="00D44FA2">
        <w:rPr>
          <w:rFonts w:ascii="Arial" w:eastAsia="Times New Roman" w:hAnsi="Arial" w:cs="Arial"/>
          <w:color w:val="1C1C1C"/>
          <w:sz w:val="24"/>
          <w:szCs w:val="24"/>
          <w:lang w:eastAsia="ru-RU"/>
        </w:rPr>
        <w:t xml:space="preserve"> скрининга детей первого года жизни в соответствии с нормативными правовыми актами Министерства здравоохранения Российской Федерации;</w:t>
      </w:r>
    </w:p>
    <w:p w:rsidR="00D44FA2" w:rsidRPr="00D44FA2" w:rsidRDefault="00D44FA2" w:rsidP="00D44FA2">
      <w:pPr>
        <w:numPr>
          <w:ilvl w:val="0"/>
          <w:numId w:val="16"/>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мероприятия по профилактике абортов;</w:t>
      </w:r>
    </w:p>
    <w:p w:rsidR="00D44FA2" w:rsidRPr="00D44FA2" w:rsidRDefault="00D44FA2" w:rsidP="00D44FA2">
      <w:pPr>
        <w:numPr>
          <w:ilvl w:val="0"/>
          <w:numId w:val="16"/>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комплексное обследование и динамическое наблюдение в центрах здоровья;</w:t>
      </w:r>
    </w:p>
    <w:p w:rsidR="00D44FA2" w:rsidRPr="00D44FA2" w:rsidRDefault="00D44FA2" w:rsidP="00D44FA2">
      <w:pPr>
        <w:numPr>
          <w:ilvl w:val="0"/>
          <w:numId w:val="16"/>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мероприятия по профилактике наркологических расстройств и расстройств поведения, по сокращению потребления алкоголя и табака;</w:t>
      </w:r>
    </w:p>
    <w:p w:rsidR="00D44FA2" w:rsidRPr="00D44FA2" w:rsidRDefault="00D44FA2" w:rsidP="00D44FA2">
      <w:pPr>
        <w:numPr>
          <w:ilvl w:val="0"/>
          <w:numId w:val="16"/>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обучение пациентов в школах здоровья.</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8.5. Предоставление специализированной медицинской помощи: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8.5.1. Специализированная медицинская помощь оказывается в экстренной, неотложной и плановой формах.</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8.5.4. Экстренная госпитализация осуществляется в дежурный или ближайший стационар.</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8.5.8.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8.5.9. Объем диагностических и лечебных мероприятий для конкретного больного определяется лечащим врачом.</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8.5.11.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 расположенных в Кемеровской области.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 796н.</w:t>
      </w:r>
      <w:proofErr w:type="gramEnd"/>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8.6. Условия пребывания в медицинских организациях при оказании медицинской помощи в стационарных условиях:</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8.6.1.Условия размещения пациентов в палатах осуществляются в соответствии с санитарно-эпидемиологическими правилами и нормативами (в палатах на 2 и более мест).</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w:t>
      </w:r>
      <w:proofErr w:type="gramStart"/>
      <w:r w:rsidRPr="00D44FA2">
        <w:rPr>
          <w:rFonts w:ascii="Arial" w:eastAsia="Times New Roman" w:hAnsi="Arial" w:cs="Arial"/>
          <w:color w:val="1C1C1C"/>
          <w:sz w:val="24"/>
          <w:szCs w:val="24"/>
          <w:lang w:eastAsia="ru-RU"/>
        </w:rPr>
        <w:t>При совместном нахождении указанных лиц в медицинской организации в стационарных условиях с ребенком независимо от его возраста</w:t>
      </w:r>
      <w:proofErr w:type="gramEnd"/>
      <w:r w:rsidRPr="00D44FA2">
        <w:rPr>
          <w:rFonts w:ascii="Arial" w:eastAsia="Times New Roman" w:hAnsi="Arial" w:cs="Arial"/>
          <w:color w:val="1C1C1C"/>
          <w:sz w:val="24"/>
          <w:szCs w:val="24"/>
          <w:lang w:eastAsia="ru-RU"/>
        </w:rPr>
        <w:t xml:space="preserve"> плата за предоставление спального места и питания не взимается в течение всего периода госпитализации.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8.6.3. Питание, проведение лечебно-диагностических манипуляций, лекарственное обеспечение производятся </w:t>
      </w:r>
      <w:proofErr w:type="gramStart"/>
      <w:r w:rsidRPr="00D44FA2">
        <w:rPr>
          <w:rFonts w:ascii="Arial" w:eastAsia="Times New Roman" w:hAnsi="Arial" w:cs="Arial"/>
          <w:color w:val="1C1C1C"/>
          <w:sz w:val="24"/>
          <w:szCs w:val="24"/>
          <w:lang w:eastAsia="ru-RU"/>
        </w:rPr>
        <w:t>с даты поступления</w:t>
      </w:r>
      <w:proofErr w:type="gramEnd"/>
      <w:r w:rsidRPr="00D44FA2">
        <w:rPr>
          <w:rFonts w:ascii="Arial" w:eastAsia="Times New Roman" w:hAnsi="Arial" w:cs="Arial"/>
          <w:color w:val="1C1C1C"/>
          <w:sz w:val="24"/>
          <w:szCs w:val="24"/>
          <w:lang w:eastAsia="ru-RU"/>
        </w:rPr>
        <w:t xml:space="preserve"> в стационар.</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D44FA2">
        <w:rPr>
          <w:rFonts w:ascii="Arial" w:eastAsia="Times New Roman" w:hAnsi="Arial" w:cs="Arial"/>
          <w:color w:val="1C1C1C"/>
          <w:sz w:val="24"/>
          <w:szCs w:val="24"/>
          <w:lang w:eastAsia="ru-RU"/>
        </w:rPr>
        <w:t>родоразрешения</w:t>
      </w:r>
      <w:proofErr w:type="spellEnd"/>
      <w:r w:rsidRPr="00D44FA2">
        <w:rPr>
          <w:rFonts w:ascii="Arial" w:eastAsia="Times New Roman" w:hAnsi="Arial" w:cs="Arial"/>
          <w:color w:val="1C1C1C"/>
          <w:sz w:val="24"/>
          <w:szCs w:val="24"/>
          <w:lang w:eastAsia="ru-RU"/>
        </w:rPr>
        <w:t>, при наличии в учреждении родовспоможения соответствующих условий (индивидуальных родильных залов) и отсутств</w:t>
      </w:r>
      <w:proofErr w:type="gramStart"/>
      <w:r w:rsidRPr="00D44FA2">
        <w:rPr>
          <w:rFonts w:ascii="Arial" w:eastAsia="Times New Roman" w:hAnsi="Arial" w:cs="Arial"/>
          <w:color w:val="1C1C1C"/>
          <w:sz w:val="24"/>
          <w:szCs w:val="24"/>
          <w:lang w:eastAsia="ru-RU"/>
        </w:rPr>
        <w:t>ии у о</w:t>
      </w:r>
      <w:proofErr w:type="gramEnd"/>
      <w:r w:rsidRPr="00D44FA2">
        <w:rPr>
          <w:rFonts w:ascii="Arial" w:eastAsia="Times New Roman" w:hAnsi="Arial" w:cs="Arial"/>
          <w:color w:val="1C1C1C"/>
          <w:sz w:val="24"/>
          <w:szCs w:val="24"/>
          <w:lang w:eastAsia="ru-RU"/>
        </w:rPr>
        <w:t>тца или иного члена семьи контагиозных инфекционных заболеваний.</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Реализация такого права осуществляется без взимания платы с отца или иного члена семьи.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8.7. Условия размещения пациентов в маломестных палатах (боксах). 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w:t>
      </w:r>
      <w:proofErr w:type="spellStart"/>
      <w:r w:rsidRPr="00D44FA2">
        <w:rPr>
          <w:rFonts w:ascii="Arial" w:eastAsia="Times New Roman" w:hAnsi="Arial" w:cs="Arial"/>
          <w:color w:val="1C1C1C"/>
          <w:sz w:val="24"/>
          <w:szCs w:val="24"/>
          <w:lang w:eastAsia="ru-RU"/>
        </w:rPr>
        <w:t>санитарно</w:t>
      </w:r>
      <w:proofErr w:type="spellEnd"/>
      <w:r w:rsidRPr="00D44FA2">
        <w:rPr>
          <w:rFonts w:ascii="Arial" w:eastAsia="Times New Roman" w:hAnsi="Arial" w:cs="Arial"/>
          <w:color w:val="1C1C1C"/>
          <w:sz w:val="24"/>
          <w:szCs w:val="24"/>
          <w:lang w:eastAsia="ru-RU"/>
        </w:rPr>
        <w:t xml:space="preserve"> гигиенических норм и правил при уборке и дезинфекции помещений и окружающих предметов в маломестных палатах (боксах).</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roofErr w:type="gramEnd"/>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Транспортировка пациента осуществляется в сопровождении медицинского работника в другую медицинскую организацию и обратно.</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Данная услуга оказывается пациенту без взимания платы.</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8.9. Сроки ожидания медицинской помощи, оказываемой в плановой форме (за исключением лиц, указанных в пункте 8.11):</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8.9.1. Плановая амбулаторная медицинская помощь, в том числе проведение отдельных диагностических исследований и консультаций врачей-специалистов, предоставляется с учетом наличия очередности и сроков ожидания, которые составляют:</w:t>
      </w:r>
    </w:p>
    <w:p w:rsidR="00D44FA2" w:rsidRPr="00D44FA2" w:rsidRDefault="00D44FA2" w:rsidP="00D44FA2">
      <w:pPr>
        <w:numPr>
          <w:ilvl w:val="0"/>
          <w:numId w:val="17"/>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к врачу-терапевту участковому, врачу общей практики (семейному врачу), к врачу-педиатру участковому – не более 24 часов с момента обращения пациента в медицинскую организацию;</w:t>
      </w:r>
    </w:p>
    <w:p w:rsidR="00D44FA2" w:rsidRPr="00D44FA2" w:rsidRDefault="00D44FA2" w:rsidP="00D44FA2">
      <w:pPr>
        <w:numPr>
          <w:ilvl w:val="0"/>
          <w:numId w:val="17"/>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проведение консультаций врачей-специалистов – не более 14 календарных дней со дня обращения пациента в медицинскую организацию;</w:t>
      </w:r>
    </w:p>
    <w:p w:rsidR="00D44FA2" w:rsidRPr="00D44FA2" w:rsidRDefault="00D44FA2" w:rsidP="00D44FA2">
      <w:pPr>
        <w:numPr>
          <w:ilvl w:val="0"/>
          <w:numId w:val="17"/>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D44FA2" w:rsidRPr="00D44FA2" w:rsidRDefault="00D44FA2" w:rsidP="00D44FA2">
      <w:pPr>
        <w:numPr>
          <w:ilvl w:val="0"/>
          <w:numId w:val="17"/>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 а для пациентов с онкологическими заболеваниями – 14 календарных дней со дня назначения;</w:t>
      </w:r>
    </w:p>
    <w:p w:rsidR="00D44FA2" w:rsidRPr="00D44FA2" w:rsidRDefault="00D44FA2" w:rsidP="00D44FA2">
      <w:pPr>
        <w:numPr>
          <w:ilvl w:val="0"/>
          <w:numId w:val="17"/>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на госпитализацию в дневной стационар всех типов – не более 10 календарных дней со дня выдачи направления;</w:t>
      </w:r>
    </w:p>
    <w:p w:rsidR="00D44FA2" w:rsidRPr="00D44FA2" w:rsidRDefault="00D44FA2" w:rsidP="00D44FA2">
      <w:pPr>
        <w:numPr>
          <w:ilvl w:val="0"/>
          <w:numId w:val="17"/>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на экстракорпоральное оплодотворение – не более 1 года.</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Прием больных осуществляется по предварительной записи, в том числе путем </w:t>
      </w:r>
      <w:proofErr w:type="spellStart"/>
      <w:r w:rsidRPr="00D44FA2">
        <w:rPr>
          <w:rFonts w:ascii="Arial" w:eastAsia="Times New Roman" w:hAnsi="Arial" w:cs="Arial"/>
          <w:color w:val="1C1C1C"/>
          <w:sz w:val="24"/>
          <w:szCs w:val="24"/>
          <w:lang w:eastAsia="ru-RU"/>
        </w:rPr>
        <w:t>самозаписи</w:t>
      </w:r>
      <w:proofErr w:type="spellEnd"/>
      <w:r w:rsidRPr="00D44FA2">
        <w:rPr>
          <w:rFonts w:ascii="Arial" w:eastAsia="Times New Roman" w:hAnsi="Arial" w:cs="Arial"/>
          <w:color w:val="1C1C1C"/>
          <w:sz w:val="24"/>
          <w:szCs w:val="24"/>
          <w:lang w:eastAsia="ru-RU"/>
        </w:rPr>
        <w:t>,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Время, отведенное на прием больного в поликлинике, определяется действующими расчетными нормативами.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8.9.2. Плановая стационарная медицинская помощь предоставляется с учетом наличия очередности на госпитализацию плановых больных, соблюдения сроков ожидания:</w:t>
      </w:r>
    </w:p>
    <w:p w:rsidR="00D44FA2" w:rsidRPr="00D44FA2" w:rsidRDefault="00D44FA2" w:rsidP="00D44FA2">
      <w:pPr>
        <w:numPr>
          <w:ilvl w:val="0"/>
          <w:numId w:val="18"/>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госпитализация в профильное отделение осуществляется в течение часа с момента поступления пациента в приемное отделение стационара;</w:t>
      </w:r>
    </w:p>
    <w:p w:rsidR="00D44FA2" w:rsidRPr="00D44FA2" w:rsidRDefault="00D44FA2" w:rsidP="00D44FA2">
      <w:pPr>
        <w:numPr>
          <w:ilvl w:val="0"/>
          <w:numId w:val="18"/>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максимальное время ожидания оказания специализированной, за исключением высокотехнологичной,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должно превышать 14 календарных дней с момента гистологической верификации опухоли или с</w:t>
      </w:r>
      <w:proofErr w:type="gramEnd"/>
      <w:r w:rsidRPr="00D44FA2">
        <w:rPr>
          <w:rFonts w:ascii="Arial" w:eastAsia="Times New Roman" w:hAnsi="Arial" w:cs="Arial"/>
          <w:color w:val="1C1C1C"/>
          <w:sz w:val="24"/>
          <w:szCs w:val="24"/>
          <w:lang w:eastAsia="ru-RU"/>
        </w:rPr>
        <w:t xml:space="preserve"> момента установления диагноза заболевания (состояния).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Осуществляется информирование граждан в доступной форме, в том числе с использованием информационно-телекоммуникационной сети «Интернет», о </w:t>
      </w:r>
      <w:r w:rsidRPr="00D44FA2">
        <w:rPr>
          <w:rFonts w:ascii="Arial" w:eastAsia="Times New Roman" w:hAnsi="Arial" w:cs="Arial"/>
          <w:color w:val="1C1C1C"/>
          <w:sz w:val="24"/>
          <w:szCs w:val="24"/>
          <w:lang w:eastAsia="ru-RU"/>
        </w:rPr>
        <w:lastRenderedPageBreak/>
        <w:t>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предоставляется вне очереди.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8.10.2. Право на внеочередное оказание медицинской помощи имеют:</w:t>
      </w:r>
    </w:p>
    <w:p w:rsidR="00D44FA2" w:rsidRPr="00D44FA2" w:rsidRDefault="00D44FA2" w:rsidP="00D44FA2">
      <w:pPr>
        <w:numPr>
          <w:ilvl w:val="0"/>
          <w:numId w:val="19"/>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инвалиды Великой Отечественной войны, участники Великой Отечественной войны и приравненные к ним категории граждан;</w:t>
      </w:r>
    </w:p>
    <w:p w:rsidR="00D44FA2" w:rsidRPr="00D44FA2" w:rsidRDefault="00D44FA2" w:rsidP="00D44FA2">
      <w:pPr>
        <w:numPr>
          <w:ilvl w:val="0"/>
          <w:numId w:val="19"/>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ветераны боевых действий;</w:t>
      </w:r>
    </w:p>
    <w:p w:rsidR="00D44FA2" w:rsidRPr="00D44FA2" w:rsidRDefault="00D44FA2" w:rsidP="00D44FA2">
      <w:pPr>
        <w:numPr>
          <w:ilvl w:val="0"/>
          <w:numId w:val="19"/>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лица, награжденные знаком «Жителю блокадного Ленинграда»;</w:t>
      </w:r>
    </w:p>
    <w:p w:rsidR="00D44FA2" w:rsidRPr="00D44FA2" w:rsidRDefault="00D44FA2" w:rsidP="00D44FA2">
      <w:pPr>
        <w:numPr>
          <w:ilvl w:val="0"/>
          <w:numId w:val="19"/>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Герои Советского Союза, Герои Российской Федерации, полные кавалеры ордена Славы;</w:t>
      </w:r>
    </w:p>
    <w:p w:rsidR="00D44FA2" w:rsidRPr="00D44FA2" w:rsidRDefault="00D44FA2" w:rsidP="00D44FA2">
      <w:pPr>
        <w:numPr>
          <w:ilvl w:val="0"/>
          <w:numId w:val="19"/>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лица, награжденные знаком «Почетный донор»;</w:t>
      </w:r>
    </w:p>
    <w:p w:rsidR="00D44FA2" w:rsidRPr="00D44FA2" w:rsidRDefault="00D44FA2" w:rsidP="00D44FA2">
      <w:pPr>
        <w:numPr>
          <w:ilvl w:val="0"/>
          <w:numId w:val="19"/>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 xml:space="preserve">граждане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44FA2">
        <w:rPr>
          <w:rFonts w:ascii="Arial" w:eastAsia="Times New Roman" w:hAnsi="Arial" w:cs="Arial"/>
          <w:color w:val="1C1C1C"/>
          <w:sz w:val="24"/>
          <w:szCs w:val="24"/>
          <w:lang w:eastAsia="ru-RU"/>
        </w:rPr>
        <w:t>Теча</w:t>
      </w:r>
      <w:proofErr w:type="spellEnd"/>
      <w:r w:rsidRPr="00D44FA2">
        <w:rPr>
          <w:rFonts w:ascii="Arial" w:eastAsia="Times New Roman" w:hAnsi="Arial" w:cs="Arial"/>
          <w:color w:val="1C1C1C"/>
          <w:sz w:val="24"/>
          <w:szCs w:val="24"/>
          <w:lang w:eastAsia="ru-RU"/>
        </w:rPr>
        <w:t>», Федеральным законом «О социальных гарантиях гражданам, подвергшимся радиационному воздействию вследствие ядерных испытаний на Семипалатинском</w:t>
      </w:r>
      <w:proofErr w:type="gramEnd"/>
      <w:r w:rsidRPr="00D44FA2">
        <w:rPr>
          <w:rFonts w:ascii="Arial" w:eastAsia="Times New Roman" w:hAnsi="Arial" w:cs="Arial"/>
          <w:color w:val="1C1C1C"/>
          <w:sz w:val="24"/>
          <w:szCs w:val="24"/>
          <w:lang w:eastAsia="ru-RU"/>
        </w:rPr>
        <w:t xml:space="preserve"> </w:t>
      </w:r>
      <w:proofErr w:type="gramStart"/>
      <w:r w:rsidRPr="00D44FA2">
        <w:rPr>
          <w:rFonts w:ascii="Arial" w:eastAsia="Times New Roman" w:hAnsi="Arial" w:cs="Arial"/>
          <w:color w:val="1C1C1C"/>
          <w:sz w:val="24"/>
          <w:szCs w:val="24"/>
          <w:lang w:eastAsia="ru-RU"/>
        </w:rPr>
        <w:t>полигоне», постановлением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D44FA2" w:rsidRPr="00D44FA2" w:rsidRDefault="00D44FA2" w:rsidP="00D44FA2">
      <w:pPr>
        <w:numPr>
          <w:ilvl w:val="0"/>
          <w:numId w:val="19"/>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граждане в соответствии с Законом Кемеровской области «О мерах социальной поддержки реабилитированных лиц и лиц, признанных пострадавшими от политических репрессий»; ветераны труда; инвалиды I и II групп; иные категории граждан в соответствии с действующим законодательством.</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 xml:space="preserve">8.10.5. Внеочередное оказание медицинской помощи осуществляется в следующем порядке: 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календарных дней </w:t>
      </w:r>
      <w:proofErr w:type="gramStart"/>
      <w:r w:rsidRPr="00D44FA2">
        <w:rPr>
          <w:rFonts w:ascii="Arial" w:eastAsia="Times New Roman" w:hAnsi="Arial" w:cs="Arial"/>
          <w:color w:val="1C1C1C"/>
          <w:sz w:val="24"/>
          <w:szCs w:val="24"/>
          <w:lang w:eastAsia="ru-RU"/>
        </w:rPr>
        <w:t>с даты обращения</w:t>
      </w:r>
      <w:proofErr w:type="gramEnd"/>
      <w:r w:rsidRPr="00D44FA2">
        <w:rPr>
          <w:rFonts w:ascii="Arial" w:eastAsia="Times New Roman" w:hAnsi="Arial" w:cs="Arial"/>
          <w:color w:val="1C1C1C"/>
          <w:sz w:val="24"/>
          <w:szCs w:val="24"/>
          <w:lang w:eastAsia="ru-RU"/>
        </w:rPr>
        <w:t>;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20 календарных дней со дня выдачи направления; 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8.11. </w:t>
      </w:r>
      <w:proofErr w:type="gramStart"/>
      <w:r w:rsidRPr="00D44FA2">
        <w:rPr>
          <w:rFonts w:ascii="Arial" w:eastAsia="Times New Roman" w:hAnsi="Arial" w:cs="Arial"/>
          <w:color w:val="1C1C1C"/>
          <w:sz w:val="24"/>
          <w:szCs w:val="24"/>
          <w:lang w:eastAsia="ru-RU"/>
        </w:rPr>
        <w:t>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roofErr w:type="gramEnd"/>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8.11.1. Оказание медицинской помощи осуществляется в следующие сроки:</w:t>
      </w:r>
    </w:p>
    <w:p w:rsidR="00D44FA2" w:rsidRPr="00D44FA2" w:rsidRDefault="00D44FA2" w:rsidP="00D44FA2">
      <w:pPr>
        <w:numPr>
          <w:ilvl w:val="0"/>
          <w:numId w:val="2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proofErr w:type="gramStart"/>
      <w:r w:rsidRPr="00D44FA2">
        <w:rPr>
          <w:rFonts w:ascii="Arial" w:eastAsia="Times New Roman" w:hAnsi="Arial" w:cs="Arial"/>
          <w:color w:val="1C1C1C"/>
          <w:sz w:val="24"/>
          <w:szCs w:val="24"/>
          <w:lang w:eastAsia="ru-RU"/>
        </w:rPr>
        <w:t>проведение плановых консультаций врачей-специалистов – в течение 5 календарных дней со дня обращения в медицинскую организацию; 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 не более 7 календарных дней со дня назначения;</w:t>
      </w:r>
      <w:proofErr w:type="gramEnd"/>
    </w:p>
    <w:p w:rsidR="00D44FA2" w:rsidRPr="00D44FA2" w:rsidRDefault="00D44FA2" w:rsidP="00D44FA2">
      <w:pPr>
        <w:numPr>
          <w:ilvl w:val="0"/>
          <w:numId w:val="2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проведение компьютерной томографии (включая однофотонную эмиссионную компьютерную томографию), магнитно-резонансной томографии и ангиографии – не более 20 календарных дней со дня назначения;</w:t>
      </w:r>
    </w:p>
    <w:p w:rsidR="00D44FA2" w:rsidRPr="00D44FA2" w:rsidRDefault="00D44FA2" w:rsidP="00D44FA2">
      <w:pPr>
        <w:numPr>
          <w:ilvl w:val="0"/>
          <w:numId w:val="20"/>
        </w:num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госпитализация в дневной стационар всех типов – не более 7 календарных дней со дня выдачи направления.</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Плановая госпитализация в стационар осуществляется в течение часа с момента поступления.</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8.11.3. Медицинские организации, в которых указанные в пункте 8.11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lastRenderedPageBreak/>
        <w:t xml:space="preserve">8.12. </w:t>
      </w:r>
      <w:proofErr w:type="gramStart"/>
      <w:r w:rsidRPr="00D44FA2">
        <w:rPr>
          <w:rFonts w:ascii="Arial" w:eastAsia="Times New Roman" w:hAnsi="Arial" w:cs="Arial"/>
          <w:color w:val="1C1C1C"/>
          <w:sz w:val="24"/>
          <w:szCs w:val="24"/>
          <w:lang w:eastAsia="ru-RU"/>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w:t>
      </w:r>
      <w:proofErr w:type="gramEnd"/>
      <w:r w:rsidRPr="00D44FA2">
        <w:rPr>
          <w:rFonts w:ascii="Arial" w:eastAsia="Times New Roman" w:hAnsi="Arial" w:cs="Arial"/>
          <w:color w:val="1C1C1C"/>
          <w:sz w:val="24"/>
          <w:szCs w:val="24"/>
          <w:lang w:eastAsia="ru-RU"/>
        </w:rPr>
        <w:t xml:space="preserve"> питания по желанию пациента, осуществляется в следующем порядке:</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8.12.1. </w:t>
      </w:r>
      <w:proofErr w:type="gramStart"/>
      <w:r w:rsidRPr="00D44FA2">
        <w:rPr>
          <w:rFonts w:ascii="Arial" w:eastAsia="Times New Roman" w:hAnsi="Arial" w:cs="Arial"/>
          <w:color w:val="1C1C1C"/>
          <w:sz w:val="24"/>
          <w:szCs w:val="24"/>
          <w:lang w:eastAsia="ru-RU"/>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w:t>
      </w:r>
      <w:proofErr w:type="gramEnd"/>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медицинскими изделиями, имплантируемыми в организм человека при оказании медицинской помощи в рамках Программы государственных гарантий, перечень которых утвержден Правительством Российской Федерации, а также донорской кровью и ее компонентами, лечебным питанием, в том числе специализированными продуктами лечебного питания.</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8.12.2. </w:t>
      </w:r>
      <w:proofErr w:type="gramStart"/>
      <w:r w:rsidRPr="00D44FA2">
        <w:rPr>
          <w:rFonts w:ascii="Arial" w:eastAsia="Times New Roman" w:hAnsi="Arial" w:cs="Arial"/>
          <w:color w:val="1C1C1C"/>
          <w:sz w:val="24"/>
          <w:szCs w:val="24"/>
          <w:lang w:eastAsia="ru-RU"/>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roofErr w:type="gramEnd"/>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8.12.3. </w:t>
      </w:r>
      <w:proofErr w:type="gramStart"/>
      <w:r w:rsidRPr="00D44FA2">
        <w:rPr>
          <w:rFonts w:ascii="Arial" w:eastAsia="Times New Roman" w:hAnsi="Arial" w:cs="Arial"/>
          <w:color w:val="1C1C1C"/>
          <w:sz w:val="24"/>
          <w:szCs w:val="24"/>
          <w:lang w:eastAsia="ru-RU"/>
        </w:rPr>
        <w:t xml:space="preserve">Граждане, больные злокачественными новообразованиями лимфоидной, кроветворной и родственных им тканей, гемофилией, </w:t>
      </w:r>
      <w:proofErr w:type="spellStart"/>
      <w:r w:rsidRPr="00D44FA2">
        <w:rPr>
          <w:rFonts w:ascii="Arial" w:eastAsia="Times New Roman" w:hAnsi="Arial" w:cs="Arial"/>
          <w:color w:val="1C1C1C"/>
          <w:sz w:val="24"/>
          <w:szCs w:val="24"/>
          <w:lang w:eastAsia="ru-RU"/>
        </w:rPr>
        <w:t>муковисцидозом</w:t>
      </w:r>
      <w:proofErr w:type="spellEnd"/>
      <w:r w:rsidRPr="00D44FA2">
        <w:rPr>
          <w:rFonts w:ascii="Arial" w:eastAsia="Times New Roman" w:hAnsi="Arial" w:cs="Arial"/>
          <w:color w:val="1C1C1C"/>
          <w:sz w:val="24"/>
          <w:szCs w:val="24"/>
          <w:lang w:eastAsia="ru-RU"/>
        </w:rPr>
        <w:t xml:space="preserve">,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w:t>
      </w:r>
      <w:proofErr w:type="spellStart"/>
      <w:r w:rsidRPr="00D44FA2">
        <w:rPr>
          <w:rFonts w:ascii="Arial" w:eastAsia="Times New Roman" w:hAnsi="Arial" w:cs="Arial"/>
          <w:color w:val="1C1C1C"/>
          <w:sz w:val="24"/>
          <w:szCs w:val="24"/>
          <w:lang w:eastAsia="ru-RU"/>
        </w:rPr>
        <w:t>муковисцидозом</w:t>
      </w:r>
      <w:proofErr w:type="spellEnd"/>
      <w:r w:rsidRPr="00D44FA2">
        <w:rPr>
          <w:rFonts w:ascii="Arial" w:eastAsia="Times New Roman" w:hAnsi="Arial" w:cs="Arial"/>
          <w:color w:val="1C1C1C"/>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w:t>
      </w:r>
      <w:proofErr w:type="gramEnd"/>
      <w:r w:rsidRPr="00D44FA2">
        <w:rPr>
          <w:rFonts w:ascii="Arial" w:eastAsia="Times New Roman" w:hAnsi="Arial" w:cs="Arial"/>
          <w:color w:val="1C1C1C"/>
          <w:sz w:val="24"/>
          <w:szCs w:val="24"/>
          <w:lang w:eastAsia="ru-RU"/>
        </w:rPr>
        <w:t xml:space="preserve"> после трансплантации органов и (или) тканей, утвержденным Правительством Российской Федерации.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8.12.4. </w:t>
      </w:r>
      <w:proofErr w:type="gramStart"/>
      <w:r w:rsidRPr="00D44FA2">
        <w:rPr>
          <w:rFonts w:ascii="Arial" w:eastAsia="Times New Roman" w:hAnsi="Arial" w:cs="Arial"/>
          <w:color w:val="1C1C1C"/>
          <w:sz w:val="24"/>
          <w:szCs w:val="24"/>
          <w:lang w:eastAsia="ru-RU"/>
        </w:rPr>
        <w:t xml:space="preserve">В рамках оказания государственной социальной помощи отдельные категории граждан, определенные Федеральным законом «О государственной социальной помощи», бесплатно обеспечиваются лекарственными препаратами в </w:t>
      </w:r>
      <w:r w:rsidRPr="00D44FA2">
        <w:rPr>
          <w:rFonts w:ascii="Arial" w:eastAsia="Times New Roman" w:hAnsi="Arial" w:cs="Arial"/>
          <w:color w:val="1C1C1C"/>
          <w:sz w:val="24"/>
          <w:szCs w:val="24"/>
          <w:lang w:eastAsia="ru-RU"/>
        </w:rPr>
        <w:lastRenderedPageBreak/>
        <w:t>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w:t>
      </w:r>
      <w:proofErr w:type="gramEnd"/>
      <w:r w:rsidRPr="00D44FA2">
        <w:rPr>
          <w:rFonts w:ascii="Arial" w:eastAsia="Times New Roman" w:hAnsi="Arial" w:cs="Arial"/>
          <w:color w:val="1C1C1C"/>
          <w:sz w:val="24"/>
          <w:szCs w:val="24"/>
          <w:lang w:eastAsia="ru-RU"/>
        </w:rPr>
        <w:t xml:space="preserve"> услуг, перечень которых утвержден Правительством Российской Федерации, а также специализированными продуктами лечебного питания для детей инвалидов в соответствии с перечнем, утверждаемым Правительством Российской Федерации. 8.12.5. </w:t>
      </w:r>
      <w:proofErr w:type="gramStart"/>
      <w:r w:rsidRPr="00D44FA2">
        <w:rPr>
          <w:rFonts w:ascii="Arial" w:eastAsia="Times New Roman" w:hAnsi="Arial" w:cs="Arial"/>
          <w:color w:val="1C1C1C"/>
          <w:sz w:val="24"/>
          <w:szCs w:val="24"/>
          <w:lang w:eastAsia="ru-RU"/>
        </w:rPr>
        <w:t xml:space="preserve">Граждане, страдающие </w:t>
      </w:r>
      <w:proofErr w:type="spellStart"/>
      <w:r w:rsidRPr="00D44FA2">
        <w:rPr>
          <w:rFonts w:ascii="Arial" w:eastAsia="Times New Roman" w:hAnsi="Arial" w:cs="Arial"/>
          <w:color w:val="1C1C1C"/>
          <w:sz w:val="24"/>
          <w:szCs w:val="24"/>
          <w:lang w:eastAsia="ru-RU"/>
        </w:rPr>
        <w:t>жизнеугрожающими</w:t>
      </w:r>
      <w:proofErr w:type="spellEnd"/>
      <w:r w:rsidRPr="00D44FA2">
        <w:rPr>
          <w:rFonts w:ascii="Arial" w:eastAsia="Times New Roman" w:hAnsi="Arial" w:cs="Arial"/>
          <w:color w:val="1C1C1C"/>
          <w:sz w:val="24"/>
          <w:szCs w:val="24"/>
          <w:lang w:eastAsia="ru-RU"/>
        </w:rPr>
        <w:t xml:space="preserve"> и хроническими прогрессирующими редкими (</w:t>
      </w:r>
      <w:proofErr w:type="spellStart"/>
      <w:r w:rsidRPr="00D44FA2">
        <w:rPr>
          <w:rFonts w:ascii="Arial" w:eastAsia="Times New Roman" w:hAnsi="Arial" w:cs="Arial"/>
          <w:color w:val="1C1C1C"/>
          <w:sz w:val="24"/>
          <w:szCs w:val="24"/>
          <w:lang w:eastAsia="ru-RU"/>
        </w:rPr>
        <w:t>орфанными</w:t>
      </w:r>
      <w:proofErr w:type="spellEnd"/>
      <w:r w:rsidRPr="00D44FA2">
        <w:rPr>
          <w:rFonts w:ascii="Arial" w:eastAsia="Times New Roman" w:hAnsi="Arial" w:cs="Arial"/>
          <w:color w:val="1C1C1C"/>
          <w:sz w:val="24"/>
          <w:szCs w:val="24"/>
          <w:lang w:eastAsia="ru-RU"/>
        </w:rPr>
        <w:t xml:space="preserve">) заболеваниями, приводящими к сокращению продолжительности жизни или инвалидности, в соответствии с перечнем </w:t>
      </w:r>
      <w:proofErr w:type="spellStart"/>
      <w:r w:rsidRPr="00D44FA2">
        <w:rPr>
          <w:rFonts w:ascii="Arial" w:eastAsia="Times New Roman" w:hAnsi="Arial" w:cs="Arial"/>
          <w:color w:val="1C1C1C"/>
          <w:sz w:val="24"/>
          <w:szCs w:val="24"/>
          <w:lang w:eastAsia="ru-RU"/>
        </w:rPr>
        <w:t>жизнеугрожающих</w:t>
      </w:r>
      <w:proofErr w:type="spellEnd"/>
      <w:r w:rsidRPr="00D44FA2">
        <w:rPr>
          <w:rFonts w:ascii="Arial" w:eastAsia="Times New Roman" w:hAnsi="Arial" w:cs="Arial"/>
          <w:color w:val="1C1C1C"/>
          <w:sz w:val="24"/>
          <w:szCs w:val="24"/>
          <w:lang w:eastAsia="ru-RU"/>
        </w:rPr>
        <w:t xml:space="preserve"> и хронических прогрессирующих редких (</w:t>
      </w:r>
      <w:proofErr w:type="spellStart"/>
      <w:r w:rsidRPr="00D44FA2">
        <w:rPr>
          <w:rFonts w:ascii="Arial" w:eastAsia="Times New Roman" w:hAnsi="Arial" w:cs="Arial"/>
          <w:color w:val="1C1C1C"/>
          <w:sz w:val="24"/>
          <w:szCs w:val="24"/>
          <w:lang w:eastAsia="ru-RU"/>
        </w:rPr>
        <w:t>орфанных</w:t>
      </w:r>
      <w:proofErr w:type="spellEnd"/>
      <w:r w:rsidRPr="00D44FA2">
        <w:rPr>
          <w:rFonts w:ascii="Arial" w:eastAsia="Times New Roman" w:hAnsi="Arial" w:cs="Arial"/>
          <w:color w:val="1C1C1C"/>
          <w:sz w:val="24"/>
          <w:szCs w:val="24"/>
          <w:lang w:eastAsia="ru-RU"/>
        </w:rPr>
        <w:t xml:space="preserve">) заболеваний, приводящих к сокращению продолжительности жизни граждан или инвалидности, утвержденным постановлением Правительства Российской Федерации от 26.04.2012 № 403 «О порядке ведения Федерального регистра лиц, страдающих </w:t>
      </w:r>
      <w:proofErr w:type="spellStart"/>
      <w:r w:rsidRPr="00D44FA2">
        <w:rPr>
          <w:rFonts w:ascii="Arial" w:eastAsia="Times New Roman" w:hAnsi="Arial" w:cs="Arial"/>
          <w:color w:val="1C1C1C"/>
          <w:sz w:val="24"/>
          <w:szCs w:val="24"/>
          <w:lang w:eastAsia="ru-RU"/>
        </w:rPr>
        <w:t>жизнеугрожающими</w:t>
      </w:r>
      <w:proofErr w:type="spellEnd"/>
      <w:r w:rsidRPr="00D44FA2">
        <w:rPr>
          <w:rFonts w:ascii="Arial" w:eastAsia="Times New Roman" w:hAnsi="Arial" w:cs="Arial"/>
          <w:color w:val="1C1C1C"/>
          <w:sz w:val="24"/>
          <w:szCs w:val="24"/>
          <w:lang w:eastAsia="ru-RU"/>
        </w:rPr>
        <w:t xml:space="preserve"> и хроническими прогрессирующими редкими (</w:t>
      </w:r>
      <w:proofErr w:type="spellStart"/>
      <w:r w:rsidRPr="00D44FA2">
        <w:rPr>
          <w:rFonts w:ascii="Arial" w:eastAsia="Times New Roman" w:hAnsi="Arial" w:cs="Arial"/>
          <w:color w:val="1C1C1C"/>
          <w:sz w:val="24"/>
          <w:szCs w:val="24"/>
          <w:lang w:eastAsia="ru-RU"/>
        </w:rPr>
        <w:t>орфанными</w:t>
      </w:r>
      <w:proofErr w:type="spellEnd"/>
      <w:r w:rsidRPr="00D44FA2">
        <w:rPr>
          <w:rFonts w:ascii="Arial" w:eastAsia="Times New Roman" w:hAnsi="Arial" w:cs="Arial"/>
          <w:color w:val="1C1C1C"/>
          <w:sz w:val="24"/>
          <w:szCs w:val="24"/>
          <w:lang w:eastAsia="ru-RU"/>
        </w:rPr>
        <w:t>) заболеваниями, приводящими к сокращению</w:t>
      </w:r>
      <w:proofErr w:type="gramEnd"/>
      <w:r w:rsidRPr="00D44FA2">
        <w:rPr>
          <w:rFonts w:ascii="Arial" w:eastAsia="Times New Roman" w:hAnsi="Arial" w:cs="Arial"/>
          <w:color w:val="1C1C1C"/>
          <w:sz w:val="24"/>
          <w:szCs w:val="24"/>
          <w:lang w:eastAsia="ru-RU"/>
        </w:rPr>
        <w:t xml:space="preserve"> продолжительности жизни граждан или их инвалидности, и его регионального сегмента», бесплатно обеспечиваются лекарственными препаратами для медицинского применения.</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8.12.6. </w:t>
      </w:r>
      <w:proofErr w:type="gramStart"/>
      <w:r w:rsidRPr="00D44FA2">
        <w:rPr>
          <w:rFonts w:ascii="Arial" w:eastAsia="Times New Roman" w:hAnsi="Arial" w:cs="Arial"/>
          <w:color w:val="1C1C1C"/>
          <w:sz w:val="24"/>
          <w:szCs w:val="24"/>
          <w:lang w:eastAsia="ru-RU"/>
        </w:rPr>
        <w:t>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w:t>
      </w:r>
      <w:proofErr w:type="gramEnd"/>
      <w:r w:rsidRPr="00D44FA2">
        <w:rPr>
          <w:rFonts w:ascii="Arial" w:eastAsia="Times New Roman" w:hAnsi="Arial" w:cs="Arial"/>
          <w:color w:val="1C1C1C"/>
          <w:sz w:val="24"/>
          <w:szCs w:val="24"/>
          <w:lang w:eastAsia="ru-RU"/>
        </w:rPr>
        <w:t xml:space="preserve"> амбулаторном </w:t>
      </w:r>
      <w:proofErr w:type="gramStart"/>
      <w:r w:rsidRPr="00D44FA2">
        <w:rPr>
          <w:rFonts w:ascii="Arial" w:eastAsia="Times New Roman" w:hAnsi="Arial" w:cs="Arial"/>
          <w:color w:val="1C1C1C"/>
          <w:sz w:val="24"/>
          <w:szCs w:val="24"/>
          <w:lang w:eastAsia="ru-RU"/>
        </w:rPr>
        <w:t>лечении</w:t>
      </w:r>
      <w:proofErr w:type="gramEnd"/>
      <w:r w:rsidRPr="00D44FA2">
        <w:rPr>
          <w:rFonts w:ascii="Arial" w:eastAsia="Times New Roman" w:hAnsi="Arial" w:cs="Arial"/>
          <w:color w:val="1C1C1C"/>
          <w:sz w:val="24"/>
          <w:szCs w:val="24"/>
          <w:lang w:eastAsia="ru-RU"/>
        </w:rPr>
        <w:t xml:space="preserve"> которых лекарственные препараты отпускаются по рецептам врачей с 50-процентной скидкой, осуществляется в соответствии с приложением 5 к Территориальной программе.</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8.12.7. Обеспечение донорской кровью и (или) её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8.12.8. Вид и объем </w:t>
      </w:r>
      <w:proofErr w:type="spellStart"/>
      <w:r w:rsidRPr="00D44FA2">
        <w:rPr>
          <w:rFonts w:ascii="Arial" w:eastAsia="Times New Roman" w:hAnsi="Arial" w:cs="Arial"/>
          <w:color w:val="1C1C1C"/>
          <w:sz w:val="24"/>
          <w:szCs w:val="24"/>
          <w:lang w:eastAsia="ru-RU"/>
        </w:rPr>
        <w:t>трансфузионной</w:t>
      </w:r>
      <w:proofErr w:type="spellEnd"/>
      <w:r w:rsidRPr="00D44FA2">
        <w:rPr>
          <w:rFonts w:ascii="Arial" w:eastAsia="Times New Roman" w:hAnsi="Arial" w:cs="Arial"/>
          <w:color w:val="1C1C1C"/>
          <w:sz w:val="24"/>
          <w:szCs w:val="24"/>
          <w:lang w:eastAsia="ru-RU"/>
        </w:rPr>
        <w:t xml:space="preserve"> терапии определяются лечащим врачом. Переливание донорской крови и (или) её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её компонентов принимается консилиумом врачей. При переливании донорской крови и (или) её компонентов строго соблюдаются правила подготовки, непосредственной процедуры переливания и наблюдения за реципиентом после переливания.</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8.12.9. Обеспечение медицинских организаций донорской кровью и (или) её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8.12.10. Получение и клиническое использование донорской крови и (или) её компонентов осуществляются медицинскими организациями, имеющими </w:t>
      </w:r>
      <w:r w:rsidRPr="00D44FA2">
        <w:rPr>
          <w:rFonts w:ascii="Arial" w:eastAsia="Times New Roman" w:hAnsi="Arial" w:cs="Arial"/>
          <w:color w:val="1C1C1C"/>
          <w:sz w:val="24"/>
          <w:szCs w:val="24"/>
          <w:lang w:eastAsia="ru-RU"/>
        </w:rPr>
        <w:lastRenderedPageBreak/>
        <w:t>лицензию на осуществление медицинской деятельности, связанной с выполнением работ (услуг) по трансфузиологии.</w:t>
      </w:r>
      <w:bookmarkStart w:id="0" w:name="_GoBack"/>
      <w:bookmarkEnd w:id="0"/>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8.12.11. Непосредственное переливание компонентов крови пациентам осуществляется врачом, прошедшим соответствующее обучение.</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8.12.12. Необходимым предварительным условием переливания крови и (или) её компонентов является добровольное согласие реципиента или его законного представителя на медицинское вмешательство.</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8.13.1. </w:t>
      </w:r>
      <w:proofErr w:type="gramStart"/>
      <w:r w:rsidRPr="00D44FA2">
        <w:rPr>
          <w:rFonts w:ascii="Arial" w:eastAsia="Times New Roman" w:hAnsi="Arial" w:cs="Arial"/>
          <w:color w:val="1C1C1C"/>
          <w:sz w:val="24"/>
          <w:szCs w:val="24"/>
          <w:lang w:eastAsia="ru-RU"/>
        </w:rPr>
        <w:t>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закону «О контрактной системе в</w:t>
      </w:r>
      <w:proofErr w:type="gramEnd"/>
      <w:r w:rsidRPr="00D44FA2">
        <w:rPr>
          <w:rFonts w:ascii="Arial" w:eastAsia="Times New Roman" w:hAnsi="Arial" w:cs="Arial"/>
          <w:color w:val="1C1C1C"/>
          <w:sz w:val="24"/>
          <w:szCs w:val="24"/>
          <w:lang w:eastAsia="ru-RU"/>
        </w:rPr>
        <w:t xml:space="preserve"> сфере закупок товаров, работ, услуг для обеспечения государственных и муниципальных нужд».</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8.13.2. </w:t>
      </w:r>
      <w:proofErr w:type="gramStart"/>
      <w:r w:rsidRPr="00D44FA2">
        <w:rPr>
          <w:rFonts w:ascii="Arial" w:eastAsia="Times New Roman" w:hAnsi="Arial" w:cs="Arial"/>
          <w:color w:val="1C1C1C"/>
          <w:sz w:val="24"/>
          <w:szCs w:val="24"/>
          <w:lang w:eastAsia="ru-RU"/>
        </w:rPr>
        <w:t>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roofErr w:type="gramEnd"/>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8.13.3. Возмещение расходов осуществляется в размере 431,0 рубля за один случай оказания экстренной медицинской помощи.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8.13.4. Врачебная комиссия обслуживающей медицинской организации, с которой заключен договор, осуществляет проверку </w:t>
      </w:r>
      <w:proofErr w:type="spellStart"/>
      <w:r w:rsidRPr="00D44FA2">
        <w:rPr>
          <w:rFonts w:ascii="Arial" w:eastAsia="Times New Roman" w:hAnsi="Arial" w:cs="Arial"/>
          <w:color w:val="1C1C1C"/>
          <w:sz w:val="24"/>
          <w:szCs w:val="24"/>
          <w:lang w:eastAsia="ru-RU"/>
        </w:rPr>
        <w:t>счетовфактур</w:t>
      </w:r>
      <w:proofErr w:type="spellEnd"/>
      <w:r w:rsidRPr="00D44FA2">
        <w:rPr>
          <w:rFonts w:ascii="Arial" w:eastAsia="Times New Roman" w:hAnsi="Arial" w:cs="Arial"/>
          <w:color w:val="1C1C1C"/>
          <w:sz w:val="24"/>
          <w:szCs w:val="24"/>
          <w:lang w:eastAsia="ru-RU"/>
        </w:rPr>
        <w:t>, сведений об оказанной гражданам медицинской помощи, качества оказанной медицинской помощи.</w:t>
      </w:r>
    </w:p>
    <w:p w:rsidR="00D44FA2" w:rsidRPr="00D44FA2" w:rsidRDefault="00D44FA2" w:rsidP="00D44FA2">
      <w:pPr>
        <w:shd w:val="clear" w:color="auto" w:fill="FFFFFF"/>
        <w:spacing w:before="100" w:beforeAutospacing="1" w:after="100" w:afterAutospacing="1" w:line="240" w:lineRule="auto"/>
        <w:jc w:val="both"/>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 xml:space="preserve">8.14. Время </w:t>
      </w:r>
      <w:proofErr w:type="spellStart"/>
      <w:r w:rsidRPr="00D44FA2">
        <w:rPr>
          <w:rFonts w:ascii="Arial" w:eastAsia="Times New Roman" w:hAnsi="Arial" w:cs="Arial"/>
          <w:color w:val="1C1C1C"/>
          <w:sz w:val="24"/>
          <w:szCs w:val="24"/>
          <w:lang w:eastAsia="ru-RU"/>
        </w:rPr>
        <w:t>доезда</w:t>
      </w:r>
      <w:proofErr w:type="spellEnd"/>
      <w:r w:rsidRPr="00D44FA2">
        <w:rPr>
          <w:rFonts w:ascii="Arial" w:eastAsia="Times New Roman" w:hAnsi="Arial" w:cs="Arial"/>
          <w:color w:val="1C1C1C"/>
          <w:sz w:val="24"/>
          <w:szCs w:val="24"/>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D44FA2" w:rsidRPr="00D44FA2" w:rsidRDefault="00D44FA2" w:rsidP="00D44FA2">
      <w:pPr>
        <w:shd w:val="clear" w:color="auto" w:fill="FFFFFF"/>
        <w:spacing w:after="0" w:line="240" w:lineRule="auto"/>
        <w:jc w:val="both"/>
        <w:rPr>
          <w:rFonts w:ascii="Arial" w:eastAsia="Times New Roman" w:hAnsi="Arial" w:cs="Arial"/>
          <w:color w:val="1C1C1C"/>
          <w:sz w:val="24"/>
          <w:szCs w:val="24"/>
          <w:lang w:eastAsia="ru-RU"/>
        </w:rPr>
      </w:pPr>
    </w:p>
    <w:p w:rsidR="00D44FA2" w:rsidRPr="00D44FA2" w:rsidRDefault="00D44FA2" w:rsidP="00D44FA2">
      <w:pPr>
        <w:shd w:val="clear" w:color="auto" w:fill="FFFFFF"/>
        <w:spacing w:before="100" w:beforeAutospacing="1" w:after="100" w:afterAutospacing="1" w:line="240" w:lineRule="auto"/>
        <w:jc w:val="center"/>
        <w:rPr>
          <w:rFonts w:ascii="Arial" w:eastAsia="Times New Roman" w:hAnsi="Arial" w:cs="Arial"/>
          <w:color w:val="1C1C1C"/>
          <w:sz w:val="24"/>
          <w:szCs w:val="24"/>
          <w:lang w:eastAsia="ru-RU"/>
        </w:rPr>
      </w:pPr>
      <w:r w:rsidRPr="00D44FA2">
        <w:rPr>
          <w:rFonts w:ascii="Arial" w:eastAsia="Times New Roman" w:hAnsi="Arial" w:cs="Arial"/>
          <w:color w:val="1C1C1C"/>
          <w:sz w:val="24"/>
          <w:szCs w:val="24"/>
          <w:lang w:eastAsia="ru-RU"/>
        </w:rPr>
        <w:t>9. Целевые значения критериев доступности и качества медицинской помощи</w:t>
      </w:r>
    </w:p>
    <w:tbl>
      <w:tblPr>
        <w:tblW w:w="9923" w:type="dxa"/>
        <w:tblInd w:w="-9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3685"/>
        <w:gridCol w:w="1701"/>
        <w:gridCol w:w="1134"/>
        <w:gridCol w:w="1134"/>
        <w:gridCol w:w="1276"/>
      </w:tblGrid>
      <w:tr w:rsidR="00D44FA2" w:rsidRPr="00D44FA2" w:rsidTr="00D44FA2">
        <w:tc>
          <w:tcPr>
            <w:tcW w:w="993"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N </w:t>
            </w:r>
            <w:proofErr w:type="gramStart"/>
            <w:r w:rsidRPr="00D44FA2">
              <w:rPr>
                <w:rFonts w:ascii="Times New Roman" w:eastAsia="Times New Roman" w:hAnsi="Times New Roman" w:cs="Times New Roman"/>
                <w:lang w:eastAsia="ru-RU"/>
              </w:rPr>
              <w:t>п</w:t>
            </w:r>
            <w:proofErr w:type="gramEnd"/>
            <w:r w:rsidRPr="00D44FA2">
              <w:rPr>
                <w:rFonts w:ascii="Times New Roman" w:eastAsia="Times New Roman" w:hAnsi="Times New Roman" w:cs="Times New Roman"/>
                <w:lang w:eastAsia="ru-RU"/>
              </w:rPr>
              <w:t>/п</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Наименование критерия</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Единица</w:t>
            </w:r>
            <w:r w:rsidRPr="00D44FA2">
              <w:rPr>
                <w:rFonts w:ascii="Times New Roman" w:eastAsia="Times New Roman" w:hAnsi="Times New Roman" w:cs="Times New Roman"/>
                <w:lang w:eastAsia="ru-RU"/>
              </w:rPr>
              <w:br/>
              <w:t>измерения</w:t>
            </w:r>
          </w:p>
        </w:tc>
        <w:tc>
          <w:tcPr>
            <w:tcW w:w="3544" w:type="dxa"/>
            <w:gridSpan w:val="3"/>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Целевое значение критерия</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2019 год</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2020 год</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2021 год</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lastRenderedPageBreak/>
              <w:t>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w:t>
            </w:r>
          </w:p>
        </w:tc>
      </w:tr>
      <w:tr w:rsidR="00D44FA2" w:rsidRPr="00D44FA2" w:rsidTr="00D44FA2">
        <w:tc>
          <w:tcPr>
            <w:tcW w:w="993"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Удовлетворенность населения медицинской помощью, в том числе:</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r w:rsidRPr="00D44FA2">
              <w:rPr>
                <w:rFonts w:ascii="Times New Roman" w:eastAsia="Times New Roman" w:hAnsi="Times New Roman" w:cs="Times New Roman"/>
                <w:lang w:eastAsia="ru-RU"/>
              </w:rPr>
              <w:br/>
              <w:t>от числа</w:t>
            </w:r>
            <w:r w:rsidRPr="00D44FA2">
              <w:rPr>
                <w:rFonts w:ascii="Times New Roman" w:eastAsia="Times New Roman" w:hAnsi="Times New Roman" w:cs="Times New Roman"/>
                <w:lang w:eastAsia="ru-RU"/>
              </w:rPr>
              <w:br/>
              <w:t>опрошенных</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81</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городского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81</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сельского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81</w:t>
            </w:r>
          </w:p>
        </w:tc>
      </w:tr>
      <w:tr w:rsidR="00D44FA2" w:rsidRPr="00D44FA2" w:rsidTr="00D44FA2">
        <w:tc>
          <w:tcPr>
            <w:tcW w:w="993"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Смертность населения, в том числе:</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число умерших на 1000 человек населения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13,8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13,6</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13,4</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городского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13,7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13,6</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13,3</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сельского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13,8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13,7</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13,5</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Смертность населения в трудоспособном возрасте</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число умерших</w:t>
            </w:r>
            <w:r w:rsidRPr="00D44FA2">
              <w:rPr>
                <w:rFonts w:ascii="Times New Roman" w:eastAsia="Times New Roman" w:hAnsi="Times New Roman" w:cs="Times New Roman"/>
                <w:lang w:eastAsia="ru-RU"/>
              </w:rPr>
              <w:br/>
              <w:t xml:space="preserve">в </w:t>
            </w:r>
            <w:proofErr w:type="spellStart"/>
            <w:r w:rsidRPr="00D44FA2">
              <w:rPr>
                <w:rFonts w:ascii="Times New Roman" w:eastAsia="Times New Roman" w:hAnsi="Times New Roman" w:cs="Times New Roman"/>
                <w:lang w:eastAsia="ru-RU"/>
              </w:rPr>
              <w:t>трудосп</w:t>
            </w:r>
            <w:proofErr w:type="gramStart"/>
            <w:r w:rsidRPr="00D44FA2">
              <w:rPr>
                <w:rFonts w:ascii="Times New Roman" w:eastAsia="Times New Roman" w:hAnsi="Times New Roman" w:cs="Times New Roman"/>
                <w:lang w:eastAsia="ru-RU"/>
              </w:rPr>
              <w:t>о</w:t>
            </w:r>
            <w:proofErr w:type="spellEnd"/>
            <w:r w:rsidRPr="00D44FA2">
              <w:rPr>
                <w:rFonts w:ascii="Times New Roman" w:eastAsia="Times New Roman" w:hAnsi="Times New Roman" w:cs="Times New Roman"/>
                <w:lang w:eastAsia="ru-RU"/>
              </w:rPr>
              <w:t>-</w:t>
            </w:r>
            <w:proofErr w:type="gramEnd"/>
            <w:r w:rsidRPr="00D44FA2">
              <w:rPr>
                <w:rFonts w:ascii="Times New Roman" w:eastAsia="Times New Roman" w:hAnsi="Times New Roman" w:cs="Times New Roman"/>
                <w:lang w:eastAsia="ru-RU"/>
              </w:rPr>
              <w:br/>
            </w:r>
            <w:proofErr w:type="spellStart"/>
            <w:r w:rsidRPr="00D44FA2">
              <w:rPr>
                <w:rFonts w:ascii="Times New Roman" w:eastAsia="Times New Roman" w:hAnsi="Times New Roman" w:cs="Times New Roman"/>
                <w:lang w:eastAsia="ru-RU"/>
              </w:rPr>
              <w:t>собном</w:t>
            </w:r>
            <w:proofErr w:type="spellEnd"/>
            <w:r w:rsidRPr="00D44FA2">
              <w:rPr>
                <w:rFonts w:ascii="Times New Roman" w:eastAsia="Times New Roman" w:hAnsi="Times New Roman" w:cs="Times New Roman"/>
                <w:lang w:eastAsia="ru-RU"/>
              </w:rPr>
              <w:t xml:space="preserve"> возрасте на 100 тыс. человек населения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635,4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618,9</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591,5</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Доля </w:t>
            </w:r>
            <w:proofErr w:type="gramStart"/>
            <w:r w:rsidRPr="00D44FA2">
              <w:rPr>
                <w:rFonts w:ascii="Times New Roman" w:eastAsia="Times New Roman" w:hAnsi="Times New Roman" w:cs="Times New Roman"/>
                <w:lang w:eastAsia="ru-RU"/>
              </w:rPr>
              <w:t>умерших</w:t>
            </w:r>
            <w:proofErr w:type="gramEnd"/>
            <w:r w:rsidRPr="00D44FA2">
              <w:rPr>
                <w:rFonts w:ascii="Times New Roman" w:eastAsia="Times New Roman" w:hAnsi="Times New Roman" w:cs="Times New Roman"/>
                <w:lang w:eastAsia="ru-RU"/>
              </w:rPr>
              <w:t xml:space="preserve"> в трудоспособном возрасте на дому в общем количестве умерших в трудоспособном возрасте</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36,9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36,5</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36,5</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Материнская смертность</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число </w:t>
            </w:r>
            <w:proofErr w:type="gramStart"/>
            <w:r w:rsidRPr="00D44FA2">
              <w:rPr>
                <w:rFonts w:ascii="Times New Roman" w:eastAsia="Times New Roman" w:hAnsi="Times New Roman" w:cs="Times New Roman"/>
                <w:lang w:eastAsia="ru-RU"/>
              </w:rPr>
              <w:t>умерших</w:t>
            </w:r>
            <w:proofErr w:type="gramEnd"/>
            <w:r w:rsidRPr="00D44FA2">
              <w:rPr>
                <w:rFonts w:ascii="Times New Roman" w:eastAsia="Times New Roman" w:hAnsi="Times New Roman" w:cs="Times New Roman"/>
                <w:lang w:eastAsia="ru-RU"/>
              </w:rPr>
              <w:br/>
              <w:t>на 100 тыс. родившихся живыми</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9,2</w:t>
            </w:r>
          </w:p>
        </w:tc>
      </w:tr>
      <w:tr w:rsidR="00D44FA2" w:rsidRPr="00D44FA2" w:rsidTr="00D44FA2">
        <w:tc>
          <w:tcPr>
            <w:tcW w:w="993"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Младенческая смертность, в том числе:</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число </w:t>
            </w:r>
            <w:proofErr w:type="gramStart"/>
            <w:r w:rsidRPr="00D44FA2">
              <w:rPr>
                <w:rFonts w:ascii="Times New Roman" w:eastAsia="Times New Roman" w:hAnsi="Times New Roman" w:cs="Times New Roman"/>
                <w:lang w:eastAsia="ru-RU"/>
              </w:rPr>
              <w:t>умерших</w:t>
            </w:r>
            <w:proofErr w:type="gramEnd"/>
            <w:r w:rsidRPr="00D44FA2">
              <w:rPr>
                <w:rFonts w:ascii="Times New Roman" w:eastAsia="Times New Roman" w:hAnsi="Times New Roman" w:cs="Times New Roman"/>
                <w:lang w:eastAsia="ru-RU"/>
              </w:rPr>
              <w:br/>
              <w:t>на 1000</w:t>
            </w:r>
            <w:r w:rsidRPr="00D44FA2">
              <w:rPr>
                <w:rFonts w:ascii="Times New Roman" w:eastAsia="Times New Roman" w:hAnsi="Times New Roman" w:cs="Times New Roman"/>
                <w:lang w:eastAsia="ru-RU"/>
              </w:rPr>
              <w:br/>
              <w:t>родившихся</w:t>
            </w:r>
            <w:r w:rsidRPr="00D44FA2">
              <w:rPr>
                <w:rFonts w:ascii="Times New Roman" w:eastAsia="Times New Roman" w:hAnsi="Times New Roman" w:cs="Times New Roman"/>
                <w:lang w:eastAsia="ru-RU"/>
              </w:rPr>
              <w:br/>
              <w:t>живыми</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6,3</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6,0</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городского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5,9</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5,6</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сельского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7,9</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7</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Доля </w:t>
            </w:r>
            <w:proofErr w:type="gramStart"/>
            <w:r w:rsidRPr="00D44FA2">
              <w:rPr>
                <w:rFonts w:ascii="Times New Roman" w:eastAsia="Times New Roman" w:hAnsi="Times New Roman" w:cs="Times New Roman"/>
                <w:lang w:eastAsia="ru-RU"/>
              </w:rPr>
              <w:t>умерших</w:t>
            </w:r>
            <w:proofErr w:type="gramEnd"/>
            <w:r w:rsidRPr="00D44FA2">
              <w:rPr>
                <w:rFonts w:ascii="Times New Roman" w:eastAsia="Times New Roman" w:hAnsi="Times New Roman" w:cs="Times New Roman"/>
                <w:lang w:eastAsia="ru-RU"/>
              </w:rPr>
              <w:t xml:space="preserve"> в возрасте до 1 года на дому в общем количестве умерших в возрасте до 1 года</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16,5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16,3</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16,1</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Смертность детей в возрасте 0 - 4 лет</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число умерших</w:t>
            </w:r>
            <w:r w:rsidRPr="00D44FA2">
              <w:rPr>
                <w:rFonts w:ascii="Times New Roman" w:eastAsia="Times New Roman" w:hAnsi="Times New Roman" w:cs="Times New Roman"/>
                <w:lang w:eastAsia="ru-RU"/>
              </w:rPr>
              <w:br/>
              <w:t>на 100 тыс. человек</w:t>
            </w:r>
            <w:r w:rsidRPr="00D44FA2">
              <w:rPr>
                <w:rFonts w:ascii="Times New Roman" w:eastAsia="Times New Roman" w:hAnsi="Times New Roman" w:cs="Times New Roman"/>
                <w:lang w:eastAsia="ru-RU"/>
              </w:rPr>
              <w:br/>
            </w:r>
            <w:r w:rsidRPr="00D44FA2">
              <w:rPr>
                <w:rFonts w:ascii="Times New Roman" w:eastAsia="Times New Roman" w:hAnsi="Times New Roman" w:cs="Times New Roman"/>
                <w:lang w:eastAsia="ru-RU"/>
              </w:rPr>
              <w:lastRenderedPageBreak/>
              <w:t xml:space="preserve">населения </w:t>
            </w:r>
            <w:proofErr w:type="spellStart"/>
            <w:r w:rsidRPr="00D44FA2">
              <w:rPr>
                <w:rFonts w:ascii="Times New Roman" w:eastAsia="Times New Roman" w:hAnsi="Times New Roman" w:cs="Times New Roman"/>
                <w:lang w:eastAsia="ru-RU"/>
              </w:rPr>
              <w:t>соответств</w:t>
            </w:r>
            <w:proofErr w:type="gramStart"/>
            <w:r w:rsidRPr="00D44FA2">
              <w:rPr>
                <w:rFonts w:ascii="Times New Roman" w:eastAsia="Times New Roman" w:hAnsi="Times New Roman" w:cs="Times New Roman"/>
                <w:lang w:eastAsia="ru-RU"/>
              </w:rPr>
              <w:t>у</w:t>
            </w:r>
            <w:proofErr w:type="spellEnd"/>
            <w:r w:rsidRPr="00D44FA2">
              <w:rPr>
                <w:rFonts w:ascii="Times New Roman" w:eastAsia="Times New Roman" w:hAnsi="Times New Roman" w:cs="Times New Roman"/>
                <w:lang w:eastAsia="ru-RU"/>
              </w:rPr>
              <w:t>-</w:t>
            </w:r>
            <w:proofErr w:type="gramEnd"/>
            <w:r w:rsidRPr="00D44FA2">
              <w:rPr>
                <w:rFonts w:ascii="Times New Roman" w:eastAsia="Times New Roman" w:hAnsi="Times New Roman" w:cs="Times New Roman"/>
                <w:lang w:eastAsia="ru-RU"/>
              </w:rPr>
              <w:br/>
            </w:r>
            <w:proofErr w:type="spellStart"/>
            <w:r w:rsidRPr="00D44FA2">
              <w:rPr>
                <w:rFonts w:ascii="Times New Roman" w:eastAsia="Times New Roman" w:hAnsi="Times New Roman" w:cs="Times New Roman"/>
                <w:lang w:eastAsia="ru-RU"/>
              </w:rPr>
              <w:t>ющего</w:t>
            </w:r>
            <w:proofErr w:type="spellEnd"/>
            <w:r w:rsidRPr="00D44FA2">
              <w:rPr>
                <w:rFonts w:ascii="Times New Roman" w:eastAsia="Times New Roman" w:hAnsi="Times New Roman" w:cs="Times New Roman"/>
                <w:lang w:eastAsia="ru-RU"/>
              </w:rPr>
              <w:t xml:space="preserve"> возраста</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lastRenderedPageBreak/>
              <w:t>8,2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7,8</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lastRenderedPageBreak/>
              <w:t>9</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Доля умерших в возрасте 0 - 4 лет на дому в общем количестве умерших в возрасте 0 - 4 лет</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15,8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15,6</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15,4</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10</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Смертность детей в возрасте 0 - 17 лет</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число умерших</w:t>
            </w:r>
            <w:r w:rsidRPr="00D44FA2">
              <w:rPr>
                <w:rFonts w:ascii="Times New Roman" w:eastAsia="Times New Roman" w:hAnsi="Times New Roman" w:cs="Times New Roman"/>
                <w:lang w:eastAsia="ru-RU"/>
              </w:rPr>
              <w:br/>
              <w:t>на 100 тыс. человек</w:t>
            </w:r>
            <w:r w:rsidRPr="00D44FA2">
              <w:rPr>
                <w:rFonts w:ascii="Times New Roman" w:eastAsia="Times New Roman" w:hAnsi="Times New Roman" w:cs="Times New Roman"/>
                <w:lang w:eastAsia="ru-RU"/>
              </w:rPr>
              <w:br/>
              <w:t xml:space="preserve">населения </w:t>
            </w:r>
            <w:proofErr w:type="spellStart"/>
            <w:r w:rsidRPr="00D44FA2">
              <w:rPr>
                <w:rFonts w:ascii="Times New Roman" w:eastAsia="Times New Roman" w:hAnsi="Times New Roman" w:cs="Times New Roman"/>
                <w:lang w:eastAsia="ru-RU"/>
              </w:rPr>
              <w:t>соответств</w:t>
            </w:r>
            <w:proofErr w:type="gramStart"/>
            <w:r w:rsidRPr="00D44FA2">
              <w:rPr>
                <w:rFonts w:ascii="Times New Roman" w:eastAsia="Times New Roman" w:hAnsi="Times New Roman" w:cs="Times New Roman"/>
                <w:lang w:eastAsia="ru-RU"/>
              </w:rPr>
              <w:t>у</w:t>
            </w:r>
            <w:proofErr w:type="spellEnd"/>
            <w:r w:rsidRPr="00D44FA2">
              <w:rPr>
                <w:rFonts w:ascii="Times New Roman" w:eastAsia="Times New Roman" w:hAnsi="Times New Roman" w:cs="Times New Roman"/>
                <w:lang w:eastAsia="ru-RU"/>
              </w:rPr>
              <w:t>-</w:t>
            </w:r>
            <w:proofErr w:type="gramEnd"/>
            <w:r w:rsidRPr="00D44FA2">
              <w:rPr>
                <w:rFonts w:ascii="Times New Roman" w:eastAsia="Times New Roman" w:hAnsi="Times New Roman" w:cs="Times New Roman"/>
                <w:lang w:eastAsia="ru-RU"/>
              </w:rPr>
              <w:br/>
            </w:r>
            <w:proofErr w:type="spellStart"/>
            <w:r w:rsidRPr="00D44FA2">
              <w:rPr>
                <w:rFonts w:ascii="Times New Roman" w:eastAsia="Times New Roman" w:hAnsi="Times New Roman" w:cs="Times New Roman"/>
                <w:lang w:eastAsia="ru-RU"/>
              </w:rPr>
              <w:t>ющего</w:t>
            </w:r>
            <w:proofErr w:type="spellEnd"/>
            <w:r w:rsidRPr="00D44FA2">
              <w:rPr>
                <w:rFonts w:ascii="Times New Roman" w:eastAsia="Times New Roman" w:hAnsi="Times New Roman" w:cs="Times New Roman"/>
                <w:lang w:eastAsia="ru-RU"/>
              </w:rPr>
              <w:t xml:space="preserve"> возраста</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65,8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64,6</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63,8</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Доля умерших в возрасте 0 - 17 лет на дому в общем количестве умерших в возрасте 0 - 17 лет</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21,3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21,1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20,9</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12</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54,0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55,0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56,0</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13</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57,0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58,0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59,0</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14</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25,3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25,4</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25,5</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15</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1,0</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16</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Доля лиц, инфицированных ВИЧ, </w:t>
            </w:r>
            <w:r w:rsidRPr="00D44FA2">
              <w:rPr>
                <w:rFonts w:ascii="Times New Roman" w:eastAsia="Times New Roman" w:hAnsi="Times New Roman" w:cs="Times New Roman"/>
                <w:lang w:eastAsia="ru-RU"/>
              </w:rPr>
              <w:lastRenderedPageBreak/>
              <w:t>получающих антиретровирусную терапию, в общем количестве лиц, инфицированных ВИЧ</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lastRenderedPageBreak/>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65,0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70,0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75,0</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lastRenderedPageBreak/>
              <w:t>17</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Доля пациентов с инфарктом миокарда, госпитализированных </w:t>
            </w:r>
            <w:proofErr w:type="gramStart"/>
            <w:r w:rsidRPr="00D44FA2">
              <w:rPr>
                <w:rFonts w:ascii="Times New Roman" w:eastAsia="Times New Roman" w:hAnsi="Times New Roman" w:cs="Times New Roman"/>
                <w:lang w:eastAsia="ru-RU"/>
              </w:rPr>
              <w:t>в первые</w:t>
            </w:r>
            <w:proofErr w:type="gramEnd"/>
            <w:r w:rsidRPr="00D44FA2">
              <w:rPr>
                <w:rFonts w:ascii="Times New Roman" w:eastAsia="Times New Roman" w:hAnsi="Times New Roman" w:cs="Times New Roman"/>
                <w:lang w:eastAsia="ru-RU"/>
              </w:rPr>
              <w:t xml:space="preserve"> 12 часов от начала заболевания, в общем количестве госпитализированных пациентов с инфарктом миокарда</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55,5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55,7</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56,0</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18</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Доля пациентов с острым инфарктом миокарда, которым проведена </w:t>
            </w:r>
            <w:proofErr w:type="spellStart"/>
            <w:r w:rsidRPr="00D44FA2">
              <w:rPr>
                <w:rFonts w:ascii="Times New Roman" w:eastAsia="Times New Roman" w:hAnsi="Times New Roman" w:cs="Times New Roman"/>
                <w:lang w:eastAsia="ru-RU"/>
              </w:rPr>
              <w:t>тромболитическая</w:t>
            </w:r>
            <w:proofErr w:type="spellEnd"/>
            <w:r w:rsidRPr="00D44FA2">
              <w:rPr>
                <w:rFonts w:ascii="Times New Roman" w:eastAsia="Times New Roman" w:hAnsi="Times New Roman" w:cs="Times New Roman"/>
                <w:lang w:eastAsia="ru-RU"/>
              </w:rPr>
              <w:t xml:space="preserve"> терапия, в общем количестве пациентов с острым инфарктом миокарда, имеющих показания к ее проведению</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33,3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33,5</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33,7</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19</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Доля пациентов с острым инфарктом миокарда, которым проведено </w:t>
            </w:r>
            <w:proofErr w:type="spellStart"/>
            <w:r w:rsidRPr="00D44FA2">
              <w:rPr>
                <w:rFonts w:ascii="Times New Roman" w:eastAsia="Times New Roman" w:hAnsi="Times New Roman" w:cs="Times New Roman"/>
                <w:lang w:eastAsia="ru-RU"/>
              </w:rPr>
              <w:t>стентирование</w:t>
            </w:r>
            <w:proofErr w:type="spellEnd"/>
            <w:r w:rsidRPr="00D44FA2">
              <w:rPr>
                <w:rFonts w:ascii="Times New Roman" w:eastAsia="Times New Roman" w:hAnsi="Times New Roman" w:cs="Times New Roman"/>
                <w:lang w:eastAsia="ru-RU"/>
              </w:rPr>
              <w:t xml:space="preserve"> коронарных артерий, в общем количестве пациентов с острым инфарктом миокарда, имеющих показания к его проведению</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28,0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30,0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35,0</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20</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Доля пациентов с острым и повторным инфарктом миокарда, которым выездной бригадой скорой медицинской помощи </w:t>
            </w:r>
            <w:proofErr w:type="gramStart"/>
            <w:r w:rsidRPr="00D44FA2">
              <w:rPr>
                <w:rFonts w:ascii="Times New Roman" w:eastAsia="Times New Roman" w:hAnsi="Times New Roman" w:cs="Times New Roman"/>
                <w:lang w:eastAsia="ru-RU"/>
              </w:rPr>
              <w:t>проведен</w:t>
            </w:r>
            <w:proofErr w:type="gramEnd"/>
            <w:r w:rsidRPr="00D44FA2">
              <w:rPr>
                <w:rFonts w:ascii="Times New Roman" w:eastAsia="Times New Roman" w:hAnsi="Times New Roman" w:cs="Times New Roman"/>
                <w:lang w:eastAsia="ru-RU"/>
              </w:rPr>
              <w:t xml:space="preserve"> </w:t>
            </w:r>
            <w:proofErr w:type="spellStart"/>
            <w:r w:rsidRPr="00D44FA2">
              <w:rPr>
                <w:rFonts w:ascii="Times New Roman" w:eastAsia="Times New Roman" w:hAnsi="Times New Roman" w:cs="Times New Roman"/>
                <w:lang w:eastAsia="ru-RU"/>
              </w:rPr>
              <w:t>тромболизис</w:t>
            </w:r>
            <w:proofErr w:type="spellEnd"/>
            <w:r w:rsidRPr="00D44FA2">
              <w:rPr>
                <w:rFonts w:ascii="Times New Roman" w:eastAsia="Times New Roman" w:hAnsi="Times New Roman" w:cs="Times New Roman"/>
                <w:lang w:eastAsia="ru-RU"/>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14,7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15,0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15,5</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Доля пациентов с острыми цереброваскулярными болезнями, госпитализированных </w:t>
            </w:r>
            <w:proofErr w:type="gramStart"/>
            <w:r w:rsidRPr="00D44FA2">
              <w:rPr>
                <w:rFonts w:ascii="Times New Roman" w:eastAsia="Times New Roman" w:hAnsi="Times New Roman" w:cs="Times New Roman"/>
                <w:lang w:eastAsia="ru-RU"/>
              </w:rPr>
              <w:t>в первые</w:t>
            </w:r>
            <w:proofErr w:type="gramEnd"/>
            <w:r w:rsidRPr="00D44FA2">
              <w:rPr>
                <w:rFonts w:ascii="Times New Roman" w:eastAsia="Times New Roman" w:hAnsi="Times New Roman" w:cs="Times New Roman"/>
                <w:lang w:eastAsia="ru-RU"/>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36,0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40,0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40,0</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22</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Доля пациентов с острым ишемическим инсультом, которым проведена </w:t>
            </w:r>
            <w:proofErr w:type="spellStart"/>
            <w:r w:rsidRPr="00D44FA2">
              <w:rPr>
                <w:rFonts w:ascii="Times New Roman" w:eastAsia="Times New Roman" w:hAnsi="Times New Roman" w:cs="Times New Roman"/>
                <w:lang w:eastAsia="ru-RU"/>
              </w:rPr>
              <w:t>тромболитическая</w:t>
            </w:r>
            <w:proofErr w:type="spellEnd"/>
            <w:r w:rsidRPr="00D44FA2">
              <w:rPr>
                <w:rFonts w:ascii="Times New Roman" w:eastAsia="Times New Roman" w:hAnsi="Times New Roman" w:cs="Times New Roman"/>
                <w:lang w:eastAsia="ru-RU"/>
              </w:rPr>
              <w:t xml:space="preserve"> </w:t>
            </w:r>
            <w:r w:rsidRPr="00D44FA2">
              <w:rPr>
                <w:rFonts w:ascii="Times New Roman" w:eastAsia="Times New Roman" w:hAnsi="Times New Roman" w:cs="Times New Roman"/>
                <w:lang w:eastAsia="ru-RU"/>
              </w:rPr>
              <w:lastRenderedPageBreak/>
              <w:t xml:space="preserve">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D44FA2">
              <w:rPr>
                <w:rFonts w:ascii="Times New Roman" w:eastAsia="Times New Roman" w:hAnsi="Times New Roman" w:cs="Times New Roman"/>
                <w:lang w:eastAsia="ru-RU"/>
              </w:rPr>
              <w:t>в первые</w:t>
            </w:r>
            <w:proofErr w:type="gramEnd"/>
            <w:r w:rsidRPr="00D44FA2">
              <w:rPr>
                <w:rFonts w:ascii="Times New Roman" w:eastAsia="Times New Roman" w:hAnsi="Times New Roman" w:cs="Times New Roman"/>
                <w:lang w:eastAsia="ru-RU"/>
              </w:rPr>
              <w:t xml:space="preserve"> 6 часов от начала заболевания</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lastRenderedPageBreak/>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7,6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8,5</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lastRenderedPageBreak/>
              <w:t>23</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Доля пациентов с острым ишемическим инсультом, которым проведена </w:t>
            </w:r>
            <w:proofErr w:type="spellStart"/>
            <w:r w:rsidRPr="00D44FA2">
              <w:rPr>
                <w:rFonts w:ascii="Times New Roman" w:eastAsia="Times New Roman" w:hAnsi="Times New Roman" w:cs="Times New Roman"/>
                <w:lang w:eastAsia="ru-RU"/>
              </w:rPr>
              <w:t>тромболитическая</w:t>
            </w:r>
            <w:proofErr w:type="spellEnd"/>
            <w:r w:rsidRPr="00D44FA2">
              <w:rPr>
                <w:rFonts w:ascii="Times New Roman" w:eastAsia="Times New Roman" w:hAnsi="Times New Roman" w:cs="Times New Roman"/>
                <w:lang w:eastAsia="ru-RU"/>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4,0</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24</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единиц</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0</w:t>
            </w:r>
          </w:p>
        </w:tc>
      </w:tr>
      <w:tr w:rsidR="00D44FA2" w:rsidRPr="00D44FA2" w:rsidTr="00D44FA2">
        <w:tc>
          <w:tcPr>
            <w:tcW w:w="993"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25</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Обеспеченность населения врачами</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физических</w:t>
            </w:r>
            <w:r w:rsidRPr="00D44FA2">
              <w:rPr>
                <w:rFonts w:ascii="Times New Roman" w:eastAsia="Times New Roman" w:hAnsi="Times New Roman" w:cs="Times New Roman"/>
                <w:lang w:eastAsia="ru-RU"/>
              </w:rPr>
              <w:br/>
              <w:t>лиц на 10 тыс.</w:t>
            </w:r>
            <w:r w:rsidRPr="00D44FA2">
              <w:rPr>
                <w:rFonts w:ascii="Times New Roman" w:eastAsia="Times New Roman" w:hAnsi="Times New Roman" w:cs="Times New Roman"/>
                <w:lang w:eastAsia="ru-RU"/>
              </w:rPr>
              <w:br/>
              <w:t>человек</w:t>
            </w:r>
            <w:r w:rsidRPr="00D44FA2">
              <w:rPr>
                <w:rFonts w:ascii="Times New Roman" w:eastAsia="Times New Roman" w:hAnsi="Times New Roman" w:cs="Times New Roman"/>
                <w:lang w:eastAsia="ru-RU"/>
              </w:rPr>
              <w:br/>
              <w:t>населения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36,6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36,7</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36,8</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городского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29,3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29,4</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29,5</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сельского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20,6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20,7</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20,8</w:t>
            </w:r>
          </w:p>
        </w:tc>
      </w:tr>
      <w:tr w:rsidR="00D44FA2" w:rsidRPr="00D44FA2" w:rsidTr="00D44FA2">
        <w:tc>
          <w:tcPr>
            <w:tcW w:w="993"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25.1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Обеспеченность врачами, оказывающими медицинскую помощь в амбулаторных условиях</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физических</w:t>
            </w:r>
            <w:r w:rsidRPr="00D44FA2">
              <w:rPr>
                <w:rFonts w:ascii="Times New Roman" w:eastAsia="Times New Roman" w:hAnsi="Times New Roman" w:cs="Times New Roman"/>
                <w:lang w:eastAsia="ru-RU"/>
              </w:rPr>
              <w:br/>
              <w:t>лиц на 10 тыс.</w:t>
            </w:r>
            <w:r w:rsidRPr="00D44FA2">
              <w:rPr>
                <w:rFonts w:ascii="Times New Roman" w:eastAsia="Times New Roman" w:hAnsi="Times New Roman" w:cs="Times New Roman"/>
                <w:lang w:eastAsia="ru-RU"/>
              </w:rPr>
              <w:br/>
              <w:t>человек</w:t>
            </w:r>
            <w:r w:rsidRPr="00D44FA2">
              <w:rPr>
                <w:rFonts w:ascii="Times New Roman" w:eastAsia="Times New Roman" w:hAnsi="Times New Roman" w:cs="Times New Roman"/>
                <w:lang w:eastAsia="ru-RU"/>
              </w:rPr>
              <w:br/>
              <w:t>населения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19,3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19,6</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19,7</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городского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16,9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17,1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18,0</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сельского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15,9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16,0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17,0</w:t>
            </w:r>
          </w:p>
        </w:tc>
      </w:tr>
      <w:tr w:rsidR="00D44FA2" w:rsidRPr="00D44FA2" w:rsidTr="00D44FA2">
        <w:tc>
          <w:tcPr>
            <w:tcW w:w="993"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25.2</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Обеспеченность врачами, оказывающими медицинскую помощь в стационарных условиях</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физических</w:t>
            </w:r>
            <w:r w:rsidRPr="00D44FA2">
              <w:rPr>
                <w:rFonts w:ascii="Times New Roman" w:eastAsia="Times New Roman" w:hAnsi="Times New Roman" w:cs="Times New Roman"/>
                <w:lang w:eastAsia="ru-RU"/>
              </w:rPr>
              <w:br/>
              <w:t>лиц на 10 тыс.</w:t>
            </w:r>
            <w:r w:rsidRPr="00D44FA2">
              <w:rPr>
                <w:rFonts w:ascii="Times New Roman" w:eastAsia="Times New Roman" w:hAnsi="Times New Roman" w:cs="Times New Roman"/>
                <w:lang w:eastAsia="ru-RU"/>
              </w:rPr>
              <w:br/>
              <w:t>человек</w:t>
            </w:r>
            <w:r w:rsidRPr="00D44FA2">
              <w:rPr>
                <w:rFonts w:ascii="Times New Roman" w:eastAsia="Times New Roman" w:hAnsi="Times New Roman" w:cs="Times New Roman"/>
                <w:lang w:eastAsia="ru-RU"/>
              </w:rPr>
              <w:br/>
              <w:t>населения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14,0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14,1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14,2</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городского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10,3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10,4</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10,5</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сельского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4,7</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4,8</w:t>
            </w:r>
          </w:p>
        </w:tc>
      </w:tr>
      <w:tr w:rsidR="00D44FA2" w:rsidRPr="00D44FA2" w:rsidTr="00D44FA2">
        <w:tc>
          <w:tcPr>
            <w:tcW w:w="993"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26</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Обеспеченность населения средним медицинским персоналом</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физических</w:t>
            </w:r>
            <w:r w:rsidRPr="00D44FA2">
              <w:rPr>
                <w:rFonts w:ascii="Times New Roman" w:eastAsia="Times New Roman" w:hAnsi="Times New Roman" w:cs="Times New Roman"/>
                <w:lang w:eastAsia="ru-RU"/>
              </w:rPr>
              <w:br/>
              <w:t>лиц на 10 тыс.</w:t>
            </w:r>
            <w:r w:rsidRPr="00D44FA2">
              <w:rPr>
                <w:rFonts w:ascii="Times New Roman" w:eastAsia="Times New Roman" w:hAnsi="Times New Roman" w:cs="Times New Roman"/>
                <w:lang w:eastAsia="ru-RU"/>
              </w:rPr>
              <w:br/>
              <w:t>человек</w:t>
            </w:r>
            <w:r w:rsidRPr="00D44FA2">
              <w:rPr>
                <w:rFonts w:ascii="Times New Roman" w:eastAsia="Times New Roman" w:hAnsi="Times New Roman" w:cs="Times New Roman"/>
                <w:lang w:eastAsia="ru-RU"/>
              </w:rPr>
              <w:br/>
              <w:t>населения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84,4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85,5</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86,0</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городского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75,5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75,6</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75,9</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сельского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69,2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69,3</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69,5</w:t>
            </w:r>
          </w:p>
        </w:tc>
      </w:tr>
      <w:tr w:rsidR="00D44FA2" w:rsidRPr="00D44FA2" w:rsidTr="00D44FA2">
        <w:tc>
          <w:tcPr>
            <w:tcW w:w="993"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lang w:eastAsia="ru-RU"/>
              </w:rPr>
            </w:pPr>
            <w:r w:rsidRPr="00D44FA2">
              <w:rPr>
                <w:rFonts w:ascii="Times New Roman" w:eastAsia="Times New Roman" w:hAnsi="Times New Roman" w:cs="Times New Roman"/>
                <w:lang w:eastAsia="ru-RU"/>
              </w:rPr>
              <w:lastRenderedPageBreak/>
              <w:t>26.1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Обеспеченность населения средним медицинским персоналом, оказывающим медицинскую помощь в амбулаторных условиях</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физических</w:t>
            </w:r>
            <w:r w:rsidRPr="00D44FA2">
              <w:rPr>
                <w:rFonts w:ascii="Times New Roman" w:eastAsia="Times New Roman" w:hAnsi="Times New Roman" w:cs="Times New Roman"/>
                <w:lang w:eastAsia="ru-RU"/>
              </w:rPr>
              <w:br/>
              <w:t>лиц на 10 тыс.</w:t>
            </w:r>
            <w:r w:rsidRPr="00D44FA2">
              <w:rPr>
                <w:rFonts w:ascii="Times New Roman" w:eastAsia="Times New Roman" w:hAnsi="Times New Roman" w:cs="Times New Roman"/>
                <w:lang w:eastAsia="ru-RU"/>
              </w:rPr>
              <w:br/>
              <w:t>человек</w:t>
            </w:r>
            <w:r w:rsidRPr="00D44FA2">
              <w:rPr>
                <w:rFonts w:ascii="Times New Roman" w:eastAsia="Times New Roman" w:hAnsi="Times New Roman" w:cs="Times New Roman"/>
                <w:lang w:eastAsia="ru-RU"/>
              </w:rPr>
              <w:br/>
              <w:t>населения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42,8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42,9</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43,0</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городского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37,6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37,7</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38,0</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сельского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43,3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43,4</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44,0</w:t>
            </w:r>
          </w:p>
        </w:tc>
      </w:tr>
      <w:tr w:rsidR="00D44FA2" w:rsidRPr="00D44FA2" w:rsidTr="00D44FA2">
        <w:tc>
          <w:tcPr>
            <w:tcW w:w="993"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26.2</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Обеспеченность населения средним медицинским персоналом, оказывающим медицинскую помощь в стационарных условиях</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физических</w:t>
            </w:r>
            <w:r w:rsidRPr="00D44FA2">
              <w:rPr>
                <w:rFonts w:ascii="Times New Roman" w:eastAsia="Times New Roman" w:hAnsi="Times New Roman" w:cs="Times New Roman"/>
                <w:lang w:eastAsia="ru-RU"/>
              </w:rPr>
              <w:br/>
              <w:t>лиц на 10 тыс.</w:t>
            </w:r>
            <w:r w:rsidRPr="00D44FA2">
              <w:rPr>
                <w:rFonts w:ascii="Times New Roman" w:eastAsia="Times New Roman" w:hAnsi="Times New Roman" w:cs="Times New Roman"/>
                <w:lang w:eastAsia="ru-RU"/>
              </w:rPr>
              <w:br/>
              <w:t>человек</w:t>
            </w:r>
            <w:r w:rsidRPr="00D44FA2">
              <w:rPr>
                <w:rFonts w:ascii="Times New Roman" w:eastAsia="Times New Roman" w:hAnsi="Times New Roman" w:cs="Times New Roman"/>
                <w:lang w:eastAsia="ru-RU"/>
              </w:rPr>
              <w:br/>
              <w:t>населения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41,5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41,6</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41,7</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городского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31,2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31,3</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31,4</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сельского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20,8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20,9</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21,0</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27</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6,0</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28</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Доля расходов </w:t>
            </w:r>
            <w:proofErr w:type="gramStart"/>
            <w:r w:rsidRPr="00D44FA2">
              <w:rPr>
                <w:rFonts w:ascii="Times New Roman" w:eastAsia="Times New Roman" w:hAnsi="Times New Roman" w:cs="Times New Roman"/>
                <w:lang w:eastAsia="ru-RU"/>
              </w:rP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2,6</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2,6</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29</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Доля охвата диспансеризацией взрослого населения, подлежащего диспансеризации</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97</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97</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97</w:t>
            </w:r>
          </w:p>
        </w:tc>
      </w:tr>
      <w:tr w:rsidR="00D44FA2" w:rsidRPr="00D44FA2" w:rsidTr="00D44FA2">
        <w:tc>
          <w:tcPr>
            <w:tcW w:w="993"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30</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44,8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47,3</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58,6</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городского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45,0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47,5</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58,8</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сельского населения</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44,6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47,1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58,4</w:t>
            </w:r>
          </w:p>
        </w:tc>
      </w:tr>
      <w:tr w:rsidR="00D44FA2" w:rsidRPr="00D44FA2" w:rsidTr="00D44FA2">
        <w:tc>
          <w:tcPr>
            <w:tcW w:w="993"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31</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Доля охвата профилактическими медицинскими осмотрами детей, подлежащих профилактическим медицинским осмотрам, в том числе:</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95,0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95,0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95,0</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в городских поселениях</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95,0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95,0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95,0</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в сельской местности</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95,0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95,0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95,0</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32</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1,5</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1,5</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33</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Число лиц, проживающих в сельской местности, которым оказана скорая медицинская помощь</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физических</w:t>
            </w:r>
            <w:r w:rsidRPr="00D44FA2">
              <w:rPr>
                <w:rFonts w:ascii="Times New Roman" w:eastAsia="Times New Roman" w:hAnsi="Times New Roman" w:cs="Times New Roman"/>
                <w:lang w:eastAsia="ru-RU"/>
              </w:rPr>
              <w:br/>
              <w:t>лиц на 1000</w:t>
            </w:r>
            <w:r w:rsidRPr="00D44FA2">
              <w:rPr>
                <w:rFonts w:ascii="Times New Roman" w:eastAsia="Times New Roman" w:hAnsi="Times New Roman" w:cs="Times New Roman"/>
                <w:lang w:eastAsia="ru-RU"/>
              </w:rPr>
              <w:br/>
              <w:t>человек</w:t>
            </w:r>
            <w:r w:rsidRPr="00D44FA2">
              <w:rPr>
                <w:rFonts w:ascii="Times New Roman" w:eastAsia="Times New Roman" w:hAnsi="Times New Roman" w:cs="Times New Roman"/>
                <w:lang w:eastAsia="ru-RU"/>
              </w:rPr>
              <w:br/>
              <w:t>сельского</w:t>
            </w:r>
            <w:r w:rsidRPr="00D44FA2">
              <w:rPr>
                <w:rFonts w:ascii="Times New Roman" w:eastAsia="Times New Roman" w:hAnsi="Times New Roman" w:cs="Times New Roman"/>
                <w:lang w:eastAsia="ru-RU"/>
              </w:rPr>
              <w:br/>
              <w:t>населения</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166,8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170,0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170,0</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34</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Доля </w:t>
            </w:r>
            <w:proofErr w:type="gramStart"/>
            <w:r w:rsidRPr="00D44FA2">
              <w:rPr>
                <w:rFonts w:ascii="Times New Roman" w:eastAsia="Times New Roman" w:hAnsi="Times New Roman" w:cs="Times New Roman"/>
                <w:lang w:eastAsia="ru-RU"/>
              </w:rPr>
              <w:t>фельдшерско-акушерские</w:t>
            </w:r>
            <w:proofErr w:type="gramEnd"/>
            <w:r w:rsidRPr="00D44FA2">
              <w:rPr>
                <w:rFonts w:ascii="Times New Roman" w:eastAsia="Times New Roman" w:hAnsi="Times New Roman" w:cs="Times New Roman"/>
                <w:lang w:eastAsia="ru-RU"/>
              </w:rPr>
              <w:t xml:space="preserve">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9,4</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4,5</w:t>
            </w:r>
          </w:p>
        </w:tc>
      </w:tr>
      <w:tr w:rsidR="00D44FA2" w:rsidRPr="00D44FA2" w:rsidTr="00D44FA2">
        <w:tc>
          <w:tcPr>
            <w:tcW w:w="993"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29</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всего</w:t>
            </w:r>
          </w:p>
        </w:tc>
        <w:tc>
          <w:tcPr>
            <w:tcW w:w="1701"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посещений</w:t>
            </w:r>
            <w:r w:rsidRPr="00D44FA2">
              <w:rPr>
                <w:rFonts w:ascii="Times New Roman" w:eastAsia="Times New Roman" w:hAnsi="Times New Roman" w:cs="Times New Roman"/>
                <w:lang w:eastAsia="ru-RU"/>
              </w:rPr>
              <w:br/>
              <w:t>в год</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4450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4450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4450</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в городских поселениях</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4500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4500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4500</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в сельской местности</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4150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4150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4150</w:t>
            </w:r>
          </w:p>
        </w:tc>
      </w:tr>
      <w:tr w:rsidR="00D44FA2" w:rsidRPr="00D44FA2" w:rsidTr="00D44FA2">
        <w:tc>
          <w:tcPr>
            <w:tcW w:w="993"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240" w:lineRule="auto"/>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36</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proofErr w:type="gramStart"/>
            <w:r w:rsidRPr="00D44FA2">
              <w:rPr>
                <w:rFonts w:ascii="Times New Roman" w:eastAsia="Times New Roman" w:hAnsi="Times New Roman" w:cs="Times New Roman"/>
                <w:lang w:eastAsia="ru-RU"/>
              </w:rP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всего</w:t>
            </w:r>
            <w:proofErr w:type="gramEnd"/>
          </w:p>
        </w:tc>
        <w:tc>
          <w:tcPr>
            <w:tcW w:w="1701" w:type="dxa"/>
            <w:vMerge w:val="restart"/>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дней в год</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332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332</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332</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в городских поселениях</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332,1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332,1</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332,0</w:t>
            </w:r>
          </w:p>
        </w:tc>
      </w:tr>
      <w:tr w:rsidR="00D44FA2" w:rsidRPr="00D44FA2" w:rsidTr="00D44FA2">
        <w:tc>
          <w:tcPr>
            <w:tcW w:w="99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в сельской местности</w:t>
            </w:r>
          </w:p>
        </w:tc>
        <w:tc>
          <w:tcPr>
            <w:tcW w:w="170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44FA2" w:rsidRPr="00D44FA2" w:rsidRDefault="00D44FA2" w:rsidP="00D44FA2">
            <w:pPr>
              <w:spacing w:after="0" w:line="240" w:lineRule="auto"/>
              <w:rPr>
                <w:rFonts w:ascii="Times New Roman" w:eastAsia="Times New Roman" w:hAnsi="Times New Roman" w:cs="Times New Roman"/>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331,6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331,6</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331,0</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37</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Доля посещений выездной </w:t>
            </w:r>
            <w:r w:rsidRPr="00D44FA2">
              <w:rPr>
                <w:rFonts w:ascii="Times New Roman" w:eastAsia="Times New Roman" w:hAnsi="Times New Roman" w:cs="Times New Roman"/>
                <w:lang w:eastAsia="ru-RU"/>
              </w:rPr>
              <w:lastRenderedPageBreak/>
              <w:t>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lastRenderedPageBreak/>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7,0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8,0</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lastRenderedPageBreak/>
              <w:t>38</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Доля женщин, которым проведено экстракорпоральное оплодотворение, в общем количестве женщин с бесплодием</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20,0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20,0</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25,0</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39</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3,8</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3,9</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4,0</w:t>
            </w:r>
          </w:p>
        </w:tc>
      </w:tr>
      <w:tr w:rsidR="00D44FA2" w:rsidRPr="00D44FA2" w:rsidTr="00D44FA2">
        <w:tc>
          <w:tcPr>
            <w:tcW w:w="993"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40</w:t>
            </w:r>
          </w:p>
        </w:tc>
        <w:tc>
          <w:tcPr>
            <w:tcW w:w="3685"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 xml:space="preserve">Доля впервые выявленных заболеваний при профилактических медицинских осмотрах и диспансеризации лиц </w:t>
            </w:r>
            <w:proofErr w:type="gramStart"/>
            <w:r w:rsidRPr="00D44FA2">
              <w:rPr>
                <w:rFonts w:ascii="Times New Roman" w:eastAsia="Times New Roman" w:hAnsi="Times New Roman" w:cs="Times New Roman"/>
                <w:lang w:eastAsia="ru-RU"/>
              </w:rP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p>
        </w:tc>
        <w:tc>
          <w:tcPr>
            <w:tcW w:w="1701"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процентов</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3,4</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3,5</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150" w:type="dxa"/>
              <w:left w:w="150" w:type="dxa"/>
              <w:bottom w:w="150" w:type="dxa"/>
              <w:right w:w="150" w:type="dxa"/>
            </w:tcMar>
            <w:vAlign w:val="center"/>
            <w:hideMark/>
          </w:tcPr>
          <w:p w:rsidR="00D44FA2" w:rsidRPr="00D44FA2" w:rsidRDefault="00D44FA2" w:rsidP="00D44FA2">
            <w:pPr>
              <w:spacing w:before="100" w:beforeAutospacing="1" w:after="100" w:afterAutospacing="1" w:line="0" w:lineRule="atLeast"/>
              <w:rPr>
                <w:rFonts w:ascii="Times New Roman" w:eastAsia="Times New Roman" w:hAnsi="Times New Roman" w:cs="Times New Roman"/>
                <w:lang w:eastAsia="ru-RU"/>
              </w:rPr>
            </w:pPr>
            <w:r w:rsidRPr="00D44FA2">
              <w:rPr>
                <w:rFonts w:ascii="Times New Roman" w:eastAsia="Times New Roman" w:hAnsi="Times New Roman" w:cs="Times New Roman"/>
                <w:lang w:eastAsia="ru-RU"/>
              </w:rPr>
              <w:t>3,6</w:t>
            </w:r>
          </w:p>
        </w:tc>
      </w:tr>
    </w:tbl>
    <w:p w:rsidR="00D44FA2" w:rsidRPr="00D44FA2" w:rsidRDefault="00D44FA2" w:rsidP="00D44FA2">
      <w:pPr>
        <w:shd w:val="clear" w:color="auto" w:fill="FFFFFF"/>
        <w:spacing w:after="240" w:line="240" w:lineRule="auto"/>
        <w:jc w:val="both"/>
        <w:rPr>
          <w:rFonts w:ascii="Arial" w:eastAsia="Times New Roman" w:hAnsi="Arial" w:cs="Arial"/>
          <w:color w:val="1C1C1C"/>
          <w:sz w:val="24"/>
          <w:szCs w:val="24"/>
          <w:lang w:eastAsia="ru-RU"/>
        </w:rPr>
      </w:pPr>
    </w:p>
    <w:p w:rsidR="006D4B70" w:rsidRDefault="006D4B70" w:rsidP="00D44FA2">
      <w:pPr>
        <w:ind w:left="-567"/>
      </w:pPr>
    </w:p>
    <w:sectPr w:rsidR="006D4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33A"/>
    <w:multiLevelType w:val="multilevel"/>
    <w:tmpl w:val="391C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90CA2"/>
    <w:multiLevelType w:val="multilevel"/>
    <w:tmpl w:val="AAE6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C750F"/>
    <w:multiLevelType w:val="multilevel"/>
    <w:tmpl w:val="2084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C6927"/>
    <w:multiLevelType w:val="multilevel"/>
    <w:tmpl w:val="8E5C0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B36FD"/>
    <w:multiLevelType w:val="multilevel"/>
    <w:tmpl w:val="6CD0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E5F65"/>
    <w:multiLevelType w:val="multilevel"/>
    <w:tmpl w:val="005C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501450"/>
    <w:multiLevelType w:val="multilevel"/>
    <w:tmpl w:val="CA00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F2786"/>
    <w:multiLevelType w:val="multilevel"/>
    <w:tmpl w:val="EE86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B6169"/>
    <w:multiLevelType w:val="multilevel"/>
    <w:tmpl w:val="8D10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5A539A"/>
    <w:multiLevelType w:val="multilevel"/>
    <w:tmpl w:val="022A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C55134"/>
    <w:multiLevelType w:val="multilevel"/>
    <w:tmpl w:val="2114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6F4B6F"/>
    <w:multiLevelType w:val="multilevel"/>
    <w:tmpl w:val="66A6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1C7A47"/>
    <w:multiLevelType w:val="multilevel"/>
    <w:tmpl w:val="8678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BA4228"/>
    <w:multiLevelType w:val="multilevel"/>
    <w:tmpl w:val="6D24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BD6D96"/>
    <w:multiLevelType w:val="multilevel"/>
    <w:tmpl w:val="D4E4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817E23"/>
    <w:multiLevelType w:val="multilevel"/>
    <w:tmpl w:val="D54A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2D40CC"/>
    <w:multiLevelType w:val="multilevel"/>
    <w:tmpl w:val="1234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BF6F62"/>
    <w:multiLevelType w:val="multilevel"/>
    <w:tmpl w:val="BB7E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204EF2"/>
    <w:multiLevelType w:val="multilevel"/>
    <w:tmpl w:val="B52A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413264"/>
    <w:multiLevelType w:val="multilevel"/>
    <w:tmpl w:val="C62A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5"/>
  </w:num>
  <w:num w:numId="4">
    <w:abstractNumId w:val="4"/>
  </w:num>
  <w:num w:numId="5">
    <w:abstractNumId w:val="10"/>
  </w:num>
  <w:num w:numId="6">
    <w:abstractNumId w:val="3"/>
  </w:num>
  <w:num w:numId="7">
    <w:abstractNumId w:val="1"/>
  </w:num>
  <w:num w:numId="8">
    <w:abstractNumId w:val="14"/>
  </w:num>
  <w:num w:numId="9">
    <w:abstractNumId w:val="17"/>
  </w:num>
  <w:num w:numId="10">
    <w:abstractNumId w:val="8"/>
  </w:num>
  <w:num w:numId="11">
    <w:abstractNumId w:val="9"/>
  </w:num>
  <w:num w:numId="12">
    <w:abstractNumId w:val="7"/>
  </w:num>
  <w:num w:numId="13">
    <w:abstractNumId w:val="0"/>
  </w:num>
  <w:num w:numId="14">
    <w:abstractNumId w:val="18"/>
  </w:num>
  <w:num w:numId="15">
    <w:abstractNumId w:val="11"/>
  </w:num>
  <w:num w:numId="16">
    <w:abstractNumId w:val="6"/>
  </w:num>
  <w:num w:numId="17">
    <w:abstractNumId w:val="16"/>
  </w:num>
  <w:num w:numId="18">
    <w:abstractNumId w:val="5"/>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72"/>
    <w:rsid w:val="00215A72"/>
    <w:rsid w:val="006D4B70"/>
    <w:rsid w:val="00D44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4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44F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FA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44FA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44FA2"/>
  </w:style>
  <w:style w:type="paragraph" w:customStyle="1" w:styleId="ar">
    <w:name w:val="ar"/>
    <w:basedOn w:val="a"/>
    <w:rsid w:val="00D44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c"/>
    <w:basedOn w:val="a"/>
    <w:rsid w:val="00D44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44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D44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fix">
    <w:name w:val="clearfix"/>
    <w:basedOn w:val="a"/>
    <w:rsid w:val="00D4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4FA2"/>
    <w:rPr>
      <w:color w:val="0000FF"/>
      <w:u w:val="single"/>
    </w:rPr>
  </w:style>
  <w:style w:type="character" w:styleId="a5">
    <w:name w:val="FollowedHyperlink"/>
    <w:basedOn w:val="a0"/>
    <w:uiPriority w:val="99"/>
    <w:semiHidden/>
    <w:unhideWhenUsed/>
    <w:rsid w:val="00D44FA2"/>
    <w:rPr>
      <w:color w:val="800080"/>
      <w:u w:val="single"/>
    </w:rPr>
  </w:style>
  <w:style w:type="paragraph" w:customStyle="1" w:styleId="copyright">
    <w:name w:val="copyright"/>
    <w:basedOn w:val="a"/>
    <w:rsid w:val="00D44F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44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44F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4FA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44FA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44FA2"/>
  </w:style>
  <w:style w:type="paragraph" w:customStyle="1" w:styleId="ar">
    <w:name w:val="ar"/>
    <w:basedOn w:val="a"/>
    <w:rsid w:val="00D44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c"/>
    <w:basedOn w:val="a"/>
    <w:rsid w:val="00D44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44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D44F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fix">
    <w:name w:val="clearfix"/>
    <w:basedOn w:val="a"/>
    <w:rsid w:val="00D44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4FA2"/>
    <w:rPr>
      <w:color w:val="0000FF"/>
      <w:u w:val="single"/>
    </w:rPr>
  </w:style>
  <w:style w:type="character" w:styleId="a5">
    <w:name w:val="FollowedHyperlink"/>
    <w:basedOn w:val="a0"/>
    <w:uiPriority w:val="99"/>
    <w:semiHidden/>
    <w:unhideWhenUsed/>
    <w:rsid w:val="00D44FA2"/>
    <w:rPr>
      <w:color w:val="800080"/>
      <w:u w:val="single"/>
    </w:rPr>
  </w:style>
  <w:style w:type="paragraph" w:customStyle="1" w:styleId="copyright">
    <w:name w:val="copyright"/>
    <w:basedOn w:val="a"/>
    <w:rsid w:val="00D44F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96594">
      <w:bodyDiv w:val="1"/>
      <w:marLeft w:val="0"/>
      <w:marRight w:val="0"/>
      <w:marTop w:val="0"/>
      <w:marBottom w:val="0"/>
      <w:divBdr>
        <w:top w:val="none" w:sz="0" w:space="0" w:color="auto"/>
        <w:left w:val="none" w:sz="0" w:space="0" w:color="auto"/>
        <w:bottom w:val="none" w:sz="0" w:space="0" w:color="auto"/>
        <w:right w:val="none" w:sz="0" w:space="0" w:color="auto"/>
      </w:divBdr>
      <w:divsChild>
        <w:div w:id="456339358">
          <w:marLeft w:val="0"/>
          <w:marRight w:val="0"/>
          <w:marTop w:val="0"/>
          <w:marBottom w:val="0"/>
          <w:divBdr>
            <w:top w:val="none" w:sz="0" w:space="0" w:color="auto"/>
            <w:left w:val="none" w:sz="0" w:space="0" w:color="auto"/>
            <w:bottom w:val="none" w:sz="0" w:space="0" w:color="auto"/>
            <w:right w:val="none" w:sz="0" w:space="0" w:color="auto"/>
          </w:divBdr>
          <w:divsChild>
            <w:div w:id="953707441">
              <w:marLeft w:val="0"/>
              <w:marRight w:val="0"/>
              <w:marTop w:val="0"/>
              <w:marBottom w:val="0"/>
              <w:divBdr>
                <w:top w:val="none" w:sz="0" w:space="0" w:color="auto"/>
                <w:left w:val="none" w:sz="0" w:space="0" w:color="auto"/>
                <w:bottom w:val="none" w:sz="0" w:space="0" w:color="auto"/>
                <w:right w:val="none" w:sz="0" w:space="0" w:color="auto"/>
              </w:divBdr>
              <w:divsChild>
                <w:div w:id="884483593">
                  <w:marLeft w:val="0"/>
                  <w:marRight w:val="0"/>
                  <w:marTop w:val="0"/>
                  <w:marBottom w:val="0"/>
                  <w:divBdr>
                    <w:top w:val="none" w:sz="0" w:space="0" w:color="auto"/>
                    <w:left w:val="none" w:sz="0" w:space="0" w:color="auto"/>
                    <w:bottom w:val="none" w:sz="0" w:space="0" w:color="auto"/>
                    <w:right w:val="none" w:sz="0" w:space="0" w:color="auto"/>
                  </w:divBdr>
                  <w:divsChild>
                    <w:div w:id="1309555861">
                      <w:marLeft w:val="0"/>
                      <w:marRight w:val="0"/>
                      <w:marTop w:val="0"/>
                      <w:marBottom w:val="0"/>
                      <w:divBdr>
                        <w:top w:val="none" w:sz="0" w:space="0" w:color="auto"/>
                        <w:left w:val="none" w:sz="0" w:space="0" w:color="auto"/>
                        <w:bottom w:val="none" w:sz="0" w:space="0" w:color="auto"/>
                        <w:right w:val="none" w:sz="0" w:space="0" w:color="auto"/>
                      </w:divBdr>
                      <w:divsChild>
                        <w:div w:id="601300062">
                          <w:marLeft w:val="0"/>
                          <w:marRight w:val="0"/>
                          <w:marTop w:val="0"/>
                          <w:marBottom w:val="0"/>
                          <w:divBdr>
                            <w:top w:val="none" w:sz="0" w:space="0" w:color="auto"/>
                            <w:left w:val="none" w:sz="0" w:space="0" w:color="auto"/>
                            <w:bottom w:val="none" w:sz="0" w:space="0" w:color="auto"/>
                            <w:right w:val="none" w:sz="0" w:space="0" w:color="auto"/>
                          </w:divBdr>
                        </w:div>
                        <w:div w:id="10710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10121">
          <w:marLeft w:val="0"/>
          <w:marRight w:val="0"/>
          <w:marTop w:val="0"/>
          <w:marBottom w:val="0"/>
          <w:divBdr>
            <w:top w:val="none" w:sz="0" w:space="0" w:color="auto"/>
            <w:left w:val="none" w:sz="0" w:space="0" w:color="auto"/>
            <w:bottom w:val="none" w:sz="0" w:space="0" w:color="auto"/>
            <w:right w:val="none" w:sz="0" w:space="0" w:color="auto"/>
          </w:divBdr>
          <w:divsChild>
            <w:div w:id="1450201082">
              <w:marLeft w:val="0"/>
              <w:marRight w:val="0"/>
              <w:marTop w:val="0"/>
              <w:marBottom w:val="0"/>
              <w:divBdr>
                <w:top w:val="none" w:sz="0" w:space="0" w:color="auto"/>
                <w:left w:val="none" w:sz="0" w:space="0" w:color="auto"/>
                <w:bottom w:val="none" w:sz="0" w:space="0" w:color="auto"/>
                <w:right w:val="none" w:sz="0" w:space="0" w:color="auto"/>
              </w:divBdr>
              <w:divsChild>
                <w:div w:id="1605574460">
                  <w:marLeft w:val="0"/>
                  <w:marRight w:val="0"/>
                  <w:marTop w:val="240"/>
                  <w:marBottom w:val="0"/>
                  <w:divBdr>
                    <w:top w:val="none" w:sz="0" w:space="0" w:color="auto"/>
                    <w:left w:val="none" w:sz="0" w:space="0" w:color="auto"/>
                    <w:bottom w:val="none" w:sz="0" w:space="0" w:color="auto"/>
                    <w:right w:val="none" w:sz="0" w:space="0" w:color="auto"/>
                  </w:divBdr>
                </w:div>
                <w:div w:id="1237398800">
                  <w:marLeft w:val="0"/>
                  <w:marRight w:val="0"/>
                  <w:marTop w:val="0"/>
                  <w:marBottom w:val="0"/>
                  <w:divBdr>
                    <w:top w:val="none" w:sz="0" w:space="0" w:color="auto"/>
                    <w:left w:val="none" w:sz="0" w:space="0" w:color="auto"/>
                    <w:bottom w:val="none" w:sz="0" w:space="0" w:color="auto"/>
                    <w:right w:val="none" w:sz="0" w:space="0" w:color="auto"/>
                  </w:divBdr>
                </w:div>
                <w:div w:id="1238900344">
                  <w:marLeft w:val="0"/>
                  <w:marRight w:val="0"/>
                  <w:marTop w:val="0"/>
                  <w:marBottom w:val="0"/>
                  <w:divBdr>
                    <w:top w:val="none" w:sz="0" w:space="0" w:color="auto"/>
                    <w:left w:val="none" w:sz="0" w:space="0" w:color="auto"/>
                    <w:bottom w:val="none" w:sz="0" w:space="0" w:color="auto"/>
                    <w:right w:val="none" w:sz="0" w:space="0" w:color="auto"/>
                  </w:divBdr>
                </w:div>
                <w:div w:id="1062681436">
                  <w:marLeft w:val="0"/>
                  <w:marRight w:val="0"/>
                  <w:marTop w:val="0"/>
                  <w:marBottom w:val="0"/>
                  <w:divBdr>
                    <w:top w:val="none" w:sz="0" w:space="0" w:color="auto"/>
                    <w:left w:val="none" w:sz="0" w:space="0" w:color="auto"/>
                    <w:bottom w:val="none" w:sz="0" w:space="0" w:color="auto"/>
                    <w:right w:val="none" w:sz="0" w:space="0" w:color="auto"/>
                  </w:divBdr>
                  <w:divsChild>
                    <w:div w:id="16677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14209</Words>
  <Characters>80996</Characters>
  <Application>Microsoft Office Word</Application>
  <DocSecurity>0</DocSecurity>
  <Lines>674</Lines>
  <Paragraphs>190</Paragraphs>
  <ScaleCrop>false</ScaleCrop>
  <Company/>
  <LinksUpToDate>false</LinksUpToDate>
  <CharactersWithSpaces>95015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Zamomr</dc:creator>
  <cp:keywords/>
  <dc:description/>
  <cp:lastModifiedBy>Zamomr</cp:lastModifiedBy>
  <cp:revision>2</cp:revision>
  <dcterms:created xsi:type="dcterms:W3CDTF">2019-02-27T04:27:00Z</dcterms:created>
  <dcterms:modified xsi:type="dcterms:W3CDTF">2019-02-27T04:29:00Z</dcterms:modified>
</cp:coreProperties>
</file>