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CAF" w:rsidRPr="00220CAF" w:rsidRDefault="00220CAF" w:rsidP="00220CAF">
      <w:pPr>
        <w:spacing w:line="450" w:lineRule="atLeast"/>
        <w:rPr>
          <w:rFonts w:ascii="PFDinDisplayPro-Bold" w:eastAsia="Times New Roman" w:hAnsi="PFDinDisplayPro-Bold" w:cs="Times New Roman"/>
          <w:color w:val="575756"/>
          <w:sz w:val="36"/>
          <w:szCs w:val="36"/>
          <w:lang w:eastAsia="ru-RU"/>
        </w:rPr>
      </w:pPr>
      <w:r w:rsidRPr="00220CAF">
        <w:rPr>
          <w:rFonts w:ascii="PFDinDisplayPro-Bold" w:eastAsia="Times New Roman" w:hAnsi="PFDinDisplayPro-Bold" w:cs="Times New Roman"/>
          <w:color w:val="575756"/>
          <w:sz w:val="36"/>
          <w:szCs w:val="36"/>
          <w:lang w:eastAsia="ru-RU"/>
        </w:rPr>
        <w:t>Платные услуги</w:t>
      </w:r>
    </w:p>
    <w:p w:rsidR="00220CAF" w:rsidRPr="00220CAF" w:rsidRDefault="00220CAF" w:rsidP="00220CAF">
      <w:pPr>
        <w:spacing w:after="225" w:line="390" w:lineRule="atLeast"/>
        <w:jc w:val="both"/>
        <w:rPr>
          <w:rFonts w:ascii="PFDinDisplayPro-Light" w:eastAsia="Times New Roman" w:hAnsi="PFDinDisplayPro-Light" w:cs="Times New Roman"/>
          <w:color w:val="575756"/>
          <w:sz w:val="24"/>
          <w:szCs w:val="24"/>
          <w:lang w:eastAsia="ru-RU"/>
        </w:rPr>
      </w:pPr>
      <w:r w:rsidRPr="00220CAF">
        <w:rPr>
          <w:rFonts w:ascii="PFDinDisplayPro-Light" w:eastAsia="Times New Roman" w:hAnsi="PFDinDisplayPro-Light" w:cs="Times New Roman"/>
          <w:color w:val="575756"/>
          <w:sz w:val="24"/>
          <w:szCs w:val="24"/>
          <w:lang w:eastAsia="ru-RU"/>
        </w:rPr>
        <w:t xml:space="preserve">В многопрофильной Городской Клинической Больнице имени В.М. </w:t>
      </w:r>
      <w:proofErr w:type="spellStart"/>
      <w:r w:rsidRPr="00220CAF">
        <w:rPr>
          <w:rFonts w:ascii="PFDinDisplayPro-Light" w:eastAsia="Times New Roman" w:hAnsi="PFDinDisplayPro-Light" w:cs="Times New Roman"/>
          <w:color w:val="575756"/>
          <w:sz w:val="24"/>
          <w:szCs w:val="24"/>
          <w:lang w:eastAsia="ru-RU"/>
        </w:rPr>
        <w:t>Буянова</w:t>
      </w:r>
      <w:proofErr w:type="spellEnd"/>
      <w:r w:rsidRPr="00220CAF">
        <w:rPr>
          <w:rFonts w:ascii="PFDinDisplayPro-Light" w:eastAsia="Times New Roman" w:hAnsi="PFDinDisplayPro-Light" w:cs="Times New Roman"/>
          <w:color w:val="575756"/>
          <w:sz w:val="24"/>
          <w:szCs w:val="24"/>
          <w:lang w:eastAsia="ru-RU"/>
        </w:rPr>
        <w:t xml:space="preserve"> уже несколько лет успешно работает отдел платных медицинских услуг. На коммерческой основе оказываются как медицинские услуги (диагностика, лечение, консультации высококвалифицированных специалистов, в </w:t>
      </w:r>
      <w:proofErr w:type="spellStart"/>
      <w:r w:rsidRPr="00220CAF">
        <w:rPr>
          <w:rFonts w:ascii="PFDinDisplayPro-Light" w:eastAsia="Times New Roman" w:hAnsi="PFDinDisplayPro-Light" w:cs="Times New Roman"/>
          <w:color w:val="575756"/>
          <w:sz w:val="24"/>
          <w:szCs w:val="24"/>
          <w:lang w:eastAsia="ru-RU"/>
        </w:rPr>
        <w:t>т.ч</w:t>
      </w:r>
      <w:proofErr w:type="spellEnd"/>
      <w:r w:rsidRPr="00220CAF">
        <w:rPr>
          <w:rFonts w:ascii="PFDinDisplayPro-Light" w:eastAsia="Times New Roman" w:hAnsi="PFDinDisplayPro-Light" w:cs="Times New Roman"/>
          <w:color w:val="575756"/>
          <w:sz w:val="24"/>
          <w:szCs w:val="24"/>
          <w:lang w:eastAsia="ru-RU"/>
        </w:rPr>
        <w:t>. профессоров и зав. отделениями), так и сервисные услуги (размещение в палатах повышенной комфортности и т.п.)</w:t>
      </w:r>
    </w:p>
    <w:p w:rsidR="00220CAF" w:rsidRPr="00220CAF" w:rsidRDefault="00220CAF" w:rsidP="00220CAF">
      <w:pPr>
        <w:spacing w:after="225" w:line="390" w:lineRule="atLeast"/>
        <w:jc w:val="both"/>
        <w:rPr>
          <w:rFonts w:ascii="PFDinDisplayPro-Light" w:eastAsia="Times New Roman" w:hAnsi="PFDinDisplayPro-Light" w:cs="Times New Roman"/>
          <w:color w:val="575756"/>
          <w:sz w:val="24"/>
          <w:szCs w:val="24"/>
          <w:lang w:eastAsia="ru-RU"/>
        </w:rPr>
      </w:pPr>
      <w:r w:rsidRPr="00220CAF">
        <w:rPr>
          <w:rFonts w:ascii="PFDinDisplayPro-Light" w:eastAsia="Times New Roman" w:hAnsi="PFDinDisplayPro-Light" w:cs="Times New Roman"/>
          <w:color w:val="575756"/>
          <w:sz w:val="24"/>
          <w:szCs w:val="24"/>
          <w:lang w:eastAsia="ru-RU"/>
        </w:rPr>
        <w:t xml:space="preserve">Диагностика и лечение пациентов проводится в условиях стационара ГКБ имени В.М. </w:t>
      </w:r>
      <w:proofErr w:type="spellStart"/>
      <w:r w:rsidRPr="00220CAF">
        <w:rPr>
          <w:rFonts w:ascii="PFDinDisplayPro-Light" w:eastAsia="Times New Roman" w:hAnsi="PFDinDisplayPro-Light" w:cs="Times New Roman"/>
          <w:color w:val="575756"/>
          <w:sz w:val="24"/>
          <w:szCs w:val="24"/>
          <w:lang w:eastAsia="ru-RU"/>
        </w:rPr>
        <w:t>Буянова</w:t>
      </w:r>
      <w:proofErr w:type="spellEnd"/>
      <w:r w:rsidRPr="00220CAF">
        <w:rPr>
          <w:rFonts w:ascii="PFDinDisplayPro-Light" w:eastAsia="Times New Roman" w:hAnsi="PFDinDisplayPro-Light" w:cs="Times New Roman"/>
          <w:color w:val="575756"/>
          <w:sz w:val="24"/>
          <w:szCs w:val="24"/>
          <w:lang w:eastAsia="ru-RU"/>
        </w:rPr>
        <w:t>, а также амбулаторно (дневной стационар, стационар кратковременного пребывания, консультативно-диагностическое отделение).</w:t>
      </w:r>
    </w:p>
    <w:p w:rsidR="00220CAF" w:rsidRPr="00220CAF" w:rsidRDefault="00220CAF" w:rsidP="00220CAF">
      <w:pPr>
        <w:spacing w:after="225" w:line="390" w:lineRule="atLeast"/>
        <w:jc w:val="both"/>
        <w:rPr>
          <w:rFonts w:ascii="PFDinDisplayPro-Light" w:eastAsia="Times New Roman" w:hAnsi="PFDinDisplayPro-Light" w:cs="Times New Roman"/>
          <w:color w:val="575756"/>
          <w:sz w:val="24"/>
          <w:szCs w:val="24"/>
          <w:lang w:eastAsia="ru-RU"/>
        </w:rPr>
      </w:pPr>
      <w:r w:rsidRPr="00220CAF">
        <w:rPr>
          <w:rFonts w:ascii="PFDinDisplayPro-Light" w:eastAsia="Times New Roman" w:hAnsi="PFDinDisplayPro-Light" w:cs="Times New Roman"/>
          <w:color w:val="575756"/>
          <w:sz w:val="24"/>
          <w:szCs w:val="24"/>
          <w:lang w:eastAsia="ru-RU"/>
        </w:rPr>
        <w:t>Для обеспечения высокого уровня лечебно-диагностического процесса больница оснащена современным высокотехнологичным оборудованием, пациенты обеспечены всеми необходимыми лекарственными препаратами, сбалансированным диетическим питанием. Постоянное внимание уделяется созданию комфортных условий пребывания пациентов: в палатах имеются многофункциональные кровати, телевизоры, холодильники и т.д. Профессиональные медицинские сестры окружают пациентов вниманием и заботой на протяжении 24 часов в течение всего пребывания в стационаре.</w:t>
      </w:r>
    </w:p>
    <w:p w:rsidR="00220CAF" w:rsidRPr="00220CAF" w:rsidRDefault="00220CAF" w:rsidP="00220CAF">
      <w:pPr>
        <w:spacing w:after="225" w:line="390" w:lineRule="atLeast"/>
        <w:jc w:val="both"/>
        <w:rPr>
          <w:rFonts w:ascii="PFDinDisplayPro-Light" w:eastAsia="Times New Roman" w:hAnsi="PFDinDisplayPro-Light" w:cs="Times New Roman"/>
          <w:color w:val="575756"/>
          <w:sz w:val="24"/>
          <w:szCs w:val="24"/>
          <w:lang w:eastAsia="ru-RU"/>
        </w:rPr>
      </w:pPr>
      <w:r w:rsidRPr="00220CAF">
        <w:rPr>
          <w:rFonts w:ascii="PFDinDisplayPro-Light" w:eastAsia="Times New Roman" w:hAnsi="PFDinDisplayPro-Light" w:cs="Times New Roman"/>
          <w:color w:val="575756"/>
          <w:sz w:val="24"/>
          <w:szCs w:val="24"/>
          <w:lang w:eastAsia="ru-RU"/>
        </w:rPr>
        <w:t xml:space="preserve">Ухоженная территория для прогулок пациентов, непосредственная экологическая близость </w:t>
      </w:r>
      <w:proofErr w:type="spellStart"/>
      <w:r w:rsidRPr="00220CAF">
        <w:rPr>
          <w:rFonts w:ascii="PFDinDisplayPro-Light" w:eastAsia="Times New Roman" w:hAnsi="PFDinDisplayPro-Light" w:cs="Times New Roman"/>
          <w:color w:val="575756"/>
          <w:sz w:val="24"/>
          <w:szCs w:val="24"/>
          <w:lang w:eastAsia="ru-RU"/>
        </w:rPr>
        <w:t>Аршиновского</w:t>
      </w:r>
      <w:proofErr w:type="spellEnd"/>
      <w:r w:rsidRPr="00220CAF">
        <w:rPr>
          <w:rFonts w:ascii="PFDinDisplayPro-Light" w:eastAsia="Times New Roman" w:hAnsi="PFDinDisplayPro-Light" w:cs="Times New Roman"/>
          <w:color w:val="575756"/>
          <w:sz w:val="24"/>
          <w:szCs w:val="24"/>
          <w:lang w:eastAsia="ru-RU"/>
        </w:rPr>
        <w:t xml:space="preserve"> парка создают благоприятную обстановку для каждого, кто находится на лечении в нашей больнице.</w:t>
      </w:r>
    </w:p>
    <w:p w:rsidR="00220CAF" w:rsidRPr="00220CAF" w:rsidRDefault="00220CAF" w:rsidP="00220CAF">
      <w:pPr>
        <w:spacing w:after="225" w:line="390" w:lineRule="atLeast"/>
        <w:jc w:val="both"/>
        <w:rPr>
          <w:rFonts w:ascii="PFDinDisplayPro-Light" w:eastAsia="Times New Roman" w:hAnsi="PFDinDisplayPro-Light" w:cs="Times New Roman"/>
          <w:color w:val="575756"/>
          <w:sz w:val="24"/>
          <w:szCs w:val="24"/>
          <w:lang w:eastAsia="ru-RU"/>
        </w:rPr>
      </w:pPr>
      <w:r w:rsidRPr="00220CAF">
        <w:rPr>
          <w:rFonts w:ascii="PFDinDisplayPro-Light" w:eastAsia="Times New Roman" w:hAnsi="PFDinDisplayPro-Light" w:cs="Times New Roman"/>
          <w:color w:val="575756"/>
          <w:sz w:val="24"/>
          <w:szCs w:val="24"/>
          <w:lang w:eastAsia="ru-RU"/>
        </w:rPr>
        <w:t xml:space="preserve">ГКБ имени В.М. </w:t>
      </w:r>
      <w:proofErr w:type="spellStart"/>
      <w:r w:rsidRPr="00220CAF">
        <w:rPr>
          <w:rFonts w:ascii="PFDinDisplayPro-Light" w:eastAsia="Times New Roman" w:hAnsi="PFDinDisplayPro-Light" w:cs="Times New Roman"/>
          <w:color w:val="575756"/>
          <w:sz w:val="24"/>
          <w:szCs w:val="24"/>
          <w:lang w:eastAsia="ru-RU"/>
        </w:rPr>
        <w:t>Буянова</w:t>
      </w:r>
      <w:proofErr w:type="spellEnd"/>
      <w:r w:rsidRPr="00220CAF">
        <w:rPr>
          <w:rFonts w:ascii="PFDinDisplayPro-Light" w:eastAsia="Times New Roman" w:hAnsi="PFDinDisplayPro-Light" w:cs="Times New Roman"/>
          <w:color w:val="575756"/>
          <w:sz w:val="24"/>
          <w:szCs w:val="24"/>
          <w:lang w:eastAsia="ru-RU"/>
        </w:rPr>
        <w:t xml:space="preserve"> оказывает более 1000 диагностических, профилактических и лечебных услуг, среди которых: гастроэнтерологические исследования (эндоскопия, </w:t>
      </w:r>
      <w:proofErr w:type="spellStart"/>
      <w:r w:rsidRPr="00220CAF">
        <w:rPr>
          <w:rFonts w:ascii="PFDinDisplayPro-Light" w:eastAsia="Times New Roman" w:hAnsi="PFDinDisplayPro-Light" w:cs="Times New Roman"/>
          <w:color w:val="575756"/>
          <w:sz w:val="24"/>
          <w:szCs w:val="24"/>
          <w:lang w:eastAsia="ru-RU"/>
        </w:rPr>
        <w:t>колоноскопия</w:t>
      </w:r>
      <w:proofErr w:type="spellEnd"/>
      <w:r w:rsidRPr="00220CAF">
        <w:rPr>
          <w:rFonts w:ascii="PFDinDisplayPro-Light" w:eastAsia="Times New Roman" w:hAnsi="PFDinDisplayPro-Light" w:cs="Times New Roman"/>
          <w:color w:val="575756"/>
          <w:sz w:val="24"/>
          <w:szCs w:val="24"/>
          <w:lang w:eastAsia="ru-RU"/>
        </w:rPr>
        <w:t xml:space="preserve"> и мн. др.), клинико-диагностические лабораторные услуги, компьютерная и магнитно-резонансная томография, ультразвуковая диагностика, гипербарическая </w:t>
      </w:r>
      <w:proofErr w:type="spellStart"/>
      <w:r w:rsidRPr="00220CAF">
        <w:rPr>
          <w:rFonts w:ascii="PFDinDisplayPro-Light" w:eastAsia="Times New Roman" w:hAnsi="PFDinDisplayPro-Light" w:cs="Times New Roman"/>
          <w:color w:val="575756"/>
          <w:sz w:val="24"/>
          <w:szCs w:val="24"/>
          <w:lang w:eastAsia="ru-RU"/>
        </w:rPr>
        <w:t>оксигенация</w:t>
      </w:r>
      <w:proofErr w:type="spellEnd"/>
      <w:r w:rsidRPr="00220CAF">
        <w:rPr>
          <w:rFonts w:ascii="PFDinDisplayPro-Light" w:eastAsia="Times New Roman" w:hAnsi="PFDinDisplayPro-Light" w:cs="Times New Roman"/>
          <w:color w:val="575756"/>
          <w:sz w:val="24"/>
          <w:szCs w:val="24"/>
          <w:lang w:eastAsia="ru-RU"/>
        </w:rPr>
        <w:t xml:space="preserve"> (кислородное лечение в барокамере), услуги по профилю неврология и нейрохирургия, отоларингология, офтальмология, урология, функциональная диагностика, общая и сердечно-сосудистая хирургия, кардиология, эндокринология, физиотерапия, акушерство и гинекология.</w:t>
      </w:r>
    </w:p>
    <w:p w:rsidR="00220CAF" w:rsidRPr="00220CAF" w:rsidRDefault="00220CAF" w:rsidP="00220CAF">
      <w:pPr>
        <w:spacing w:after="225" w:line="390" w:lineRule="atLeast"/>
        <w:jc w:val="both"/>
        <w:rPr>
          <w:rFonts w:ascii="PFDinDisplayPro-Light" w:eastAsia="Times New Roman" w:hAnsi="PFDinDisplayPro-Light" w:cs="Times New Roman"/>
          <w:color w:val="575756"/>
          <w:sz w:val="24"/>
          <w:szCs w:val="24"/>
          <w:lang w:eastAsia="ru-RU"/>
        </w:rPr>
      </w:pPr>
      <w:r w:rsidRPr="00220CAF">
        <w:rPr>
          <w:rFonts w:ascii="PFDinDisplayPro-Light" w:eastAsia="Times New Roman" w:hAnsi="PFDinDisplayPro-Light" w:cs="Times New Roman"/>
          <w:color w:val="575756"/>
          <w:sz w:val="24"/>
          <w:szCs w:val="24"/>
          <w:lang w:eastAsia="ru-RU"/>
        </w:rPr>
        <w:t>Коммерческий отдел работает для следующих групп пациентов:</w:t>
      </w:r>
    </w:p>
    <w:p w:rsidR="00220CAF" w:rsidRPr="00220CAF" w:rsidRDefault="00220CAF" w:rsidP="00220CAF">
      <w:pPr>
        <w:spacing w:after="0" w:line="390" w:lineRule="atLeast"/>
        <w:jc w:val="both"/>
        <w:rPr>
          <w:rFonts w:ascii="PFDinDisplayPro-Light" w:eastAsia="Times New Roman" w:hAnsi="PFDinDisplayPro-Light" w:cs="Times New Roman"/>
          <w:color w:val="575756"/>
          <w:sz w:val="24"/>
          <w:szCs w:val="24"/>
          <w:lang w:eastAsia="ru-RU"/>
        </w:rPr>
      </w:pPr>
      <w:r w:rsidRPr="00220CAF">
        <w:rPr>
          <w:rFonts w:ascii="PFDinDisplayPro-Light" w:eastAsia="Times New Roman" w:hAnsi="PFDinDisplayPro-Light" w:cs="Times New Roman"/>
          <w:color w:val="575756"/>
          <w:sz w:val="24"/>
          <w:szCs w:val="24"/>
          <w:lang w:eastAsia="ru-RU"/>
        </w:rPr>
        <w:t>–     Лиц, застрахованных по добровольному медицинскому страхованию (ДМС) в страховых компаниях-партнерах:</w:t>
      </w:r>
      <w:r w:rsidRPr="00220CAF">
        <w:rPr>
          <w:rFonts w:ascii="PFDinDisplayPro-Bold" w:eastAsia="Times New Roman" w:hAnsi="PFDinDisplayPro-Bold" w:cs="Times New Roman"/>
          <w:color w:val="575756"/>
          <w:sz w:val="24"/>
          <w:szCs w:val="24"/>
          <w:lang w:eastAsia="ru-RU"/>
        </w:rPr>
        <w:t> </w:t>
      </w:r>
      <w:hyperlink r:id="rId4" w:history="1">
        <w:r w:rsidRPr="00220CAF">
          <w:rPr>
            <w:rFonts w:ascii="PFDinDisplayPro-Bold" w:eastAsia="Times New Roman" w:hAnsi="PFDinDisplayPro-Bold" w:cs="Times New Roman"/>
            <w:color w:val="009FE3"/>
            <w:sz w:val="24"/>
            <w:szCs w:val="24"/>
            <w:u w:val="single"/>
            <w:lang w:eastAsia="ru-RU"/>
          </w:rPr>
          <w:t>https://gkb-buyanova.ru/o-klinike/strahovye-kompanii/</w:t>
        </w:r>
      </w:hyperlink>
    </w:p>
    <w:p w:rsidR="00220CAF" w:rsidRPr="00220CAF" w:rsidRDefault="00220CAF" w:rsidP="00220CAF">
      <w:pPr>
        <w:spacing w:after="0" w:line="390" w:lineRule="atLeast"/>
        <w:jc w:val="both"/>
        <w:rPr>
          <w:rFonts w:ascii="PFDinDisplayPro-Light" w:eastAsia="Times New Roman" w:hAnsi="PFDinDisplayPro-Light" w:cs="Times New Roman"/>
          <w:color w:val="575756"/>
          <w:sz w:val="24"/>
          <w:szCs w:val="24"/>
          <w:lang w:eastAsia="ru-RU"/>
        </w:rPr>
      </w:pPr>
      <w:r w:rsidRPr="00220CAF">
        <w:rPr>
          <w:rFonts w:ascii="PFDinDisplayPro-Light" w:eastAsia="Times New Roman" w:hAnsi="PFDinDisplayPro-Light" w:cs="Times New Roman"/>
          <w:color w:val="575756"/>
          <w:sz w:val="24"/>
          <w:szCs w:val="24"/>
          <w:lang w:eastAsia="ru-RU"/>
        </w:rPr>
        <w:t>–     Физических лиц, оплачивающих медицинские услуги самостоятельно или за счет иных физических лиц (родных, членов семьи, друзей, прочее).</w:t>
      </w:r>
      <w:r w:rsidRPr="00220CAF">
        <w:rPr>
          <w:rFonts w:ascii="PFDinDisplayPro-Light" w:eastAsia="Times New Roman" w:hAnsi="PFDinDisplayPro-Light" w:cs="Times New Roman"/>
          <w:color w:val="575756"/>
          <w:sz w:val="24"/>
          <w:szCs w:val="24"/>
          <w:lang w:eastAsia="ru-RU"/>
        </w:rPr>
        <w:br/>
      </w:r>
      <w:r w:rsidRPr="00220CAF">
        <w:rPr>
          <w:rFonts w:ascii="PFDinDisplayPro-Light" w:eastAsia="Times New Roman" w:hAnsi="PFDinDisplayPro-Light" w:cs="Times New Roman"/>
          <w:color w:val="575756"/>
          <w:sz w:val="24"/>
          <w:szCs w:val="24"/>
          <w:lang w:eastAsia="ru-RU"/>
        </w:rPr>
        <w:lastRenderedPageBreak/>
        <w:t xml:space="preserve">Платные медицинские услуги оказываются в ГКБ имени В.М. </w:t>
      </w:r>
      <w:proofErr w:type="spellStart"/>
      <w:r w:rsidRPr="00220CAF">
        <w:rPr>
          <w:rFonts w:ascii="PFDinDisplayPro-Light" w:eastAsia="Times New Roman" w:hAnsi="PFDinDisplayPro-Light" w:cs="Times New Roman"/>
          <w:color w:val="575756"/>
          <w:sz w:val="24"/>
          <w:szCs w:val="24"/>
          <w:lang w:eastAsia="ru-RU"/>
        </w:rPr>
        <w:t>Буянова</w:t>
      </w:r>
      <w:proofErr w:type="spellEnd"/>
      <w:r w:rsidRPr="00220CAF">
        <w:rPr>
          <w:rFonts w:ascii="PFDinDisplayPro-Light" w:eastAsia="Times New Roman" w:hAnsi="PFDinDisplayPro-Light" w:cs="Times New Roman"/>
          <w:color w:val="575756"/>
          <w:sz w:val="24"/>
          <w:szCs w:val="24"/>
          <w:lang w:eastAsia="ru-RU"/>
        </w:rPr>
        <w:t xml:space="preserve"> на основании официально действующей лицензии.</w:t>
      </w:r>
    </w:p>
    <w:p w:rsidR="00220CAF" w:rsidRPr="00220CAF" w:rsidRDefault="00220CAF" w:rsidP="00220CAF">
      <w:pPr>
        <w:spacing w:after="225" w:line="390" w:lineRule="atLeast"/>
        <w:jc w:val="both"/>
        <w:rPr>
          <w:rFonts w:ascii="PFDinDisplayPro-Light" w:eastAsia="Times New Roman" w:hAnsi="PFDinDisplayPro-Light" w:cs="Times New Roman"/>
          <w:color w:val="575756"/>
          <w:sz w:val="24"/>
          <w:szCs w:val="24"/>
          <w:lang w:eastAsia="ru-RU"/>
        </w:rPr>
      </w:pPr>
      <w:r w:rsidRPr="00220CAF">
        <w:rPr>
          <w:rFonts w:ascii="PFDinDisplayPro-Light" w:eastAsia="Times New Roman" w:hAnsi="PFDinDisplayPro-Light" w:cs="Times New Roman"/>
          <w:color w:val="575756"/>
          <w:sz w:val="24"/>
          <w:szCs w:val="24"/>
          <w:lang w:eastAsia="ru-RU"/>
        </w:rPr>
        <w:t>Для получения необходимой информации просьба обращаться по телефону +7 (495) 321-57-40.</w:t>
      </w:r>
    </w:p>
    <w:p w:rsidR="00220CAF" w:rsidRPr="00220CAF" w:rsidRDefault="00220CAF" w:rsidP="00220CAF">
      <w:pPr>
        <w:spacing w:after="225" w:line="390" w:lineRule="atLeast"/>
        <w:jc w:val="both"/>
        <w:rPr>
          <w:rFonts w:ascii="PFDinDisplayPro-Light" w:eastAsia="Times New Roman" w:hAnsi="PFDinDisplayPro-Light" w:cs="Times New Roman"/>
          <w:color w:val="575756"/>
          <w:sz w:val="24"/>
          <w:szCs w:val="24"/>
          <w:lang w:eastAsia="ru-RU"/>
        </w:rPr>
      </w:pPr>
      <w:r w:rsidRPr="00220CAF">
        <w:rPr>
          <w:rFonts w:ascii="PFDinDisplayPro-Light" w:eastAsia="Times New Roman" w:hAnsi="PFDinDisplayPro-Light" w:cs="Times New Roman"/>
          <w:color w:val="575756"/>
          <w:sz w:val="24"/>
          <w:szCs w:val="24"/>
          <w:lang w:eastAsia="ru-RU"/>
        </w:rPr>
        <w:t>Приглашаем к сотрудничеству страховые компании, юридические лица и любые другие, государственные и коммерческие организации.</w:t>
      </w:r>
    </w:p>
    <w:p w:rsidR="007D41B5" w:rsidRDefault="007D41B5">
      <w:bookmarkStart w:id="0" w:name="_GoBack"/>
      <w:bookmarkEnd w:id="0"/>
    </w:p>
    <w:sectPr w:rsidR="007D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DinDisplayPro-Bold">
    <w:altName w:val="Times New Roman"/>
    <w:panose1 w:val="00000000000000000000"/>
    <w:charset w:val="00"/>
    <w:family w:val="roman"/>
    <w:notTrueType/>
    <w:pitch w:val="default"/>
  </w:font>
  <w:font w:name="PFDinDisplayPro-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BA"/>
    <w:rsid w:val="001813BA"/>
    <w:rsid w:val="00220CAF"/>
    <w:rsid w:val="007D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BEFF7-CF70-4D7E-86C7-85BFCB1F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0CAF"/>
    <w:rPr>
      <w:b/>
      <w:bCs/>
    </w:rPr>
  </w:style>
  <w:style w:type="character" w:styleId="a5">
    <w:name w:val="Hyperlink"/>
    <w:basedOn w:val="a0"/>
    <w:uiPriority w:val="99"/>
    <w:semiHidden/>
    <w:unhideWhenUsed/>
    <w:rsid w:val="00220C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8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944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kb-buyanova.ru/o-klinike/strahovye-kompa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2019-11-21T11:13:00Z</dcterms:created>
  <dcterms:modified xsi:type="dcterms:W3CDTF">2019-11-21T11:13:00Z</dcterms:modified>
</cp:coreProperties>
</file>