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2BBD" w14:textId="77777777" w:rsidR="006A0E99" w:rsidRPr="006A0E99" w:rsidRDefault="006A0E99" w:rsidP="006A0E99">
      <w:pPr>
        <w:shd w:val="clear" w:color="auto" w:fill="FFFFFF"/>
        <w:spacing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202020"/>
          <w:kern w:val="36"/>
          <w:sz w:val="42"/>
          <w:szCs w:val="42"/>
          <w:lang w:eastAsia="ru-RU"/>
        </w:rPr>
      </w:pPr>
      <w:r w:rsidRPr="006A0E99">
        <w:rPr>
          <w:rFonts w:ascii="inherit" w:eastAsia="Times New Roman" w:hAnsi="inherit" w:cs="Helvetica"/>
          <w:b/>
          <w:bCs/>
          <w:caps/>
          <w:color w:val="202020"/>
          <w:kern w:val="36"/>
          <w:sz w:val="42"/>
          <w:szCs w:val="42"/>
          <w:bdr w:val="none" w:sz="0" w:space="0" w:color="auto" w:frame="1"/>
          <w:lang w:eastAsia="ru-RU"/>
        </w:rPr>
        <w:t>ПОРЯДОК ПОЛУЧЕНИЯ ПОЛИСА ОМС</w:t>
      </w:r>
    </w:p>
    <w:p w14:paraId="2135EF51" w14:textId="77777777" w:rsidR="006A0E99" w:rsidRPr="006A0E99" w:rsidRDefault="006A0E99" w:rsidP="006A0E99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В системе обязательного медицинского страхования Российской Федерации с мая 2011 года введена новая форма полиса ОМС единого образца. Полисы ОМС, выданные до мая 2011 года, в соответствии с Федеральным законом от 29.11.2010 № 326-ФЗ “Об обязательном медицинском страховании в Российской Федерации” действуют до их замены на полисы единого образца; отметка о продлении срока действия ранее выданного полиса не требуется.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br/>
        <w:t>Полисы ОМС единого образца с мая 2011 года выдаются в первую очередь гражданам:</w:t>
      </w:r>
    </w:p>
    <w:p w14:paraId="2D2AC16E" w14:textId="77777777" w:rsidR="006A0E99" w:rsidRPr="006A0E99" w:rsidRDefault="006A0E99" w:rsidP="006A0E99">
      <w:pPr>
        <w:numPr>
          <w:ilvl w:val="0"/>
          <w:numId w:val="1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новорожденным</w:t>
      </w:r>
    </w:p>
    <w:p w14:paraId="5C4B6BFB" w14:textId="77777777" w:rsidR="006A0E99" w:rsidRPr="006A0E99" w:rsidRDefault="006A0E99" w:rsidP="006A0E99">
      <w:pPr>
        <w:numPr>
          <w:ilvl w:val="0"/>
          <w:numId w:val="1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ранее не застрахованным по ОМС</w:t>
      </w:r>
    </w:p>
    <w:p w14:paraId="547A5FEA" w14:textId="77777777" w:rsidR="006A0E99" w:rsidRPr="006A0E99" w:rsidRDefault="006A0E99" w:rsidP="006A0E99">
      <w:pPr>
        <w:numPr>
          <w:ilvl w:val="0"/>
          <w:numId w:val="1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утратившим полис ОМС</w:t>
      </w:r>
    </w:p>
    <w:p w14:paraId="75BE64C7" w14:textId="77777777" w:rsidR="006A0E99" w:rsidRPr="006A0E99" w:rsidRDefault="006A0E99" w:rsidP="006A0E99">
      <w:pPr>
        <w:numPr>
          <w:ilvl w:val="0"/>
          <w:numId w:val="1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изменившим фамилию, имя, отчество либо имеющим полис с ошибочными сведениями.</w:t>
      </w:r>
    </w:p>
    <w:p w14:paraId="242D1F28" w14:textId="77777777" w:rsidR="006A0E99" w:rsidRPr="006A0E99" w:rsidRDefault="006A0E99" w:rsidP="006A0E99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С мая 2011 года в день получения заявления о выборе (замене) страховой медицинской организации СМО выдает застрахованному лицу временное свидетельство, подтверждающее оформление полиса и удостоверяющее право на бесплатное оказание медицинской помощи по программе ОМС.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br/>
        <w:t>Временное свидетельство действительно до момента получения полиса, но не более тридцати рабочих дней с даты его выдачи (</w:t>
      </w:r>
      <w:r w:rsidRPr="006A0E99">
        <w:rPr>
          <w:rFonts w:ascii="inherit" w:eastAsia="Times New Roman" w:hAnsi="inherit" w:cs="Helvetica"/>
          <w:b/>
          <w:bCs/>
          <w:i/>
          <w:iCs/>
          <w:color w:val="202020"/>
          <w:sz w:val="21"/>
          <w:szCs w:val="21"/>
          <w:bdr w:val="none" w:sz="0" w:space="0" w:color="auto" w:frame="1"/>
          <w:lang w:eastAsia="ru-RU"/>
        </w:rPr>
        <w:t>«Правила обязательного медицинского страхования», утв. приказом Минздравсоцразвития РФ от 28.02.2011 № 158н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).</w:t>
      </w:r>
    </w:p>
    <w:p w14:paraId="7210F48E" w14:textId="77777777" w:rsidR="006A0E99" w:rsidRPr="006A0E99" w:rsidRDefault="006A0E99" w:rsidP="006A0E99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Образец заявления</w:t>
      </w:r>
    </w:p>
    <w:p w14:paraId="0F82E02D" w14:textId="77777777" w:rsidR="006A0E99" w:rsidRPr="006A0E99" w:rsidRDefault="006A0E99" w:rsidP="006A0E9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hyperlink r:id="rId5" w:tgtFrame="_blank" w:history="1">
        <w:r w:rsidRPr="006A0E99">
          <w:rPr>
            <w:rFonts w:ascii="inherit" w:eastAsia="Times New Roman" w:hAnsi="inherit" w:cs="Helvetica"/>
            <w:b/>
            <w:bCs/>
            <w:color w:val="777777"/>
            <w:sz w:val="21"/>
            <w:szCs w:val="21"/>
            <w:u w:val="single"/>
            <w:bdr w:val="none" w:sz="0" w:space="0" w:color="auto" w:frame="1"/>
            <w:lang w:eastAsia="ru-RU"/>
          </w:rPr>
          <w:t>Образец заявления о выборе (замене) страховой медицинской организации</w:t>
        </w:r>
      </w:hyperlink>
    </w:p>
    <w:p w14:paraId="2ADEEA1A" w14:textId="77777777" w:rsidR="006A0E99" w:rsidRPr="006A0E99" w:rsidRDefault="006A0E99" w:rsidP="006A0E99">
      <w:p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Приложение к Методическим указаниям по представлению информации в сфере ОМС, утвержденным Федеральным фондом обязательного медицинского страхования от 30 декабря 2011 года</w:t>
      </w:r>
    </w:p>
    <w:p w14:paraId="44C7B36C" w14:textId="77777777" w:rsidR="006A0E99" w:rsidRPr="006A0E99" w:rsidRDefault="006A0E99" w:rsidP="006A0E99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Нормативное обоснование</w:t>
      </w:r>
    </w:p>
    <w:p w14:paraId="3C3B171E" w14:textId="77777777" w:rsidR="006A0E99" w:rsidRPr="006A0E99" w:rsidRDefault="006A0E99" w:rsidP="006A0E9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hyperlink r:id="rId6" w:tgtFrame="_blank" w:history="1">
        <w:r w:rsidRPr="006A0E99">
          <w:rPr>
            <w:rFonts w:ascii="inherit" w:eastAsia="Times New Roman" w:hAnsi="inherit" w:cs="Helvetica"/>
            <w:b/>
            <w:bCs/>
            <w:color w:val="777777"/>
            <w:sz w:val="21"/>
            <w:szCs w:val="21"/>
            <w:u w:val="single"/>
            <w:bdr w:val="none" w:sz="0" w:space="0" w:color="auto" w:frame="1"/>
            <w:lang w:eastAsia="ru-RU"/>
          </w:rPr>
          <w:t>Об обязательном медицинском страховании в Российской Федерации</w:t>
        </w:r>
      </w:hyperlink>
    </w:p>
    <w:p w14:paraId="41F2AE6B" w14:textId="77777777" w:rsidR="006A0E99" w:rsidRPr="006A0E99" w:rsidRDefault="006A0E99" w:rsidP="006A0E99">
      <w:p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Федеральный закон от 29 ноября 2010г. № 326-ФЗ (с изменениями от 11 февраля 2013 г.)</w:t>
      </w:r>
    </w:p>
    <w:p w14:paraId="161A1484" w14:textId="77777777" w:rsidR="006A0E99" w:rsidRPr="006A0E99" w:rsidRDefault="006A0E99" w:rsidP="006A0E9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hyperlink r:id="rId7" w:tgtFrame="_blank" w:history="1">
        <w:r w:rsidRPr="006A0E99">
          <w:rPr>
            <w:rFonts w:ascii="inherit" w:eastAsia="Times New Roman" w:hAnsi="inherit" w:cs="Helvetica"/>
            <w:b/>
            <w:bCs/>
            <w:color w:val="777777"/>
            <w:sz w:val="21"/>
            <w:szCs w:val="21"/>
            <w:u w:val="single"/>
            <w:bdr w:val="none" w:sz="0" w:space="0" w:color="auto" w:frame="1"/>
            <w:lang w:eastAsia="ru-RU"/>
          </w:rPr>
          <w:t>Об утверждении Правил обязательного медицинского страхования</w:t>
        </w:r>
      </w:hyperlink>
    </w:p>
    <w:p w14:paraId="0191D709" w14:textId="77777777" w:rsidR="006A0E99" w:rsidRPr="006A0E99" w:rsidRDefault="006A0E99" w:rsidP="006A0E99">
      <w:p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Утверждены приказом Министерства здравоохранения и социального развития Российской Федерации от 28 февраля 2011 г № 158н</w:t>
      </w:r>
    </w:p>
    <w:p w14:paraId="52F327E5" w14:textId="77777777" w:rsidR="006A0E99" w:rsidRPr="006A0E99" w:rsidRDefault="006A0E99" w:rsidP="006A0E9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hyperlink r:id="rId8" w:tgtFrame="_blank" w:history="1">
        <w:r w:rsidRPr="006A0E99">
          <w:rPr>
            <w:rFonts w:ascii="inherit" w:eastAsia="Times New Roman" w:hAnsi="inherit" w:cs="Helvetica"/>
            <w:b/>
            <w:bCs/>
            <w:color w:val="777777"/>
            <w:sz w:val="21"/>
            <w:szCs w:val="21"/>
            <w:u w:val="single"/>
            <w:bdr w:val="none" w:sz="0" w:space="0" w:color="auto" w:frame="1"/>
            <w:lang w:eastAsia="ru-RU"/>
          </w:rPr>
          <w:t>Методические указания по предоставлению информации в сфере обязательного медицинского страхования</w:t>
        </w:r>
      </w:hyperlink>
    </w:p>
    <w:p w14:paraId="554E5BCD" w14:textId="77777777" w:rsidR="006A0E99" w:rsidRPr="006A0E99" w:rsidRDefault="006A0E99" w:rsidP="006A0E99">
      <w:p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Методические указания утвержденные Федеральным фондом обязательного медицинского страхования от 30 декабря 2011 года</w:t>
      </w:r>
    </w:p>
    <w:p w14:paraId="3A24A416" w14:textId="77777777" w:rsidR="006A0E99" w:rsidRPr="006A0E99" w:rsidRDefault="006A0E99" w:rsidP="006A0E99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Для детей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 после государственной регистрации рождения и </w:t>
      </w: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до четырнадцати лет, являющихся гражданами Российской Федерации</w:t>
      </w:r>
    </w:p>
    <w:p w14:paraId="2AB7A6F3" w14:textId="77777777" w:rsidR="006A0E99" w:rsidRPr="006A0E99" w:rsidRDefault="006A0E99" w:rsidP="006A0E99">
      <w:pPr>
        <w:numPr>
          <w:ilvl w:val="0"/>
          <w:numId w:val="4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свидетельство о рождении;</w:t>
      </w:r>
    </w:p>
    <w:p w14:paraId="628C92A4" w14:textId="77777777" w:rsidR="006A0E99" w:rsidRPr="006A0E99" w:rsidRDefault="006A0E99" w:rsidP="006A0E99">
      <w:pPr>
        <w:numPr>
          <w:ilvl w:val="0"/>
          <w:numId w:val="4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документ, удостоверяющий личность законного представителя ребенка;</w:t>
      </w:r>
    </w:p>
    <w:p w14:paraId="45E279AA" w14:textId="77777777" w:rsidR="006A0E99" w:rsidRPr="006A0E99" w:rsidRDefault="006A0E99" w:rsidP="006A0E99">
      <w:pPr>
        <w:numPr>
          <w:ilvl w:val="0"/>
          <w:numId w:val="4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СНИЛС (при наличии).</w:t>
      </w:r>
    </w:p>
    <w:p w14:paraId="1C6251AA" w14:textId="77777777" w:rsidR="006A0E99" w:rsidRPr="006A0E99" w:rsidRDefault="006A0E99" w:rsidP="006A0E99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Для граждан 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Российской Федерации в возрасте </w:t>
      </w: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четырнадцати лет и старше</w:t>
      </w:r>
    </w:p>
    <w:p w14:paraId="02E3B79C" w14:textId="77777777" w:rsidR="006A0E99" w:rsidRPr="006A0E99" w:rsidRDefault="006A0E99" w:rsidP="006A0E99">
      <w:pPr>
        <w:numPr>
          <w:ilvl w:val="0"/>
          <w:numId w:val="5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14:paraId="75078EC5" w14:textId="77777777" w:rsidR="006A0E99" w:rsidRPr="006A0E99" w:rsidRDefault="006A0E99" w:rsidP="006A0E99">
      <w:pPr>
        <w:numPr>
          <w:ilvl w:val="0"/>
          <w:numId w:val="5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СНИЛС (при наличии).</w:t>
      </w:r>
    </w:p>
    <w:p w14:paraId="3DFD1720" w14:textId="77777777" w:rsidR="006A0E99" w:rsidRPr="006A0E99" w:rsidRDefault="006A0E99" w:rsidP="006A0E99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lastRenderedPageBreak/>
        <w:t>Для лиц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, имеющих право на медицинскую помощь в соответствии с Федеральным законом </w:t>
      </w: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«О беженцах»</w:t>
      </w:r>
    </w:p>
    <w:p w14:paraId="316D0543" w14:textId="77777777" w:rsidR="006A0E99" w:rsidRPr="006A0E99" w:rsidRDefault="006A0E99" w:rsidP="006A0E99">
      <w:pPr>
        <w:numPr>
          <w:ilvl w:val="0"/>
          <w:numId w:val="6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рассмотрению.</w:t>
      </w:r>
    </w:p>
    <w:p w14:paraId="3E6F9EA0" w14:textId="77777777" w:rsidR="006A0E99" w:rsidRPr="006A0E99" w:rsidRDefault="006A0E99" w:rsidP="006A0E99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Для иностранных граждан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, </w:t>
      </w: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постоянно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 </w:t>
      </w: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проживающих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 в Российской Федерации</w:t>
      </w:r>
    </w:p>
    <w:p w14:paraId="5B253E4F" w14:textId="77777777" w:rsidR="006A0E99" w:rsidRPr="006A0E99" w:rsidRDefault="006A0E99" w:rsidP="006A0E99">
      <w:pPr>
        <w:numPr>
          <w:ilvl w:val="0"/>
          <w:numId w:val="7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3ED442E7" w14:textId="77777777" w:rsidR="006A0E99" w:rsidRPr="006A0E99" w:rsidRDefault="006A0E99" w:rsidP="006A0E99">
      <w:pPr>
        <w:numPr>
          <w:ilvl w:val="0"/>
          <w:numId w:val="7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вид на жительство;</w:t>
      </w:r>
    </w:p>
    <w:p w14:paraId="70176877" w14:textId="77777777" w:rsidR="006A0E99" w:rsidRPr="006A0E99" w:rsidRDefault="006A0E99" w:rsidP="006A0E99">
      <w:pPr>
        <w:numPr>
          <w:ilvl w:val="0"/>
          <w:numId w:val="7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СНИЛС (при наличии).</w:t>
      </w:r>
    </w:p>
    <w:p w14:paraId="4D0F812F" w14:textId="77777777" w:rsidR="006A0E99" w:rsidRPr="006A0E99" w:rsidRDefault="006A0E99" w:rsidP="006A0E99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Для лиц без гражданства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, постоянно проживающих в Российской Федерации</w:t>
      </w:r>
    </w:p>
    <w:p w14:paraId="66DBCDE6" w14:textId="77777777" w:rsidR="006A0E99" w:rsidRPr="006A0E99" w:rsidRDefault="006A0E99" w:rsidP="006A0E99">
      <w:pPr>
        <w:numPr>
          <w:ilvl w:val="0"/>
          <w:numId w:val="8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1976EAFD" w14:textId="77777777" w:rsidR="006A0E99" w:rsidRPr="006A0E99" w:rsidRDefault="006A0E99" w:rsidP="006A0E99">
      <w:pPr>
        <w:numPr>
          <w:ilvl w:val="0"/>
          <w:numId w:val="8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вид на жительство;</w:t>
      </w:r>
    </w:p>
    <w:p w14:paraId="0221BE1C" w14:textId="77777777" w:rsidR="006A0E99" w:rsidRPr="006A0E99" w:rsidRDefault="006A0E99" w:rsidP="006A0E99">
      <w:pPr>
        <w:numPr>
          <w:ilvl w:val="0"/>
          <w:numId w:val="8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СНИЛС (при наличии).</w:t>
      </w:r>
    </w:p>
    <w:p w14:paraId="6386F59C" w14:textId="77777777" w:rsidR="006A0E99" w:rsidRPr="006A0E99" w:rsidRDefault="006A0E99" w:rsidP="006A0E99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Для иностранных граждан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,</w:t>
      </w: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 временно проживающих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 в Российской Федерации</w:t>
      </w:r>
    </w:p>
    <w:p w14:paraId="4B895FC7" w14:textId="77777777" w:rsidR="006A0E99" w:rsidRPr="006A0E99" w:rsidRDefault="006A0E99" w:rsidP="006A0E99">
      <w:pPr>
        <w:numPr>
          <w:ilvl w:val="0"/>
          <w:numId w:val="9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14:paraId="702C3AAB" w14:textId="77777777" w:rsidR="006A0E99" w:rsidRPr="006A0E99" w:rsidRDefault="006A0E99" w:rsidP="006A0E99">
      <w:pPr>
        <w:numPr>
          <w:ilvl w:val="0"/>
          <w:numId w:val="9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СНИЛС (при наличии).</w:t>
      </w:r>
    </w:p>
    <w:p w14:paraId="6BD3A91B" w14:textId="77777777" w:rsidR="006A0E99" w:rsidRPr="006A0E99" w:rsidRDefault="006A0E99" w:rsidP="006A0E99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Для лиц без гражданства, временно проживающих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 в Российской Федерации</w:t>
      </w:r>
    </w:p>
    <w:p w14:paraId="320B5BBC" w14:textId="77777777" w:rsidR="006A0E99" w:rsidRPr="006A0E99" w:rsidRDefault="006A0E99" w:rsidP="006A0E99">
      <w:pPr>
        <w:numPr>
          <w:ilvl w:val="0"/>
          <w:numId w:val="10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Федерации;</w:t>
      </w:r>
    </w:p>
    <w:p w14:paraId="78CAF690" w14:textId="77777777" w:rsidR="006A0E99" w:rsidRPr="006A0E99" w:rsidRDefault="006A0E99" w:rsidP="006A0E99">
      <w:pPr>
        <w:numPr>
          <w:ilvl w:val="0"/>
          <w:numId w:val="10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14:paraId="1D61E627" w14:textId="77777777" w:rsidR="006A0E99" w:rsidRPr="006A0E99" w:rsidRDefault="006A0E99" w:rsidP="006A0E99">
      <w:pPr>
        <w:numPr>
          <w:ilvl w:val="0"/>
          <w:numId w:val="10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СНИЛС (при наличии).</w:t>
      </w:r>
    </w:p>
    <w:p w14:paraId="4FC7391D" w14:textId="77777777" w:rsidR="006A0E99" w:rsidRPr="006A0E99" w:rsidRDefault="006A0E99" w:rsidP="006A0E99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Для представителя 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застрахованного лица</w:t>
      </w:r>
    </w:p>
    <w:p w14:paraId="28E6EA4C" w14:textId="77777777" w:rsidR="006A0E99" w:rsidRPr="006A0E99" w:rsidRDefault="006A0E99" w:rsidP="006A0E99">
      <w:pPr>
        <w:numPr>
          <w:ilvl w:val="0"/>
          <w:numId w:val="11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документ, удостоверяющий личность;</w:t>
      </w:r>
    </w:p>
    <w:p w14:paraId="3DB73A81" w14:textId="77777777" w:rsidR="006A0E99" w:rsidRPr="006A0E99" w:rsidRDefault="006A0E99" w:rsidP="006A0E99">
      <w:pPr>
        <w:numPr>
          <w:ilvl w:val="0"/>
          <w:numId w:val="11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доверенность на регистрацию в качестве застрахованного лица в выбранной страховой медицинской организации, оформленной в соответствии со статьей 185 части первой Гражданского кодекса Российской Федерации.</w:t>
      </w:r>
    </w:p>
    <w:p w14:paraId="394C38FC" w14:textId="77777777" w:rsidR="006A0E99" w:rsidRPr="006A0E99" w:rsidRDefault="006A0E99" w:rsidP="006A0E99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Для законного представителя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 застрахованного лица</w:t>
      </w:r>
    </w:p>
    <w:p w14:paraId="3C32F862" w14:textId="77777777" w:rsidR="006A0E99" w:rsidRPr="006A0E99" w:rsidRDefault="006A0E99" w:rsidP="006A0E99">
      <w:pPr>
        <w:numPr>
          <w:ilvl w:val="0"/>
          <w:numId w:val="12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документ, удостоверяющий личность и (или) документ, подтверждающий полномочия законного представителя.</w:t>
      </w:r>
    </w:p>
    <w:p w14:paraId="0A6FA378" w14:textId="77777777" w:rsidR="006A0E99" w:rsidRPr="006A0E99" w:rsidRDefault="006A0E99" w:rsidP="006A0E99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Для лиц без определенного места жительства 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(в том числе детей) </w:t>
      </w: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при отсутствии документов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, удостоверяющих личность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br/>
        <w:t>— учреждениями социальной помощи представляется ходатайство о регистрации в качестве застрахованного лица, содержащее:</w:t>
      </w:r>
    </w:p>
    <w:p w14:paraId="77DEDA3A" w14:textId="77777777" w:rsidR="006A0E99" w:rsidRPr="006A0E99" w:rsidRDefault="006A0E99" w:rsidP="006A0E99">
      <w:pPr>
        <w:numPr>
          <w:ilvl w:val="0"/>
          <w:numId w:val="13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сведения о застрахованном лице (фамилия, имя, отчество (при наличии), пол, дата рождения, место рождения, гражданство, место пребывания);</w:t>
      </w:r>
    </w:p>
    <w:p w14:paraId="3B66E6A5" w14:textId="77777777" w:rsidR="006A0E99" w:rsidRPr="006A0E99" w:rsidRDefault="006A0E99" w:rsidP="006A0E99">
      <w:pPr>
        <w:numPr>
          <w:ilvl w:val="0"/>
          <w:numId w:val="13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lastRenderedPageBreak/>
        <w:t>сведения о ходатайствующей организации (наименование, контактная информация, фамилия, имя, отчество (при наличии) представителя, печать);</w:t>
      </w:r>
    </w:p>
    <w:p w14:paraId="75AB2047" w14:textId="77777777" w:rsidR="006A0E99" w:rsidRPr="006A0E99" w:rsidRDefault="006A0E99" w:rsidP="006A0E99">
      <w:pPr>
        <w:numPr>
          <w:ilvl w:val="0"/>
          <w:numId w:val="13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наименование территориального фонда.</w:t>
      </w:r>
    </w:p>
    <w:p w14:paraId="410249EA" w14:textId="77777777" w:rsidR="006A0E99" w:rsidRPr="006A0E99" w:rsidRDefault="006A0E99" w:rsidP="006A0E99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inherit" w:eastAsia="Times New Roman" w:hAnsi="inherit" w:cs="Helvetica"/>
          <w:b/>
          <w:bCs/>
          <w:color w:val="202020"/>
          <w:sz w:val="21"/>
          <w:szCs w:val="21"/>
          <w:bdr w:val="none" w:sz="0" w:space="0" w:color="auto" w:frame="1"/>
          <w:lang w:eastAsia="ru-RU"/>
        </w:rPr>
        <w:t>Для лиц, не идентифицированных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 в период лечения</w:t>
      </w: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br/>
        <w:t>— медицинской организацией представляется ходатайство об идентификации застрахованного лица, содержащее:</w:t>
      </w:r>
    </w:p>
    <w:p w14:paraId="0FDA753F" w14:textId="77777777" w:rsidR="006A0E99" w:rsidRPr="006A0E99" w:rsidRDefault="006A0E99" w:rsidP="006A0E99">
      <w:pPr>
        <w:numPr>
          <w:ilvl w:val="0"/>
          <w:numId w:val="14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предполагаемые сведения о застрахованном лице (фамилия, имя, отчество (при наличии), пол, дата рождения, место рождения, гражданство, место пребывания);</w:t>
      </w:r>
    </w:p>
    <w:p w14:paraId="4AD0A031" w14:textId="77777777" w:rsidR="006A0E99" w:rsidRPr="006A0E99" w:rsidRDefault="006A0E99" w:rsidP="006A0E99">
      <w:pPr>
        <w:numPr>
          <w:ilvl w:val="0"/>
          <w:numId w:val="14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сведения о ходатайствующей организации (наименование, контактная информация, фамилия, имя, отчество (при наличии) представителя, печать)</w:t>
      </w:r>
    </w:p>
    <w:p w14:paraId="409E5B61" w14:textId="77777777" w:rsidR="006A0E99" w:rsidRPr="006A0E99" w:rsidRDefault="006A0E99" w:rsidP="006A0E99">
      <w:pPr>
        <w:numPr>
          <w:ilvl w:val="0"/>
          <w:numId w:val="14"/>
        </w:numPr>
        <w:shd w:val="clear" w:color="auto" w:fill="FFFFFF"/>
        <w:spacing w:after="192" w:line="240" w:lineRule="auto"/>
        <w:ind w:left="300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наименование территориального фонда.</w:t>
      </w:r>
    </w:p>
    <w:p w14:paraId="16248171" w14:textId="77777777" w:rsidR="006A0E99" w:rsidRPr="006A0E99" w:rsidRDefault="006A0E99" w:rsidP="006A0E99">
      <w:pPr>
        <w:shd w:val="clear" w:color="auto" w:fill="FFFFFF"/>
        <w:spacing w:after="192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</w:pPr>
      <w:r w:rsidRPr="006A0E99">
        <w:rPr>
          <w:rFonts w:ascii="Helvetica" w:eastAsia="Times New Roman" w:hAnsi="Helvetica" w:cs="Helvetica"/>
          <w:b/>
          <w:bCs/>
          <w:color w:val="202020"/>
          <w:sz w:val="21"/>
          <w:szCs w:val="21"/>
          <w:lang w:eastAsia="ru-RU"/>
        </w:rPr>
        <w:t>*СНИЛС – cтраховой номер индивидуального лицевого счета,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страхования.</w:t>
      </w:r>
    </w:p>
    <w:p w14:paraId="0C57DA2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52A0"/>
    <w:multiLevelType w:val="multilevel"/>
    <w:tmpl w:val="0D68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090189"/>
    <w:multiLevelType w:val="multilevel"/>
    <w:tmpl w:val="2D54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D0061"/>
    <w:multiLevelType w:val="multilevel"/>
    <w:tmpl w:val="7588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502827"/>
    <w:multiLevelType w:val="multilevel"/>
    <w:tmpl w:val="151E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05637"/>
    <w:multiLevelType w:val="multilevel"/>
    <w:tmpl w:val="9F60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655EC7"/>
    <w:multiLevelType w:val="multilevel"/>
    <w:tmpl w:val="9646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8E641C"/>
    <w:multiLevelType w:val="multilevel"/>
    <w:tmpl w:val="9C38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D91ECB"/>
    <w:multiLevelType w:val="multilevel"/>
    <w:tmpl w:val="0688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102BE4"/>
    <w:multiLevelType w:val="multilevel"/>
    <w:tmpl w:val="ECB6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BA057C"/>
    <w:multiLevelType w:val="multilevel"/>
    <w:tmpl w:val="197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0E563B"/>
    <w:multiLevelType w:val="multilevel"/>
    <w:tmpl w:val="C7C8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F741DB"/>
    <w:multiLevelType w:val="multilevel"/>
    <w:tmpl w:val="6784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F340CC"/>
    <w:multiLevelType w:val="multilevel"/>
    <w:tmpl w:val="4694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242663"/>
    <w:multiLevelType w:val="multilevel"/>
    <w:tmpl w:val="B7B6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62"/>
    <w:rsid w:val="00574E62"/>
    <w:rsid w:val="006A0E9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F85F-F999-4448-BF8B-252BAB8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0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A0E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0E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6A0E99"/>
    <w:rPr>
      <w:i/>
      <w:iCs/>
    </w:rPr>
  </w:style>
  <w:style w:type="character" w:styleId="a4">
    <w:name w:val="Strong"/>
    <w:basedOn w:val="a0"/>
    <w:uiPriority w:val="22"/>
    <w:qFormat/>
    <w:rsid w:val="006A0E99"/>
    <w:rPr>
      <w:b/>
      <w:bCs/>
    </w:rPr>
  </w:style>
  <w:style w:type="character" w:styleId="a5">
    <w:name w:val="Hyperlink"/>
    <w:basedOn w:val="a0"/>
    <w:uiPriority w:val="99"/>
    <w:semiHidden/>
    <w:unhideWhenUsed/>
    <w:rsid w:val="006A0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84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tfoms.ru/filemanager/Documents/Normativnaya-baza/Poryadok-polycheniya-polisa-OMS/Metodicheskie-ykazaniya_FOMS_3012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mtfoms.ru/filemanager/Documents/Normativnaya-baza/Poryadok-polycheniya-polisa-OMS/Prikaz_Minzdravsocrazvitiya_158n_2802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tfoms.ru/filemanager/Documents/Normativnaya-baza/Poryadok-polycheniya-polisa-OMS/326-FZ_29112010.pdf" TargetMode="External"/><Relationship Id="rId5" Type="http://schemas.openxmlformats.org/officeDocument/2006/relationships/hyperlink" Target="http://samtfoms.ru/filemanager/Documents/Normativnaya-baza/Poryadok-polycheniya-polisa-OMS/Zayavlenie-o-vibore-zamene-SMO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2019-08-28T04:42:00Z</dcterms:created>
  <dcterms:modified xsi:type="dcterms:W3CDTF">2019-08-28T04:43:00Z</dcterms:modified>
</cp:coreProperties>
</file>