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D6B0" w14:textId="77777777" w:rsidR="00D843C6" w:rsidRPr="00D843C6" w:rsidRDefault="00D843C6" w:rsidP="00D843C6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D843C6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Госпитализация может быть экстренная и плановая.</w:t>
      </w:r>
    </w:p>
    <w:p w14:paraId="1C4C0D0F" w14:textId="77777777" w:rsidR="00D843C6" w:rsidRPr="00D843C6" w:rsidRDefault="00D843C6" w:rsidP="00D843C6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D843C6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Правила и сроки госпитализации Для госпитализации любого вида (плановой, неотложной) является необходимым направление лечащего врача диспансера или врача консультационной диспансера,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14:paraId="2C9DBA3D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При плановой госпитализации необходимо</w:t>
      </w:r>
    </w:p>
    <w:p w14:paraId="39FE7C12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1.Направление врача</w:t>
      </w:r>
    </w:p>
    <w:p w14:paraId="72EA8412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2.Анализы, исследования необходимые при госпитализации в стационар данного профиля</w:t>
      </w:r>
    </w:p>
    <w:p w14:paraId="29D995F6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3.</w:t>
      </w:r>
      <w:proofErr w:type="gramStart"/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Документ</w:t>
      </w:r>
      <w:proofErr w:type="gramEnd"/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 xml:space="preserve"> удостоверяющий личность</w:t>
      </w:r>
    </w:p>
    <w:p w14:paraId="1B5AB5BE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4.Страховой полис</w:t>
      </w:r>
    </w:p>
    <w:p w14:paraId="01FAF66B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Республике Башкортостан.</w:t>
      </w:r>
    </w:p>
    <w:p w14:paraId="13CC29C9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1A6BBF5E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</w:t>
      </w:r>
    </w:p>
    <w:p w14:paraId="32993E3C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</w:t>
      </w:r>
    </w:p>
    <w:p w14:paraId="3BF54968" w14:textId="77777777" w:rsidR="00D843C6" w:rsidRPr="00D843C6" w:rsidRDefault="00D843C6" w:rsidP="00D8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3C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</w:t>
      </w:r>
      <w:proofErr w:type="gram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вызванной вирусом иммунодефицита человека (ВИЧ)</w:t>
      </w:r>
    </w:p>
    <w:p w14:paraId="4C0DEACE" w14:textId="77777777" w:rsidR="00D843C6" w:rsidRPr="00D843C6" w:rsidRDefault="00D843C6" w:rsidP="00D8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3C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кистозном</w:t>
      </w:r>
      <w:proofErr w:type="gram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фиброзе (муковисцидозе)</w:t>
      </w:r>
    </w:p>
    <w:p w14:paraId="4CF5BA60" w14:textId="77777777" w:rsidR="00D843C6" w:rsidRPr="00D843C6" w:rsidRDefault="00D843C6" w:rsidP="00D8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3C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злокачественных</w:t>
      </w:r>
      <w:proofErr w:type="gram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новообразованиях лимфоидной, кроветворной и родственных тканей</w:t>
      </w:r>
    </w:p>
    <w:p w14:paraId="09FBD10A" w14:textId="77777777" w:rsidR="00D843C6" w:rsidRPr="00D843C6" w:rsidRDefault="00D843C6" w:rsidP="00D8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3C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термических</w:t>
      </w:r>
      <w:proofErr w:type="gram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химических ожогах;</w:t>
      </w:r>
    </w:p>
    <w:p w14:paraId="1C8F3025" w14:textId="77777777" w:rsidR="00D843C6" w:rsidRPr="00D843C6" w:rsidRDefault="00D843C6" w:rsidP="00D8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3C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заболеваниях</w:t>
      </w:r>
      <w:proofErr w:type="gram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вызванных </w:t>
      </w:r>
      <w:proofErr w:type="spellStart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метициллин</w:t>
      </w:r>
      <w:proofErr w:type="spell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(оксациллин)-резистентным золотистым стафилококком или </w:t>
      </w:r>
      <w:proofErr w:type="spellStart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ванкомицинрезистентным</w:t>
      </w:r>
      <w:proofErr w:type="spell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энтерококком: менингите; пневмонии; остеомиелите; остром и подостром инфекционном эндокардите; инфекционно- токсическом шоке; сепсисе; недержании кала (</w:t>
      </w:r>
      <w:proofErr w:type="spellStart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</w:t>
      </w:r>
      <w:proofErr w:type="spell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недержании мочи; заболеваниях, сопровождающихся тошнотой и рвотой;</w:t>
      </w:r>
    </w:p>
    <w:p w14:paraId="3C36C82B" w14:textId="77777777" w:rsidR="00D843C6" w:rsidRPr="00D843C6" w:rsidRDefault="00D843C6" w:rsidP="00D8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3C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эпидемическим показаниям</w:t>
      </w:r>
    </w:p>
    <w:p w14:paraId="1CA9F376" w14:textId="77777777" w:rsidR="00D843C6" w:rsidRPr="00D843C6" w:rsidRDefault="00D843C6" w:rsidP="00D8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3C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</w:t>
      </w:r>
      <w:proofErr w:type="gramEnd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инфекционных и паразитарных </w:t>
      </w:r>
      <w:proofErr w:type="spellStart"/>
      <w:r w:rsidRPr="00D84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болезнях.</w:t>
      </w:r>
      <w:r w:rsidRPr="00D843C6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>По</w:t>
      </w:r>
      <w:proofErr w:type="spellEnd"/>
      <w:r w:rsidRPr="00D843C6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t xml:space="preserve"> разрешению лечащего врача родственники могут ухаживать за больными. 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 экстренная и неотложная 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14:paraId="3EEDC78A" w14:textId="77777777" w:rsidR="00D843C6" w:rsidRPr="00D843C6" w:rsidRDefault="00D843C6" w:rsidP="00D843C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D843C6">
        <w:rPr>
          <w:rFonts w:ascii="Arial" w:eastAsia="Times New Roman" w:hAnsi="Arial" w:cs="Arial"/>
          <w:color w:val="626262"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14:paraId="4D79DCB9" w14:textId="430CD286" w:rsidR="00721457" w:rsidRDefault="00D843C6" w:rsidP="00D843C6">
      <w:r w:rsidRPr="00D843C6">
        <w:rPr>
          <w:rFonts w:ascii="Arial" w:eastAsia="Times New Roman" w:hAnsi="Arial" w:cs="Arial"/>
          <w:color w:val="626262"/>
          <w:sz w:val="24"/>
          <w:szCs w:val="24"/>
          <w:shd w:val="clear" w:color="auto" w:fill="FFFFFF"/>
          <w:lang w:eastAsia="ru-RU"/>
        </w:rPr>
        <w:lastRenderedPageBreak/>
        <w:t>Проведение диагностических и лечебных мероприятий начинается в день госпитализации.</w:t>
      </w:r>
      <w:bookmarkStart w:id="0" w:name="_GoBack"/>
      <w:bookmarkEnd w:id="0"/>
    </w:p>
    <w:sectPr w:rsidR="0072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77"/>
    <w:rsid w:val="00147177"/>
    <w:rsid w:val="00721457"/>
    <w:rsid w:val="00D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6A122-BE8A-4CAB-94D8-740B21F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2019-06-24T11:59:00Z</dcterms:created>
  <dcterms:modified xsi:type="dcterms:W3CDTF">2019-06-24T11:59:00Z</dcterms:modified>
</cp:coreProperties>
</file>