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9C" w:rsidRPr="00E7259C" w:rsidRDefault="00E7259C" w:rsidP="00E7259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7259C">
        <w:rPr>
          <w:rFonts w:ascii="Helvetica" w:eastAsia="Times New Roman" w:hAnsi="Helvetica" w:cs="Helvetica"/>
          <w:b/>
          <w:bCs/>
          <w:color w:val="0000FF"/>
          <w:sz w:val="35"/>
          <w:szCs w:val="35"/>
          <w:bdr w:val="none" w:sz="0" w:space="0" w:color="auto" w:frame="1"/>
          <w:lang w:eastAsia="ru-RU"/>
        </w:rPr>
        <w:t>Посещение больных разрешено</w:t>
      </w:r>
    </w:p>
    <w:p w:rsidR="00E7259C" w:rsidRPr="00E7259C" w:rsidRDefault="00E7259C" w:rsidP="00E7259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7259C">
        <w:rPr>
          <w:rFonts w:ascii="Helvetica" w:eastAsia="Times New Roman" w:hAnsi="Helvetica" w:cs="Helvetica"/>
          <w:b/>
          <w:bCs/>
          <w:color w:val="0000FF"/>
          <w:sz w:val="35"/>
          <w:szCs w:val="35"/>
          <w:bdr w:val="none" w:sz="0" w:space="0" w:color="auto" w:frame="1"/>
          <w:lang w:eastAsia="ru-RU"/>
        </w:rPr>
        <w:t>с 8 до 13 часов и с 16 до 19 часов.</w:t>
      </w:r>
    </w:p>
    <w:p w:rsidR="00E7259C" w:rsidRPr="00E7259C" w:rsidRDefault="00E7259C" w:rsidP="00E7259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7259C">
        <w:rPr>
          <w:rFonts w:ascii="Helvetica" w:eastAsia="Times New Roman" w:hAnsi="Helvetica" w:cs="Helvetica"/>
          <w:b/>
          <w:bCs/>
          <w:color w:val="0000FF"/>
          <w:sz w:val="35"/>
          <w:szCs w:val="35"/>
          <w:bdr w:val="none" w:sz="0" w:space="0" w:color="auto" w:frame="1"/>
          <w:lang w:eastAsia="ru-RU"/>
        </w:rPr>
        <w:t>С 13 до 16 часов тихий час.</w:t>
      </w:r>
    </w:p>
    <w:p w:rsidR="00E7259C" w:rsidRPr="00E7259C" w:rsidRDefault="00E7259C" w:rsidP="00E7259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ВНИМАНИЕ! При входе в здание обязательно наличие сменной обуви или одноразовых бахил. В холодное время года верхняя одежда и обувь сдаётся в гардероб больницы.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палату к лежачему больному допускаются посетители по согласованию с заведующим отделения.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в нетрезвом состоянии к больному не допускаются.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Детям дошкольного возраста посещение больных в палате не рекомендуется.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Свидание посетителей с ходячими больными разрешается только в вестибюле.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Посещение больных не должно нарушать проведение лечебно-диагностических манипуляций.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Справки о состоянии больного даются лечащим врачом при личном контакте родственникам больного после обхода и в рабочее время, в соответствии со ст. 13 Федерального закона № 323-ФЗ "Об основах охраны здоровья граждан в Российской Федерации"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обязаны соблюдать чистоту, порядок, не нарушать установленные правилами внутреннего распорядка дня работы отделений.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Категорически запрещается сидеть в палатах на койке пациента.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обязаны выполнять законные требования медицинского персонала учреждения, быть вежливыми и тактичными в отношении других пациентов и медицинского персонала.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нарушение правил посещений пациентов посещения могут быть запрещены.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Запрещены посещения в отделения анестезиологии и реанимации и в палатах интенсивной терапии.</w:t>
      </w:r>
    </w:p>
    <w:p w:rsidR="00E7259C" w:rsidRPr="00E7259C" w:rsidRDefault="00E7259C" w:rsidP="00E72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25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случае объявления карантина посещения больных стационара запрещено.</w:t>
      </w:r>
    </w:p>
    <w:p w:rsidR="00B4192B" w:rsidRDefault="00B4192B">
      <w:bookmarkStart w:id="0" w:name="_GoBack"/>
      <w:bookmarkEnd w:id="0"/>
    </w:p>
    <w:sectPr w:rsidR="00B4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6C48"/>
    <w:multiLevelType w:val="multilevel"/>
    <w:tmpl w:val="93C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43"/>
    <w:rsid w:val="00132B43"/>
    <w:rsid w:val="00B4192B"/>
    <w:rsid w:val="00E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0903-FFF0-45BE-9ACA-3ABAF3A9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259C"/>
    <w:rPr>
      <w:b/>
      <w:bCs/>
    </w:rPr>
  </w:style>
  <w:style w:type="paragraph" w:styleId="a4">
    <w:name w:val="Normal (Web)"/>
    <w:basedOn w:val="a"/>
    <w:uiPriority w:val="99"/>
    <w:semiHidden/>
    <w:unhideWhenUsed/>
    <w:rsid w:val="00E7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2019-11-06T11:53:00Z</dcterms:created>
  <dcterms:modified xsi:type="dcterms:W3CDTF">2019-11-06T11:53:00Z</dcterms:modified>
</cp:coreProperties>
</file>