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CB94D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b/>
          <w:bCs/>
          <w:color w:val="070B0F"/>
          <w:sz w:val="21"/>
          <w:szCs w:val="21"/>
          <w:lang w:eastAsia="ru-RU"/>
        </w:rPr>
        <w:t>Правила подготовки больного к клинико-диагностическим исследованиям</w:t>
      </w:r>
    </w:p>
    <w:p w14:paraId="489D90A5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Для наиболее точного диагностирования заболеваний   недостаточно самого 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14:paraId="5FC2E354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 </w:t>
      </w:r>
      <w:r w:rsidRPr="00856D79">
        <w:rPr>
          <w:rFonts w:ascii="Tahoma" w:eastAsia="Times New Roman" w:hAnsi="Tahoma" w:cs="Tahoma"/>
          <w:b/>
          <w:bCs/>
          <w:color w:val="070B0F"/>
          <w:sz w:val="21"/>
          <w:szCs w:val="21"/>
          <w:lang w:eastAsia="ru-RU"/>
        </w:rPr>
        <w:t>АНАЛИЗ КРОВИ</w:t>
      </w:r>
    </w:p>
    <w:p w14:paraId="5298021A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Для  исследования крови более всего подходят утренние часы</w:t>
      </w:r>
    </w:p>
    <w:p w14:paraId="2C959190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Для большинства исследований кровь берется строго натощак. Кофе, чай и сок - это тоже еда. Можно пить воду.</w:t>
      </w:r>
    </w:p>
    <w:p w14:paraId="00FE0D4B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Рекомендуются следующие промежутки времени после последнего приема пищи:</w:t>
      </w:r>
    </w:p>
    <w:p w14:paraId="2D50B0C4" w14:textId="77777777" w:rsidR="00856D79" w:rsidRPr="00856D79" w:rsidRDefault="00856D79" w:rsidP="00856D79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 для общего анализа крови не менее 3-х часов;</w:t>
      </w:r>
    </w:p>
    <w:p w14:paraId="0B9A23BA" w14:textId="77777777" w:rsidR="00856D79" w:rsidRPr="00856D79" w:rsidRDefault="00856D79" w:rsidP="00856D79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 для биохимического анализа крови желательно не есть 12-14 часов (но не менее 8 часов).</w:t>
      </w:r>
    </w:p>
    <w:p w14:paraId="3359515A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 За 2 дня до обследования необходимо отказаться от алкоголя, жирной и жареной пищи.</w:t>
      </w:r>
    </w:p>
    <w:p w14:paraId="0492C36D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 За 1-2 часа до забора крови не курить.</w:t>
      </w:r>
    </w:p>
    <w:p w14:paraId="0D5FE0A4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Минут10-15 нужно отдохнуть, расслабиться и успокоиться.  </w:t>
      </w:r>
    </w:p>
    <w:p w14:paraId="3239999B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14:paraId="66C69CF8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Перед сдачей крови нужно исключить перепады температур, то есть баню и сауну.</w:t>
      </w:r>
    </w:p>
    <w:p w14:paraId="6C80CD7D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14:paraId="24583271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14:paraId="6693E09B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14:paraId="521C860E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14:paraId="2B4FA892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b/>
          <w:bCs/>
          <w:color w:val="070B0F"/>
          <w:sz w:val="21"/>
          <w:szCs w:val="21"/>
          <w:lang w:eastAsia="ru-RU"/>
        </w:rPr>
        <w:t>АНАЛИЗ МОЧИ</w:t>
      </w:r>
    </w:p>
    <w:p w14:paraId="2A02A894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Общеклинический анализ мочи:</w:t>
      </w:r>
    </w:p>
    <w:p w14:paraId="430A10CE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-собирается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кофе или чая; - предыдущее мочеиспускание было не позже, чем в 2 часа ночи; - перед сбором анализа мочи проводится тщательный туалет наружных половых органов; - в специальный контейнер   с крышкой собирают 10 мл мочи, снабжают  направлением, собранную мочу  сразу направляют в лабораторию; - хранение мочи в холодильнике допускается при t 2-4 C, но не более 1,5 часов; -женщинам нельзя сдавать мочу во время менструации.</w:t>
      </w:r>
    </w:p>
    <w:p w14:paraId="74337CE9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Сбор суточной мочи:</w:t>
      </w:r>
    </w:p>
    <w:p w14:paraId="764BDAD2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 xml:space="preserve">- пациент собирает мочу в течение 24 часов при обычном питьевом режиме (около  1,5 л в сутки); -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- последняя порция берется в то же время, когда накануне был начат </w:t>
      </w: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lastRenderedPageBreak/>
        <w:t>сбор, отмечается время начала и конца сбора;  - емкость хранится в прохладном месте (лучше в холодильнике на нижней полке), замерзание не допускается; -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- обязательно указывают объем суточной мочи.</w:t>
      </w:r>
    </w:p>
    <w:p w14:paraId="5716A4F2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 </w:t>
      </w:r>
      <w:r w:rsidRPr="00856D79">
        <w:rPr>
          <w:rFonts w:ascii="Tahoma" w:eastAsia="Times New Roman" w:hAnsi="Tahoma" w:cs="Tahoma"/>
          <w:b/>
          <w:bCs/>
          <w:color w:val="070B0F"/>
          <w:sz w:val="21"/>
          <w:szCs w:val="21"/>
          <w:lang w:eastAsia="ru-RU"/>
        </w:rPr>
        <w:t>Сбор мочи для исследования по Нечипоренко </w:t>
      </w:r>
    </w:p>
    <w:p w14:paraId="1AC2BF18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(выявление скрытого воспалительного процесса)</w:t>
      </w:r>
    </w:p>
    <w:p w14:paraId="3C29B3C4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- утром натощак собирают 10 мл утренней мочи, взятой в середине мочеиспускания в специальный лабораторный контейнер.</w:t>
      </w:r>
    </w:p>
    <w:p w14:paraId="26E23AF3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 </w:t>
      </w:r>
      <w:r w:rsidRPr="00856D79">
        <w:rPr>
          <w:rFonts w:ascii="Tahoma" w:eastAsia="Times New Roman" w:hAnsi="Tahoma" w:cs="Tahoma"/>
          <w:b/>
          <w:bCs/>
          <w:color w:val="070B0F"/>
          <w:sz w:val="21"/>
          <w:szCs w:val="21"/>
          <w:lang w:eastAsia="ru-RU"/>
        </w:rPr>
        <w:t>Сбор мочи для исследования по Зимницкому</w:t>
      </w:r>
    </w:p>
    <w:p w14:paraId="4FFC4076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(пациент учитывает количество выпитой жидкости за сутки)</w:t>
      </w:r>
    </w:p>
    <w:p w14:paraId="1B41D3F3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-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- с 6.00 до 9.00, 2 порция - с 9.00 до 12.00, 3 порция - с 12.00 до15.00, 4 порция - с 15.00 до 18.00, 5 порция - с 18.00 до 21.00, 6 порция – с 21.00 до 24.00, 7 порция - с 24.00 до 3.00, 8 порция - с 3.00 до 6.00 часов; - все собранное количество мочи в 8 специальных контейнерах доставляется в лабораторию; - обязательно указать   объем суточной мочи.</w:t>
      </w:r>
    </w:p>
    <w:p w14:paraId="476CC607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 </w:t>
      </w:r>
      <w:r w:rsidRPr="00856D79">
        <w:rPr>
          <w:rFonts w:ascii="Tahoma" w:eastAsia="Times New Roman" w:hAnsi="Tahoma" w:cs="Tahoma"/>
          <w:b/>
          <w:bCs/>
          <w:color w:val="070B0F"/>
          <w:sz w:val="21"/>
          <w:szCs w:val="21"/>
          <w:lang w:eastAsia="ru-RU"/>
        </w:rPr>
        <w:t>Сбор мочи для микробиологического исследования (посев мочи)</w:t>
      </w:r>
    </w:p>
    <w:p w14:paraId="32F5CF96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-утренняя моча собирается в стерильный лабораторный контейнер с крышкой; - первые 15 мл мочи для анализа не используются, берутся последующие 5- 10 мл; - собранная моча доставляется в лабораторию в течение 1,5 - 2 часов после сбора; - допускается хранение мочи в холодильнике, но не более 3-4 часов; - сбор мочи проводится до начала медикаментозного лечения;  - если нужно оценить эффект проведенной терапии, то посев мочи производится по окончании курса лечения.</w:t>
      </w:r>
    </w:p>
    <w:p w14:paraId="1B298D8E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 </w:t>
      </w:r>
      <w:r w:rsidRPr="00856D79">
        <w:rPr>
          <w:rFonts w:ascii="Tahoma" w:eastAsia="Times New Roman" w:hAnsi="Tahoma" w:cs="Tahoma"/>
          <w:b/>
          <w:bCs/>
          <w:color w:val="070B0F"/>
          <w:sz w:val="21"/>
          <w:szCs w:val="21"/>
          <w:lang w:eastAsia="ru-RU"/>
        </w:rPr>
        <w:t>АНАЛИЗ КАЛА</w:t>
      </w:r>
    </w:p>
    <w:p w14:paraId="24282ED2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- 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 - нельзя исследовать кал после клизмы, применения ректальных свечей, приема слабительных или красящих веществ,   а также пилокарпина, препаратов железа, висмута, бария и др.; - кал не должен содержать посторонних примесей, таких как моча, дезинфицирующие вещества и др.; - подготовить чистую емкость для кала; - содержимое утреннего кала из 3-х точек собирается в контейнер и доставляется в лабораторию в течение 2-х часов.</w:t>
      </w:r>
    </w:p>
    <w:p w14:paraId="3498E48A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 </w:t>
      </w:r>
      <w:r w:rsidRPr="00856D79">
        <w:rPr>
          <w:rFonts w:ascii="Tahoma" w:eastAsia="Times New Roman" w:hAnsi="Tahoma" w:cs="Tahoma"/>
          <w:b/>
          <w:bCs/>
          <w:color w:val="070B0F"/>
          <w:sz w:val="21"/>
          <w:szCs w:val="21"/>
          <w:lang w:eastAsia="ru-RU"/>
        </w:rPr>
        <w:t>Анализ кала на выявление глистных инвазий </w:t>
      </w:r>
    </w:p>
    <w:p w14:paraId="68844916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- в течении двух дней больной не должен употреблять в пищу жесткую, плохо перевариваемую пищу ("пищевой мусор") - семечки, орехи, сырые овощи и фрукты со шкуркой, а также сорбенты - активированный уголь и прочее, а также грибы!</w:t>
      </w:r>
    </w:p>
    <w:p w14:paraId="35F4D1B8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 </w:t>
      </w:r>
      <w:r w:rsidRPr="00856D79">
        <w:rPr>
          <w:rFonts w:ascii="Tahoma" w:eastAsia="Times New Roman" w:hAnsi="Tahoma" w:cs="Tahoma"/>
          <w:b/>
          <w:bCs/>
          <w:color w:val="070B0F"/>
          <w:sz w:val="21"/>
          <w:szCs w:val="21"/>
          <w:lang w:eastAsia="ru-RU"/>
        </w:rPr>
        <w:t>АНАЛИЗЫ В ГИНЕКОЛОГИИ, УРОЛОГИИ</w:t>
      </w:r>
    </w:p>
    <w:p w14:paraId="0C1E5BEF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b/>
          <w:bCs/>
          <w:color w:val="070B0F"/>
          <w:sz w:val="21"/>
          <w:szCs w:val="21"/>
          <w:lang w:eastAsia="ru-RU"/>
        </w:rPr>
        <w:t>Для женщин:</w:t>
      </w:r>
    </w:p>
    <w:p w14:paraId="03B99C5F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- нельзя мочиться в течение 3-х часов до сдачи анализа (мазок, посев); - не рекомендуется вступать в половой контакт за 36 часов, тем более с использованием противозачаточных средств  которые могут исказить результат, так как обладают антибактериальным действием; - накануне нельзя подмываться антибактериальным мылом и спринцеваться; - нельзя применять антибиотики внутрь; - нельзя сдавать анализы во время менструации.</w:t>
      </w:r>
    </w:p>
    <w:p w14:paraId="02B09300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 </w:t>
      </w:r>
      <w:r w:rsidRPr="00856D79">
        <w:rPr>
          <w:rFonts w:ascii="Tahoma" w:eastAsia="Times New Roman" w:hAnsi="Tahoma" w:cs="Tahoma"/>
          <w:b/>
          <w:bCs/>
          <w:color w:val="070B0F"/>
          <w:sz w:val="21"/>
          <w:szCs w:val="21"/>
          <w:lang w:eastAsia="ru-RU"/>
        </w:rPr>
        <w:t>Для мужчин:</w:t>
      </w:r>
    </w:p>
    <w:p w14:paraId="4B041A1A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 xml:space="preserve">- нельзя ходить в туалет за 3 часа до сдачи  анализа;    - нельзя принимать внутрь уросептики,  антибиотики; - применять наружно растворы, обладающие </w:t>
      </w: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lastRenderedPageBreak/>
        <w:t>дезинфицирующим   действием, мыло с антибактериальным действием; - не рекомендуется вступать в половой контакт за 36 часов до сдачи анализов.</w:t>
      </w:r>
    </w:p>
    <w:p w14:paraId="776A2CA3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 </w:t>
      </w:r>
      <w:r w:rsidRPr="00856D79">
        <w:rPr>
          <w:rFonts w:ascii="Tahoma" w:eastAsia="Times New Roman" w:hAnsi="Tahoma" w:cs="Tahoma"/>
          <w:b/>
          <w:bCs/>
          <w:color w:val="070B0F"/>
          <w:sz w:val="21"/>
          <w:szCs w:val="21"/>
          <w:lang w:eastAsia="ru-RU"/>
        </w:rPr>
        <w:t>АНАЛИЗ МОКРОТЫ</w:t>
      </w:r>
    </w:p>
    <w:p w14:paraId="3F3F6E37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- анализ собирается в стерильный лабораторный контейнер; - перед сбором мокроты необходимо почистить зубы, прополоскать рот и горло;</w:t>
      </w:r>
    </w:p>
    <w:p w14:paraId="7F73F756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b/>
          <w:bCs/>
          <w:color w:val="070B0F"/>
          <w:sz w:val="21"/>
          <w:szCs w:val="21"/>
          <w:lang w:eastAsia="ru-RU"/>
        </w:rPr>
        <w:t>УЛЬТРОЗВУКОВЫЕ ИССЛЕДОВАНИЯ</w:t>
      </w:r>
    </w:p>
    <w:p w14:paraId="1EE4A9C3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b/>
          <w:bCs/>
          <w:color w:val="070B0F"/>
          <w:sz w:val="21"/>
          <w:szCs w:val="21"/>
          <w:lang w:eastAsia="ru-RU"/>
        </w:rPr>
        <w:t>Подготовка к УЗИ брюшной полости</w:t>
      </w:r>
    </w:p>
    <w:p w14:paraId="455159B5" w14:textId="77777777" w:rsidR="00856D79" w:rsidRPr="00856D79" w:rsidRDefault="00856D79" w:rsidP="00856D79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высококолорийные кондитерские изделия - пирожные, торты);</w:t>
      </w:r>
    </w:p>
    <w:p w14:paraId="5CEB539D" w14:textId="77777777" w:rsidR="00856D79" w:rsidRPr="00856D79" w:rsidRDefault="00856D79" w:rsidP="00856D79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</w:p>
    <w:p w14:paraId="4AF3863A" w14:textId="77777777" w:rsidR="00856D79" w:rsidRPr="00856D79" w:rsidRDefault="00856D79" w:rsidP="00856D79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14:paraId="7B7130E4" w14:textId="77777777" w:rsidR="00856D79" w:rsidRPr="00856D79" w:rsidRDefault="00856D79" w:rsidP="00856D79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Если Вы принимаете лекарственные средства, предупредите об этом врача УЗИ;</w:t>
      </w:r>
    </w:p>
    <w:p w14:paraId="406D8228" w14:textId="77777777" w:rsidR="00856D79" w:rsidRPr="00856D79" w:rsidRDefault="00856D79" w:rsidP="00856D79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Нельзя проводить исследование после гастро- и колоноскопии, а также R-исследований органов ЖКТ.</w:t>
      </w:r>
    </w:p>
    <w:p w14:paraId="4426FE97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b/>
          <w:bCs/>
          <w:color w:val="070B0F"/>
          <w:sz w:val="21"/>
          <w:szCs w:val="21"/>
          <w:lang w:eastAsia="ru-RU"/>
        </w:rPr>
        <w:t>Подготовка к УЗИ органов малого таза (мочевой пузырь, матка, придатки у женщин)</w:t>
      </w:r>
    </w:p>
    <w:p w14:paraId="2701BA54" w14:textId="77777777" w:rsidR="00856D79" w:rsidRPr="00856D79" w:rsidRDefault="00856D79" w:rsidP="00856D79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14:paraId="0855E955" w14:textId="77777777" w:rsidR="00856D79" w:rsidRPr="00856D79" w:rsidRDefault="00856D79" w:rsidP="00856D79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Для трансвагинального УЗИ (ТВС) специальная подготовка не требуется. В случае, если у пациента проблемы с ЖКТ - необходимо провести очистительную клизму накануне вечером.</w:t>
      </w:r>
    </w:p>
    <w:p w14:paraId="62E519EC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b/>
          <w:bCs/>
          <w:color w:val="070B0F"/>
          <w:sz w:val="21"/>
          <w:szCs w:val="21"/>
          <w:lang w:eastAsia="ru-RU"/>
        </w:rPr>
        <w:t>Подготовка к УЗИ мочевого пузыря и простаты у мужчин</w:t>
      </w:r>
    </w:p>
    <w:p w14:paraId="0A206DD8" w14:textId="77777777" w:rsidR="00856D79" w:rsidRPr="00856D79" w:rsidRDefault="00856D79" w:rsidP="00856D79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14:paraId="1922BBA8" w14:textId="77777777" w:rsidR="00856D79" w:rsidRPr="00856D79" w:rsidRDefault="00856D79" w:rsidP="00856D79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Перед трансректальном исследовании простаты (ТРУЗИ) необходимо сделать очистительную клизму.</w:t>
      </w:r>
    </w:p>
    <w:p w14:paraId="6485DABF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b/>
          <w:bCs/>
          <w:color w:val="070B0F"/>
          <w:sz w:val="21"/>
          <w:szCs w:val="21"/>
          <w:lang w:eastAsia="ru-RU"/>
        </w:rPr>
        <w:t>Подготовка к УЗИ молочных желез</w:t>
      </w:r>
    </w:p>
    <w:p w14:paraId="7E25AC7F" w14:textId="77777777" w:rsidR="00856D79" w:rsidRPr="00856D79" w:rsidRDefault="00856D79" w:rsidP="00856D79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Исследование молочных желез желательно проводить в первые 7-10 дней менструального цикла (1 фаза цикла).</w:t>
      </w:r>
    </w:p>
    <w:p w14:paraId="06577F8C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b/>
          <w:bCs/>
          <w:color w:val="070B0F"/>
          <w:sz w:val="21"/>
          <w:szCs w:val="21"/>
          <w:lang w:eastAsia="ru-RU"/>
        </w:rPr>
        <w:t>Подготовка к УЗИ поясничного отдела позвоночника</w:t>
      </w:r>
    </w:p>
    <w:p w14:paraId="65C4D7A1" w14:textId="77777777" w:rsidR="00856D79" w:rsidRPr="00856D79" w:rsidRDefault="00856D79" w:rsidP="00856D79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Исследование проводится строго натощак после 4-х часового голодания.</w:t>
      </w:r>
    </w:p>
    <w:p w14:paraId="4B91170D" w14:textId="77777777" w:rsidR="00856D79" w:rsidRPr="00856D79" w:rsidRDefault="00856D79" w:rsidP="00856D79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За два дня обеспечить бесшлаковую диету.</w:t>
      </w:r>
    </w:p>
    <w:p w14:paraId="182E2637" w14:textId="77777777" w:rsidR="00856D79" w:rsidRPr="00856D79" w:rsidRDefault="00856D79" w:rsidP="00856D79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Очистительная клизма накануне вечером и утром, непосредственно в день исследования.</w:t>
      </w:r>
    </w:p>
    <w:p w14:paraId="3D7CD350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b/>
          <w:bCs/>
          <w:color w:val="070B0F"/>
          <w:sz w:val="21"/>
          <w:szCs w:val="21"/>
          <w:lang w:eastAsia="ru-RU"/>
        </w:rPr>
        <w:t>УЗИ щитовидной железы,  лимфатических узлов и почек</w:t>
      </w: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 - не требуют специальной подготовки пациента.</w:t>
      </w:r>
    </w:p>
    <w:p w14:paraId="78C37AE7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b/>
          <w:bCs/>
          <w:color w:val="070B0F"/>
          <w:sz w:val="21"/>
          <w:szCs w:val="21"/>
          <w:lang w:eastAsia="ru-RU"/>
        </w:rPr>
        <w:t> </w:t>
      </w:r>
    </w:p>
    <w:p w14:paraId="7E4EDDC2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b/>
          <w:bCs/>
          <w:color w:val="070B0F"/>
          <w:sz w:val="21"/>
          <w:szCs w:val="21"/>
          <w:lang w:eastAsia="ru-RU"/>
        </w:rPr>
        <w:t>Пациенту с собой необходимо иметь:</w:t>
      </w:r>
    </w:p>
    <w:p w14:paraId="329E66C5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-  данные предыдущих исследований  УЗИ (для определения динамики заболевания);</w:t>
      </w:r>
    </w:p>
    <w:p w14:paraId="01D960D2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-  направление на УЗ исследование (цель исследования, наличие сопутствующих заболеваний...);</w:t>
      </w:r>
    </w:p>
    <w:p w14:paraId="0B64162F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-  большое полотенце или пеленку.</w:t>
      </w:r>
    </w:p>
    <w:p w14:paraId="19B3BDE7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b/>
          <w:bCs/>
          <w:color w:val="070B0F"/>
          <w:sz w:val="21"/>
          <w:szCs w:val="21"/>
          <w:lang w:eastAsia="ru-RU"/>
        </w:rPr>
        <w:lastRenderedPageBreak/>
        <w:t> </w:t>
      </w:r>
    </w:p>
    <w:p w14:paraId="1F891390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b/>
          <w:bCs/>
          <w:color w:val="070B0F"/>
          <w:sz w:val="21"/>
          <w:szCs w:val="21"/>
          <w:lang w:eastAsia="ru-RU"/>
        </w:rPr>
        <w:t>ЭНДОСКОПИЧЕСКИЕ   ИССЛЕДОВАНИЯ</w:t>
      </w:r>
    </w:p>
    <w:p w14:paraId="68C03EEF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b/>
          <w:bCs/>
          <w:color w:val="070B0F"/>
          <w:sz w:val="21"/>
          <w:szCs w:val="21"/>
          <w:lang w:eastAsia="ru-RU"/>
        </w:rPr>
        <w:t>Фиброгастродуоденоскопия</w:t>
      </w:r>
    </w:p>
    <w:p w14:paraId="323B4130" w14:textId="77777777" w:rsidR="00856D79" w:rsidRPr="00856D79" w:rsidRDefault="00856D79" w:rsidP="00856D79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b/>
          <w:bCs/>
          <w:color w:val="070B0F"/>
          <w:sz w:val="21"/>
          <w:szCs w:val="21"/>
          <w:lang w:eastAsia="ru-RU"/>
        </w:rPr>
        <w:t>как правильно подготовиться:</w:t>
      </w:r>
    </w:p>
    <w:p w14:paraId="26408EE1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-явка как минимум за 5 минут до назначенного  времени;</w:t>
      </w:r>
    </w:p>
    <w:p w14:paraId="15B6094F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утром в день исследования  до ФГДС ЗАПРЕЩАЕТСЯ:</w:t>
      </w:r>
    </w:p>
    <w:p w14:paraId="038FDEB0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- завтракать и принимать любую пищу, даже если исследование проходит во второй половине дня</w:t>
      </w:r>
    </w:p>
    <w:p w14:paraId="415EC840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утром в день исследования до ФГДС НЕ РЕКОМЕНДУЕТСЯ:</w:t>
      </w:r>
    </w:p>
    <w:p w14:paraId="6C350F92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-курить</w:t>
      </w:r>
    </w:p>
    <w:p w14:paraId="4AA34974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-принимать лекарства в таблетках (капсулах) внутрь</w:t>
      </w:r>
    </w:p>
    <w:p w14:paraId="7545B2E4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утром в день исследования до проведения ФГДС РАЗРЕШАЕТСЯ:</w:t>
      </w:r>
    </w:p>
    <w:p w14:paraId="0DECC72C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-чистить зубы</w:t>
      </w:r>
    </w:p>
    <w:p w14:paraId="4FA19DA7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-делать УЗИ брюшной полости и других органов</w:t>
      </w:r>
    </w:p>
    <w:p w14:paraId="0629F221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-за 2-4 часа пить воду, некрепкий чай с сахаром (без хлеба, варенья, конфет...)</w:t>
      </w:r>
    </w:p>
    <w:p w14:paraId="123A8307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-принимать лекарства, которые можно рассасывать в полости рта, не заглатывая или  взять с собой</w:t>
      </w:r>
    </w:p>
    <w:p w14:paraId="69C16F5E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-делать уколы, если не требуется после укола прием пищи и нет возможности сделать его после ФГДС</w:t>
      </w:r>
    </w:p>
    <w:p w14:paraId="3CDA6275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перед исследованием нужно снять съемные зубные протезы, очки, галстук.</w:t>
      </w:r>
    </w:p>
    <w:p w14:paraId="20FFFF44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 Накануне вечером: легкоусвояемый (без салатов!) ужин до 18.00 час.</w:t>
      </w:r>
    </w:p>
    <w:p w14:paraId="17F0A89A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Никакой специальной диеты перед ФГС (ФГДС) не требуется, но:</w:t>
      </w:r>
    </w:p>
    <w:p w14:paraId="0680C7B5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- шоколад (шоколадные конфеты), семечки, орехи, острые блюда и алкоголь исключить за 2 дня;</w:t>
      </w:r>
    </w:p>
    <w:p w14:paraId="157A213B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- при исследовании с 11 часов и позже -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14:paraId="095989F0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Важно, что бы:</w:t>
      </w:r>
    </w:p>
    <w:p w14:paraId="4B0D63D3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а) одежда была просторной, ворот и ремень расстегнуты;</w:t>
      </w:r>
    </w:p>
    <w:p w14:paraId="5BBB72DD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б) духами, одеколоном Вы не пользовались;</w:t>
      </w:r>
    </w:p>
    <w:p w14:paraId="413260A0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 Вы своевременно предупредили врача о наличии у Вас лекарственной, пищевой и иной аллергии.</w:t>
      </w:r>
    </w:p>
    <w:p w14:paraId="44B1B9E2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b/>
          <w:bCs/>
          <w:color w:val="070B0F"/>
          <w:sz w:val="21"/>
          <w:szCs w:val="21"/>
          <w:lang w:eastAsia="ru-RU"/>
        </w:rPr>
        <w:t>Больному с собой необходимо иметь:</w:t>
      </w:r>
    </w:p>
    <w:p w14:paraId="7134F22F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-  постоянно принимаемые лекарства (принять после осмотра, а под язык или спрей при ИБС, бронхиальной астме.. -  до осмотра!);</w:t>
      </w:r>
    </w:p>
    <w:p w14:paraId="173BE22C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-  данные предыдущих исследований  ФГДС (для определения динамики заболевания) и биопсии (для уточнения показаний к повторной биопсии);</w:t>
      </w:r>
    </w:p>
    <w:p w14:paraId="6F607771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-  направление на ФГДС исследование (цель исследования, наличие сопутствующих заболеваний...);</w:t>
      </w:r>
    </w:p>
    <w:p w14:paraId="62D31280" w14:textId="77777777" w:rsidR="00856D79" w:rsidRPr="00856D79" w:rsidRDefault="00856D79" w:rsidP="00856D79">
      <w:pPr>
        <w:spacing w:before="134" w:after="134" w:line="240" w:lineRule="auto"/>
        <w:jc w:val="both"/>
        <w:rPr>
          <w:rFonts w:ascii="Tahoma" w:eastAsia="Times New Roman" w:hAnsi="Tahoma" w:cs="Tahoma"/>
          <w:color w:val="070B0F"/>
          <w:sz w:val="21"/>
          <w:szCs w:val="21"/>
          <w:lang w:eastAsia="ru-RU"/>
        </w:rPr>
      </w:pPr>
      <w:r w:rsidRPr="00856D79">
        <w:rPr>
          <w:rFonts w:ascii="Tahoma" w:eastAsia="Times New Roman" w:hAnsi="Tahoma" w:cs="Tahoma"/>
          <w:color w:val="070B0F"/>
          <w:sz w:val="21"/>
          <w:szCs w:val="21"/>
          <w:lang w:eastAsia="ru-RU"/>
        </w:rPr>
        <w:t>- полотенце хорошо впитывающее жидкость или пеленку</w:t>
      </w:r>
    </w:p>
    <w:p w14:paraId="4A396F8B" w14:textId="77777777" w:rsidR="006F50B3" w:rsidRDefault="006F50B3">
      <w:bookmarkStart w:id="0" w:name="_GoBack"/>
      <w:bookmarkEnd w:id="0"/>
    </w:p>
    <w:sectPr w:rsidR="006F5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4D81"/>
    <w:multiLevelType w:val="multilevel"/>
    <w:tmpl w:val="2908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7051BF"/>
    <w:multiLevelType w:val="multilevel"/>
    <w:tmpl w:val="AAD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577A4C"/>
    <w:multiLevelType w:val="multilevel"/>
    <w:tmpl w:val="03C4B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CD18D6"/>
    <w:multiLevelType w:val="multilevel"/>
    <w:tmpl w:val="0F96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8E6317"/>
    <w:multiLevelType w:val="multilevel"/>
    <w:tmpl w:val="6F5E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EE3930"/>
    <w:multiLevelType w:val="multilevel"/>
    <w:tmpl w:val="5D4E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512A35"/>
    <w:multiLevelType w:val="multilevel"/>
    <w:tmpl w:val="EE7E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E6"/>
    <w:rsid w:val="006F50B3"/>
    <w:rsid w:val="007876E6"/>
    <w:rsid w:val="0085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C4DD5-9925-4B05-B936-996E076A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8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1647</Words>
  <Characters>9394</Characters>
  <Application>Microsoft Office Word</Application>
  <DocSecurity>0</DocSecurity>
  <Lines>78</Lines>
  <Paragraphs>22</Paragraphs>
  <ScaleCrop>false</ScaleCrop>
  <Company/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2019-06-25T04:39:00Z</dcterms:created>
  <dcterms:modified xsi:type="dcterms:W3CDTF">2019-06-25T04:39:00Z</dcterms:modified>
</cp:coreProperties>
</file>