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Положение о порядке предоставления платных медицинских услуг на иных условиях, чем предусмотрено Территориальной программой государственных гарантий бесплатного оказания гражданам медицинской помощи в Омской области на 2019 год в БУЗОО "Городская больница № 6"</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1. Общие положения</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1.1. Настоящее Положение о порядке предоставления платных медицинских услуг на иных условиях, чем предусмотрено Территориальной программой государственных гарантий бесплатного оказания гражданам медицинской помощи в Омской области на 2019 год в бюджетном учреждении здравоохранения Омской области «Городская больница № 6» (далее – Положение) определяет порядок и условия предоставления медицинской организацией гражданам платных медицинских услуг.</w:t>
      </w:r>
      <w:r>
        <w:rPr>
          <w:rFonts w:ascii="Trebuchet MS" w:hAnsi="Trebuchet MS"/>
          <w:color w:val="484848"/>
          <w:sz w:val="21"/>
          <w:szCs w:val="21"/>
        </w:rPr>
        <w:br/>
        <w:t>1.2. Положение разработано в соответствии с Конституцией Российской Федерации, Гражданским кодексом Российской Федерации, Федеральным законом от 21 ноября 2011 года № 323-ФЗ «Об охране здоровья граждан в РФ», Федеральным законом от 12 января 1996 года № 7-ФЗ «О некоммерческих организациях», законом Российской Федерации от 07 февраля 1992 года № 2300-1 «О защите прав потребителей», Федеральным законом от 29 ноября 2010 года № 326-ФЗ «О медицинском страховании граждан в Российской Федерации»,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и другими нормативными правовыми актами, регулирующими данный вид деятельности, в целях осуществления защиты прав и свобод человека и гражданина в области охраны здоровья, а также упорядочения процесса оказания медицинских услуг на платной основе.</w:t>
      </w:r>
      <w:r>
        <w:rPr>
          <w:rFonts w:ascii="Trebuchet MS" w:hAnsi="Trebuchet MS"/>
          <w:color w:val="484848"/>
          <w:sz w:val="21"/>
          <w:szCs w:val="21"/>
        </w:rPr>
        <w:br/>
        <w:t>1.3. Для целей настоящего Положения используются следующие основные понятия:</w:t>
      </w:r>
      <w:r>
        <w:rPr>
          <w:rFonts w:ascii="Trebuchet MS" w:hAnsi="Trebuchet MS"/>
          <w:color w:val="484848"/>
          <w:sz w:val="21"/>
          <w:szCs w:val="21"/>
        </w:rPr>
        <w:br/>
      </w:r>
      <w:r>
        <w:rPr>
          <w:rStyle w:val="a4"/>
          <w:rFonts w:ascii="Trebuchet MS" w:hAnsi="Trebuchet MS"/>
          <w:color w:val="484848"/>
          <w:sz w:val="21"/>
          <w:szCs w:val="21"/>
        </w:rPr>
        <w:t>"платные медицинские услуги"</w:t>
      </w:r>
      <w:r>
        <w:rPr>
          <w:rFonts w:ascii="Trebuchet MS" w:hAnsi="Trebuchet MS"/>
          <w:color w:val="484848"/>
          <w:sz w:val="21"/>
          <w:szCs w:val="21"/>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Trebuchet MS" w:hAnsi="Trebuchet MS"/>
          <w:color w:val="484848"/>
          <w:sz w:val="21"/>
          <w:szCs w:val="21"/>
        </w:rPr>
        <w:br/>
      </w:r>
      <w:r>
        <w:rPr>
          <w:rStyle w:val="a4"/>
          <w:rFonts w:ascii="Trebuchet MS" w:hAnsi="Trebuchet MS"/>
          <w:color w:val="484848"/>
          <w:sz w:val="21"/>
          <w:szCs w:val="21"/>
        </w:rPr>
        <w:t>"потребитель" </w:t>
      </w:r>
      <w:r>
        <w:rPr>
          <w:rFonts w:ascii="Trebuchet MS" w:hAnsi="Trebuchet MS"/>
          <w:color w:val="484848"/>
          <w:sz w:val="21"/>
          <w:szCs w:val="21"/>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Trebuchet MS" w:hAnsi="Trebuchet MS"/>
          <w:color w:val="484848"/>
          <w:sz w:val="21"/>
          <w:szCs w:val="21"/>
        </w:rPr>
        <w:br/>
      </w:r>
      <w:r>
        <w:rPr>
          <w:rStyle w:val="a4"/>
          <w:rFonts w:ascii="Trebuchet MS" w:hAnsi="Trebuchet MS"/>
          <w:color w:val="484848"/>
          <w:sz w:val="21"/>
          <w:szCs w:val="21"/>
        </w:rPr>
        <w:t>"заказчик"</w:t>
      </w:r>
      <w:r>
        <w:rPr>
          <w:rFonts w:ascii="Trebuchet MS" w:hAnsi="Trebuchet MS"/>
          <w:color w:val="484848"/>
          <w:sz w:val="21"/>
          <w:szCs w:val="21"/>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Trebuchet MS" w:hAnsi="Trebuchet MS"/>
          <w:color w:val="484848"/>
          <w:sz w:val="21"/>
          <w:szCs w:val="21"/>
        </w:rPr>
        <w:br/>
      </w:r>
      <w:r>
        <w:rPr>
          <w:rStyle w:val="a4"/>
          <w:rFonts w:ascii="Trebuchet MS" w:hAnsi="Trebuchet MS"/>
          <w:color w:val="484848"/>
          <w:sz w:val="21"/>
          <w:szCs w:val="21"/>
        </w:rPr>
        <w:t>"исполнитель" </w:t>
      </w:r>
      <w:r>
        <w:rPr>
          <w:rFonts w:ascii="Trebuchet MS" w:hAnsi="Trebuchet MS"/>
          <w:color w:val="484848"/>
          <w:sz w:val="21"/>
          <w:szCs w:val="21"/>
        </w:rPr>
        <w:t>- медицинская организация, предоставляющая платные медицинские услуги потребителям.</w:t>
      </w:r>
      <w:r>
        <w:rPr>
          <w:rFonts w:ascii="Trebuchet MS" w:hAnsi="Trebuchet MS"/>
          <w:color w:val="484848"/>
          <w:sz w:val="21"/>
          <w:szCs w:val="21"/>
        </w:rPr>
        <w:br/>
      </w:r>
      <w:r>
        <w:rPr>
          <w:rStyle w:val="a4"/>
          <w:rFonts w:ascii="Trebuchet MS" w:hAnsi="Trebuchet MS"/>
          <w:color w:val="484848"/>
          <w:sz w:val="21"/>
          <w:szCs w:val="21"/>
        </w:rPr>
        <w:t>"медицинская организация" </w:t>
      </w:r>
      <w:r>
        <w:rPr>
          <w:rFonts w:ascii="Trebuchet MS" w:hAnsi="Trebuchet MS"/>
          <w:color w:val="484848"/>
          <w:sz w:val="21"/>
          <w:szCs w:val="21"/>
        </w:rPr>
        <w:t>-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r>
        <w:rPr>
          <w:rFonts w:ascii="Trebuchet MS" w:hAnsi="Trebuchet MS"/>
          <w:color w:val="484848"/>
          <w:sz w:val="21"/>
          <w:szCs w:val="21"/>
        </w:rPr>
        <w:br/>
        <w:t>1.4. Платные медицинские услуги предоставляются в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Trebuchet MS" w:hAnsi="Trebuchet MS"/>
          <w:color w:val="484848"/>
          <w:sz w:val="21"/>
          <w:szCs w:val="21"/>
        </w:rPr>
        <w:br/>
        <w:t>1.5. Требования к предоставляемым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II. Условия предоставления платных медицинских услуг</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При согласии потребителя (заказчика) на получение платных медицинских услуг потребитель (заказчик) перед заключением договора подписывает по объему и условиям получения платных медицинских услуг в БУЗОО «Городская больница № 6» по формам № 1 или № 2, утвержденным приказом, в зависимости от субъекта оплаты предоставляемых платных медицинских услуг.</w:t>
      </w:r>
      <w:r>
        <w:rPr>
          <w:rFonts w:ascii="Trebuchet MS" w:hAnsi="Trebuchet MS"/>
          <w:color w:val="484848"/>
          <w:sz w:val="21"/>
          <w:szCs w:val="21"/>
        </w:rPr>
        <w:br/>
        <w:t xml:space="preserve">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w:t>
      </w:r>
      <w:r>
        <w:rPr>
          <w:rFonts w:ascii="Trebuchet MS" w:hAnsi="Trebuchet MS"/>
          <w:color w:val="484848"/>
          <w:sz w:val="21"/>
          <w:szCs w:val="21"/>
        </w:rPr>
        <w:lastRenderedPageBreak/>
        <w:t>рамках программы и территориальной программы.</w:t>
      </w:r>
      <w:r>
        <w:rPr>
          <w:rFonts w:ascii="Trebuchet MS" w:hAnsi="Trebuchet MS"/>
          <w:color w:val="484848"/>
          <w:sz w:val="21"/>
          <w:szCs w:val="21"/>
        </w:rPr>
        <w:br/>
        <w:t>2.3., участвующая в реализации программы и территориальной программы, имеет право предоставлять платные медицинские услуги:</w:t>
      </w:r>
      <w:r>
        <w:rPr>
          <w:rFonts w:ascii="Trebuchet MS" w:hAnsi="Trebuchet MS"/>
          <w:color w:val="484848"/>
          <w:sz w:val="21"/>
          <w:szCs w:val="21"/>
        </w:rPr>
        <w:br/>
        <w:t>2.3.1. на иных условиях, чем предусмотрено программой, территориальной программой и (или) целевыми программами, по желанию потребителя (заказчика), включая в том числе:</w:t>
      </w:r>
      <w:r>
        <w:rPr>
          <w:rFonts w:ascii="Trebuchet MS" w:hAnsi="Trebuchet MS"/>
          <w:color w:val="484848"/>
          <w:sz w:val="21"/>
          <w:szCs w:val="21"/>
        </w:rPr>
        <w:br/>
        <w:t>1) установление индивидуального поста медицинского наблюдения при лечении в условиях стационара;</w:t>
      </w:r>
      <w:r>
        <w:rPr>
          <w:rFonts w:ascii="Trebuchet MS" w:hAnsi="Trebuchet MS"/>
          <w:color w:val="484848"/>
          <w:sz w:val="21"/>
          <w:szCs w:val="21"/>
        </w:rPr>
        <w:br/>
        <w:t>2)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Trebuchet MS" w:hAnsi="Trebuchet MS"/>
          <w:color w:val="484848"/>
          <w:sz w:val="21"/>
          <w:szCs w:val="21"/>
        </w:rPr>
        <w:br/>
        <w:t>2.3.2. при предоставлении медицинских услуг анонимно, за исключением случаев, предусмотренных законодательством Российской Федерации;</w:t>
      </w:r>
      <w:r>
        <w:rPr>
          <w:rFonts w:ascii="Trebuchet MS" w:hAnsi="Trebuchet MS"/>
          <w:color w:val="484848"/>
          <w:sz w:val="21"/>
          <w:szCs w:val="21"/>
        </w:rPr>
        <w:br/>
        <w:t>2.3.3.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Trebuchet MS" w:hAnsi="Trebuchet MS"/>
          <w:color w:val="484848"/>
          <w:sz w:val="21"/>
          <w:szCs w:val="21"/>
        </w:rPr>
        <w:br/>
        <w:t>2.3.4.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Trebuchet MS" w:hAnsi="Trebuchet MS"/>
          <w:color w:val="484848"/>
          <w:sz w:val="21"/>
          <w:szCs w:val="21"/>
        </w:rPr>
        <w:br/>
        <w:t>2.3.5. иные платные медицинские услуги.</w:t>
      </w:r>
      <w:r>
        <w:rPr>
          <w:rFonts w:ascii="Trebuchet MS" w:hAnsi="Trebuchet MS"/>
          <w:color w:val="484848"/>
          <w:sz w:val="21"/>
          <w:szCs w:val="21"/>
        </w:rPr>
        <w:br/>
        <w:t>2.4. Порядок определения цен (тарифов) на медицинские услуги, относящиеся к основным видам деятельности, оказываемые, устанавливается Министерством здравоохранения Омской области.</w:t>
      </w:r>
      <w:r>
        <w:rPr>
          <w:rFonts w:ascii="Trebuchet MS" w:hAnsi="Trebuchet MS"/>
          <w:color w:val="484848"/>
          <w:sz w:val="21"/>
          <w:szCs w:val="21"/>
        </w:rPr>
        <w:br/>
        <w:t>2.5.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Trebuchet MS" w:hAnsi="Trebuchet MS"/>
          <w:color w:val="484848"/>
          <w:sz w:val="21"/>
          <w:szCs w:val="21"/>
        </w:rPr>
        <w:br/>
        <w:t>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III. Информация об исполнителе и предоставляемых им медицинских услугах</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3.1 предоставляет посредством размещения на сайте БУЗОО «Городская больница № 6» в информационно-телекоммуникационной сети "</w:t>
      </w:r>
      <w:proofErr w:type="spellStart"/>
      <w:r>
        <w:rPr>
          <w:rFonts w:ascii="Trebuchet MS" w:hAnsi="Trebuchet MS"/>
          <w:color w:val="484848"/>
          <w:sz w:val="21"/>
          <w:szCs w:val="21"/>
        </w:rPr>
        <w:t>Интернет",по</w:t>
      </w:r>
      <w:proofErr w:type="spellEnd"/>
      <w:r>
        <w:rPr>
          <w:rFonts w:ascii="Trebuchet MS" w:hAnsi="Trebuchet MS"/>
          <w:color w:val="484848"/>
          <w:sz w:val="21"/>
          <w:szCs w:val="21"/>
        </w:rPr>
        <w:t xml:space="preserve"> адресу: гб6.мед55.рф, а также на информационных стендах (стойках) информацию, содержащую следующие сведения:</w:t>
      </w:r>
      <w:r>
        <w:rPr>
          <w:rFonts w:ascii="Trebuchet MS" w:hAnsi="Trebuchet MS"/>
          <w:color w:val="484848"/>
          <w:sz w:val="21"/>
          <w:szCs w:val="21"/>
        </w:rPr>
        <w:br/>
        <w:t>а) наименование организации;</w:t>
      </w:r>
      <w:r>
        <w:rPr>
          <w:rFonts w:ascii="Trebuchet MS" w:hAnsi="Trebuchet MS"/>
          <w:color w:val="484848"/>
          <w:sz w:val="21"/>
          <w:szCs w:val="21"/>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Trebuchet MS" w:hAnsi="Trebuchet MS"/>
          <w:color w:val="484848"/>
          <w:sz w:val="21"/>
          <w:szCs w:val="21"/>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Trebuchet MS" w:hAnsi="Trebuchet MS"/>
          <w:color w:val="484848"/>
          <w:sz w:val="21"/>
          <w:szCs w:val="21"/>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Trebuchet MS" w:hAnsi="Trebuchet MS"/>
          <w:color w:val="484848"/>
          <w:sz w:val="21"/>
          <w:szCs w:val="21"/>
        </w:rPr>
        <w:br/>
        <w:t>д) порядок и условия предоставления медицинской помощи в соответствии с программой и территориальной программой;</w:t>
      </w:r>
      <w:r>
        <w:rPr>
          <w:rFonts w:ascii="Trebuchet MS" w:hAnsi="Trebuchet MS"/>
          <w:color w:val="484848"/>
          <w:sz w:val="21"/>
          <w:szCs w:val="21"/>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Trebuchet MS" w:hAnsi="Trebuchet MS"/>
          <w:color w:val="484848"/>
          <w:sz w:val="21"/>
          <w:szCs w:val="21"/>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Trebuchet MS" w:hAnsi="Trebuchet MS"/>
          <w:color w:val="484848"/>
          <w:sz w:val="21"/>
          <w:szCs w:val="21"/>
        </w:rPr>
        <w:br/>
        <w:t>з) адреса и телефоны Министерства здравоохранения Омской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Trebuchet MS" w:hAnsi="Trebuchet MS"/>
          <w:color w:val="484848"/>
          <w:sz w:val="21"/>
          <w:szCs w:val="21"/>
        </w:rPr>
        <w:br/>
      </w:r>
      <w:r>
        <w:rPr>
          <w:rFonts w:ascii="Trebuchet MS" w:hAnsi="Trebuchet MS"/>
          <w:color w:val="484848"/>
          <w:sz w:val="21"/>
          <w:szCs w:val="21"/>
        </w:rPr>
        <w:lastRenderedPageBreak/>
        <w:t>3.2. обязано предоставить для ознакомления по требованию потребителя и (или) заказчика:</w:t>
      </w:r>
      <w:r>
        <w:rPr>
          <w:rFonts w:ascii="Trebuchet MS" w:hAnsi="Trebuchet MS"/>
          <w:color w:val="484848"/>
          <w:sz w:val="21"/>
          <w:szCs w:val="21"/>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r>
        <w:rPr>
          <w:rFonts w:ascii="Trebuchet MS" w:hAnsi="Trebuchet MS"/>
          <w:color w:val="484848"/>
          <w:sz w:val="21"/>
          <w:szCs w:val="21"/>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Trebuchet MS" w:hAnsi="Trebuchet MS"/>
          <w:color w:val="484848"/>
          <w:sz w:val="21"/>
          <w:szCs w:val="21"/>
        </w:rPr>
        <w:br/>
        <w:t>3.3.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r>
        <w:rPr>
          <w:rFonts w:ascii="Trebuchet MS" w:hAnsi="Trebuchet MS"/>
          <w:color w:val="484848"/>
          <w:sz w:val="21"/>
          <w:szCs w:val="21"/>
        </w:rPr>
        <w:br/>
        <w:t>а) порядки оказания медицинской помощи и стандарты медицинской помощи, применяемые при предоставлении платных медицинских услуг;</w:t>
      </w:r>
      <w:r>
        <w:rPr>
          <w:rFonts w:ascii="Trebuchet MS" w:hAnsi="Trebuchet MS"/>
          <w:color w:val="484848"/>
          <w:sz w:val="21"/>
          <w:szCs w:val="21"/>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rebuchet MS" w:hAnsi="Trebuchet MS"/>
          <w:color w:val="484848"/>
          <w:sz w:val="21"/>
          <w:szCs w:val="21"/>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Trebuchet MS" w:hAnsi="Trebuchet MS"/>
          <w:color w:val="484848"/>
          <w:sz w:val="21"/>
          <w:szCs w:val="21"/>
        </w:rPr>
        <w:br/>
        <w:t>г) другие сведения, относящиеся к предмету договора.</w:t>
      </w:r>
      <w:r>
        <w:rPr>
          <w:rFonts w:ascii="Trebuchet MS" w:hAnsi="Trebuchet MS"/>
          <w:color w:val="484848"/>
          <w:sz w:val="21"/>
          <w:szCs w:val="21"/>
        </w:rPr>
        <w:br/>
        <w:t>3.3. До заключения договора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IV. Порядок заключения договора и оплаты медицинских услуг</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4.1. Договор заключается потребителем (заказчиком) и в письменной форме по утвержденным приказом формам №№ 1-4 в зависимости от субъекта оплаты и выбранным перечнем предоставляемых платных медицинских услуг.</w:t>
      </w:r>
      <w:r>
        <w:rPr>
          <w:rFonts w:ascii="Trebuchet MS" w:hAnsi="Trebuchet MS"/>
          <w:color w:val="484848"/>
          <w:sz w:val="21"/>
          <w:szCs w:val="21"/>
        </w:rPr>
        <w:br/>
        <w:t>4.2. Договор должен содержать:</w:t>
      </w:r>
      <w:r>
        <w:rPr>
          <w:rFonts w:ascii="Trebuchet MS" w:hAnsi="Trebuchet MS"/>
          <w:color w:val="484848"/>
          <w:sz w:val="21"/>
          <w:szCs w:val="21"/>
        </w:rPr>
        <w:br/>
        <w:t>а) сведения об исполнителе:</w:t>
      </w:r>
      <w:r>
        <w:rPr>
          <w:rFonts w:ascii="Trebuchet MS" w:hAnsi="Trebuchet MS"/>
          <w:color w:val="484848"/>
          <w:sz w:val="21"/>
          <w:szCs w:val="21"/>
        </w:rPr>
        <w:b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Trebuchet MS" w:hAnsi="Trebuchet MS"/>
          <w:color w:val="484848"/>
          <w:sz w:val="21"/>
          <w:szCs w:val="21"/>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Trebuchet MS" w:hAnsi="Trebuchet MS"/>
          <w:color w:val="484848"/>
          <w:sz w:val="21"/>
          <w:szCs w:val="21"/>
        </w:rPr>
        <w:br/>
        <w:t>б) фамилию, имя и отчество (если имеется), адрес места жительства и телефон потребителя (законного представителя потребителя);</w:t>
      </w:r>
      <w:r>
        <w:rPr>
          <w:rFonts w:ascii="Trebuchet MS" w:hAnsi="Trebuchet MS"/>
          <w:color w:val="484848"/>
          <w:sz w:val="21"/>
          <w:szCs w:val="21"/>
        </w:rPr>
        <w:br/>
        <w:t>в) фамилию, имя и отчество (если имеется), адрес места жительства и телефон заказчика - физического лица;</w:t>
      </w:r>
      <w:r>
        <w:rPr>
          <w:rFonts w:ascii="Trebuchet MS" w:hAnsi="Trebuchet MS"/>
          <w:color w:val="484848"/>
          <w:sz w:val="21"/>
          <w:szCs w:val="21"/>
        </w:rPr>
        <w:br/>
        <w:t>г) наименование и адрес места нахождения заказчика - юридического лица;</w:t>
      </w:r>
      <w:r>
        <w:rPr>
          <w:rFonts w:ascii="Trebuchet MS" w:hAnsi="Trebuchet MS"/>
          <w:color w:val="484848"/>
          <w:sz w:val="21"/>
          <w:szCs w:val="21"/>
        </w:rPr>
        <w:br/>
        <w:t>д) перечень платных медицинских услуг, предоставляемых в соответствии с договором;</w:t>
      </w:r>
      <w:r>
        <w:rPr>
          <w:rFonts w:ascii="Trebuchet MS" w:hAnsi="Trebuchet MS"/>
          <w:color w:val="484848"/>
          <w:sz w:val="21"/>
          <w:szCs w:val="21"/>
        </w:rPr>
        <w:br/>
        <w:t>е) стоимость платных медицинских услуг, сроки и порядок их оплаты;</w:t>
      </w:r>
      <w:r>
        <w:rPr>
          <w:rFonts w:ascii="Trebuchet MS" w:hAnsi="Trebuchet MS"/>
          <w:color w:val="484848"/>
          <w:sz w:val="21"/>
          <w:szCs w:val="21"/>
        </w:rPr>
        <w:br/>
        <w:t>ж) условия и сроки предоставления платных медицинских услуг;</w:t>
      </w:r>
      <w:r>
        <w:rPr>
          <w:rFonts w:ascii="Trebuchet MS" w:hAnsi="Trebuchet MS"/>
          <w:color w:val="484848"/>
          <w:sz w:val="21"/>
          <w:szCs w:val="21"/>
        </w:rPr>
        <w:br/>
        <w:t>з) ответственность сторон за невыполнение условий договора;</w:t>
      </w:r>
      <w:r>
        <w:rPr>
          <w:rFonts w:ascii="Trebuchet MS" w:hAnsi="Trebuchet MS"/>
          <w:color w:val="484848"/>
          <w:sz w:val="21"/>
          <w:szCs w:val="21"/>
        </w:rPr>
        <w:br/>
        <w:t>и) порядок изменения и расторжения договора;</w:t>
      </w:r>
      <w:r>
        <w:rPr>
          <w:rFonts w:ascii="Trebuchet MS" w:hAnsi="Trebuchet MS"/>
          <w:color w:val="484848"/>
          <w:sz w:val="21"/>
          <w:szCs w:val="21"/>
        </w:rPr>
        <w:br/>
        <w:t>к) иные условия, определяемые по соглашению сторон.</w:t>
      </w:r>
      <w:r>
        <w:rPr>
          <w:rFonts w:ascii="Trebuchet MS" w:hAnsi="Trebuchet MS"/>
          <w:color w:val="484848"/>
          <w:sz w:val="21"/>
          <w:szCs w:val="21"/>
        </w:rPr>
        <w:b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Trebuchet MS" w:hAnsi="Trebuchet MS"/>
          <w:color w:val="484848"/>
          <w:sz w:val="21"/>
          <w:szCs w:val="21"/>
        </w:rPr>
        <w:b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Trebuchet MS" w:hAnsi="Trebuchet MS"/>
          <w:color w:val="484848"/>
          <w:sz w:val="21"/>
          <w:szCs w:val="21"/>
        </w:rPr>
        <w:b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обязано предупредить об этом потребителя (заказчика).</w:t>
      </w:r>
      <w:r>
        <w:rPr>
          <w:rFonts w:ascii="Trebuchet MS" w:hAnsi="Trebuchet MS"/>
          <w:color w:val="484848"/>
          <w:sz w:val="21"/>
          <w:szCs w:val="21"/>
        </w:rPr>
        <w:br/>
        <w:t xml:space="preserve">4.6. Без согласия потребителя (заказчика) исполнитель не вправе предоставлять </w:t>
      </w:r>
      <w:r>
        <w:rPr>
          <w:rFonts w:ascii="Trebuchet MS" w:hAnsi="Trebuchet MS"/>
          <w:color w:val="484848"/>
          <w:sz w:val="21"/>
          <w:szCs w:val="21"/>
        </w:rPr>
        <w:lastRenderedPageBreak/>
        <w:t>дополнительные медицинские услуги на возмездной основе.</w:t>
      </w:r>
      <w:r>
        <w:rPr>
          <w:rFonts w:ascii="Trebuchet MS" w:hAnsi="Trebuchet MS"/>
          <w:color w:val="484848"/>
          <w:sz w:val="21"/>
          <w:szCs w:val="21"/>
        </w:rPr>
        <w:br/>
        <w:t>4.7.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Trebuchet MS" w:hAnsi="Trebuchet MS"/>
          <w:color w:val="484848"/>
          <w:sz w:val="21"/>
          <w:szCs w:val="21"/>
        </w:rPr>
        <w:br/>
        <w:t>4.8.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расходы, связанные с исполнением обязательств по договору.</w:t>
      </w:r>
      <w:r>
        <w:rPr>
          <w:rFonts w:ascii="Trebuchet MS" w:hAnsi="Trebuchet MS"/>
          <w:color w:val="484848"/>
          <w:sz w:val="21"/>
          <w:szCs w:val="21"/>
        </w:rPr>
        <w:br/>
        <w:t>4.9.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Trebuchet MS" w:hAnsi="Trebuchet MS"/>
          <w:color w:val="484848"/>
          <w:sz w:val="21"/>
          <w:szCs w:val="21"/>
        </w:rPr>
        <w:br/>
        <w:t>4.10.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r>
        <w:rPr>
          <w:rFonts w:ascii="Trebuchet MS" w:hAnsi="Trebuchet MS"/>
          <w:color w:val="484848"/>
          <w:sz w:val="21"/>
          <w:szCs w:val="21"/>
        </w:rPr>
        <w:br/>
        <w:t>4.11. после исполнения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Trebuchet MS" w:hAnsi="Trebuchet MS"/>
          <w:color w:val="484848"/>
          <w:sz w:val="21"/>
          <w:szCs w:val="21"/>
        </w:rPr>
        <w:br/>
        <w:t>4.12.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V. Порядок предоставления платных медицинских услуг</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5.1.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Trebuchet MS" w:hAnsi="Trebuchet MS"/>
          <w:color w:val="484848"/>
          <w:sz w:val="21"/>
          <w:szCs w:val="21"/>
        </w:rPr>
        <w:br/>
        <w:t>5.2.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Trebuchet MS" w:hAnsi="Trebuchet MS"/>
          <w:color w:val="484848"/>
          <w:sz w:val="21"/>
          <w:szCs w:val="21"/>
        </w:rPr>
        <w:br/>
        <w:t>5.3.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Trebuchet MS" w:hAnsi="Trebuchet MS"/>
          <w:color w:val="484848"/>
          <w:sz w:val="21"/>
          <w:szCs w:val="21"/>
        </w:rPr>
        <w:br/>
        <w:t>5.4. предоставляет потребителю (законному представителю потребителя) по его требованию и в доступной для него форме информацию:</w:t>
      </w:r>
      <w:r>
        <w:rPr>
          <w:rFonts w:ascii="Trebuchet MS" w:hAnsi="Trebuchet MS"/>
          <w:color w:val="484848"/>
          <w:sz w:val="21"/>
          <w:szCs w:val="21"/>
        </w:rPr>
        <w:b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Trebuchet MS" w:hAnsi="Trebuchet MS"/>
          <w:color w:val="484848"/>
          <w:sz w:val="21"/>
          <w:szCs w:val="21"/>
        </w:rPr>
        <w:b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Trebuchet MS" w:hAnsi="Trebuchet MS"/>
          <w:color w:val="484848"/>
          <w:sz w:val="21"/>
          <w:szCs w:val="21"/>
        </w:rPr>
        <w:br/>
        <w:t>5.5.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50BF1" w:rsidRDefault="00A50BF1" w:rsidP="00A50BF1">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VI. Ответственность исполнителя и контроль за предоставлением платных медицинских услуг</w:t>
      </w:r>
    </w:p>
    <w:p w:rsidR="00A50BF1" w:rsidRDefault="00A50BF1" w:rsidP="00A50BF1">
      <w:pPr>
        <w:pStyle w:val="a3"/>
        <w:shd w:val="clear" w:color="auto" w:fill="FFFFFF"/>
        <w:spacing w:before="0" w:beforeAutospacing="0" w:after="0" w:afterAutospacing="0"/>
        <w:jc w:val="both"/>
        <w:rPr>
          <w:rFonts w:ascii="Trebuchet MS" w:hAnsi="Trebuchet MS"/>
          <w:color w:val="484848"/>
          <w:sz w:val="21"/>
          <w:szCs w:val="21"/>
        </w:rPr>
      </w:pPr>
      <w:r>
        <w:rPr>
          <w:rFonts w:ascii="Trebuchet MS" w:hAnsi="Trebuchet MS"/>
          <w:color w:val="484848"/>
          <w:sz w:val="21"/>
          <w:szCs w:val="21"/>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Trebuchet MS" w:hAnsi="Trebuchet MS"/>
          <w:color w:val="484848"/>
          <w:sz w:val="21"/>
          <w:szCs w:val="21"/>
        </w:rPr>
        <w:b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Trebuchet MS" w:hAnsi="Trebuchet MS"/>
          <w:color w:val="484848"/>
          <w:sz w:val="21"/>
          <w:szCs w:val="21"/>
        </w:rPr>
        <w:br/>
        <w:t>6.3. Контроль за соблюдением настоящего Положения осуществляется главным врачом БУЗОО «Городской больницы № 6», а также иными должностными лицами в рамках установленных полномочий.</w:t>
      </w:r>
    </w:p>
    <w:p w:rsidR="008D598A" w:rsidRDefault="008D598A">
      <w:bookmarkStart w:id="0" w:name="_GoBack"/>
      <w:bookmarkEnd w:id="0"/>
    </w:p>
    <w:sectPr w:rsidR="008D5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91"/>
    <w:rsid w:val="008D598A"/>
    <w:rsid w:val="00977D91"/>
    <w:rsid w:val="00A5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D635-EC92-487F-9918-A851DF39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0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2476</Words>
  <Characters>14117</Characters>
  <Application>Microsoft Office Word</Application>
  <DocSecurity>0</DocSecurity>
  <Lines>117</Lines>
  <Paragraphs>33</Paragraphs>
  <ScaleCrop>false</ScaleCrop>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2019-10-29T13:58:00Z</dcterms:created>
  <dcterms:modified xsi:type="dcterms:W3CDTF">2019-10-29T13:58:00Z</dcterms:modified>
</cp:coreProperties>
</file>