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3B" w:rsidRPr="00A5093B" w:rsidRDefault="00A5093B" w:rsidP="00A5093B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A5093B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A5093B" w:rsidRPr="00A5093B" w:rsidRDefault="00A5093B" w:rsidP="00A5093B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A5093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на робот-</w:t>
      </w:r>
      <w:proofErr w:type="spellStart"/>
      <w:r w:rsidRPr="00A5093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ассистированные</w:t>
      </w:r>
      <w:proofErr w:type="spellEnd"/>
      <w:r w:rsidRPr="00A5093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 xml:space="preserve"> операции</w:t>
      </w:r>
    </w:p>
    <w:tbl>
      <w:tblPr>
        <w:tblW w:w="111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4"/>
        <w:gridCol w:w="1455"/>
      </w:tblGrid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Роботоассистированные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(урологический профиль)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230495р.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Роботоассистированные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(онкологический профиль)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230495р.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(энуклеация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миоматозных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узлов) с использованием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при опущении стенок матки и влагалища (робот-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сакроцервикопексия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Тотальная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(экстирпация матки) с придатками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видеоэндоскопических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Простатэктомия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нервосберегающая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Роботассистированная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 почки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лоханки и мочеточника (робот-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толстой кишки, частичное (левосторонняя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гемиколонэктомия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стоимостью расходного материала) –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Иссечение толстой кишки, частичное (правосторонняя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гемиколонэктомия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стоимостью расходного материала) –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толстой кишки, частичное (резекция прямой кишки с расширенной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 стоимостью расходного материала) –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толстой кишки, частичное (резекция сигмовидной кишки, со стоимостью расходного материала) –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дистальная субтотальная (со стоимостью расходного материала)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стоимостью расходного материала)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 стоимостью расходного материала) робот-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200000р.</w:t>
            </w:r>
          </w:p>
        </w:tc>
      </w:tr>
    </w:tbl>
    <w:p w:rsidR="00A5093B" w:rsidRPr="00A5093B" w:rsidRDefault="00A5093B" w:rsidP="00A5093B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A5093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отдела высокотехнологичной медицинской помощи</w:t>
      </w:r>
    </w:p>
    <w:tbl>
      <w:tblPr>
        <w:tblW w:w="1103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8"/>
        <w:gridCol w:w="1455"/>
      </w:tblGrid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гепатикоеюноанастомоза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Реконструктивно-пластическая операция по восстановлению непрерывности кишечника - закрытие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стомы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формированием анастомоза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Реконструктивно-пластические операции с применением робототехники(абдоминальная)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216240р.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Слинговые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(TVT-0, TVT, TOT) с использованием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Имплантация, в том числе стереотаксическая, внутримозговых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 и постоянных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нейростимуляторов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постоянных источниках тока и их замена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1249720р.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Эндоскопическое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опухолевом стенозе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Эндоскопическая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стеноза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Химиоэмболизация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чреспеченочное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дренирование желчных протоков с последующим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стентированием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рентгеноскопическим контролем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Одномоментная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субтотальная резекция пищевода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лимфаденэктомией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2S, 2F, 3F и пластикой пищевода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Расширенно-комбинированная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трансторакальной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резекцией пищевода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Панкреатодуоденальная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резекция, в том числе расширенная или комбинированная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толстой кишки с формированием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межкишечных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анастомозов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Эндоларингеальная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резекция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или рубца гортани и трахеи с использованием микрохирургической и лучевой техники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Тимпанопластика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76395р.</w:t>
            </w:r>
          </w:p>
        </w:tc>
      </w:tr>
      <w:tr w:rsidR="00A5093B" w:rsidRPr="00A5093B" w:rsidTr="00A5093B">
        <w:trPr>
          <w:trHeight w:val="53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с применением эндоскопической, навигационной техники,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эмболизации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сосудов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микроэмболами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помощи адгезивного агента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76395р.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Ларинготрахеопластика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доброкачественных новообразованиях гортани, параличе голосовых складок и гортани, стенозе гортани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76395р.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задней трепанацией склеры, в том числе с лазерной хирургией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вторичной катаракты с реконструкцией задней камеры с имплантацией ИОЛ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передней камеры с лазерной экстракцией осложненной катаракты с имплантацией эластичной ИОЛ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Модифицированная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ультразвуковая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осложненной катаракты с имплантацией эластичной ИОЛ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имплантацией различных моделей дренажа, с задней трепанацией склеры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Подшивание цилиарного тела с задней трепанацией склеры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Вискоканалостомия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интрасклеральная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диатермостомия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шлеммова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Непроникающая глубокая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ультразвуковой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осложненной катаракты с имплантацией ИОЛ, в том числе с применением лазерной хирургии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Эписклеральное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круговое и/или локальное пломбирование в сочетании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имплантацией ИОЛ,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мембранопилингом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швартэктомией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швартотомией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эндотампонадой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ПФОС, силиконовым маслом,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эндолазеркоагуляцией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сетчатки**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46140р.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Реконструкция передней камеры, включая лазерную экстракцию, осложненной катаракты с имплантацией эластичной ИОЛ**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вторичной катаракты, реконструкция задней камеры, в том числе с имплантацией ИОЛ, в том числе с применением лазерной хирургии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Иридоциклосклерэктомия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посттравматической глаукоме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дренажа при посттравматической глаукоме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травматического косоглазия с пластикой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экстраокулярных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травматической катаракты с имплантацией различных моделей ИОЛ**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35420р.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Реконструктивные операции на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экстраокулярных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мышцах при новообразованиях орбиты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Отсроченная реконструкция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новообразованиях орбиты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Тонкоигольная аспирационная биопсия новообразований глаза и орбиты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Транспупиллярная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секторальная/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панретинальная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лазерная коагуляция аваскулярных зон сетчатки с элементами отграничивающей коагуляции**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43440р.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Диодная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транссклеральная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фотокоагуляция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криокоагуляцией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Криокоагуляция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врожденного птоза верхнего века подвешиванием или укорочением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66070р.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Исправление косоглазия с пластикой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экстраокулярных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Эписклеральное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круговое и/или локальное пломбирование в сочетании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транспупиллярной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лазеркоагуляцией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Транспупиллярная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панретинальная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лазеркоагуляция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ленсэктомией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имплантацией интраокулярной линзы,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мембранопилингом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швартэктомией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швартотомией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ретинотомией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эндотампонадой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перфторорганическими соединениями, силиконовым маслом,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эндолазеркоагуляцией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сетчатки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ингибитора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ангиогенеза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сосуд-сосуды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Баллонная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установкой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сосуд (сосуды)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159080р.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91380р.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 с ИК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283070р.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деструкция дополнительных проводящих путей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аритмогенных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деструкция дополнительных проводящих путей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аритмогенных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Эндоваскулярные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 на аорте и магистральных сосудах (кроме артерий конечностей)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РХМДиЛ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клапанов в условиях искусственного кровообращения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Протезирование 2 клапанов в сочетании с пластикой клапана или без пластики клапана,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торакоскопическое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протезирование и (или) пластика клапана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Транскатетерное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протезирование клапанов сердца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Ресинхранизирующая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электрокардиостимуляция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трехкамерного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819614р.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двухкамерного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кардиовертера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-дефибриллятора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819614р.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высоты тела позвонка и его опорной функции путем введения костного цемента или биокомпозитных материалов под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87860р.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формы и функции межпозвонкового диска путем пункционной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декомпрессивной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нуклеопластики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обязательной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флюороскопией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103620р.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Декомпрессивно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-стабилизирующее вмешательство с фиксацией позвоночника дорсальными или вентральными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182780р.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 и деформаций методом корригирующих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остеотомии,кожной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сухожильно-мышечной пластики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Реконструктивно-пластическое хирургическое вмешательство на костях стопы, кисти, с использованием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аллотрансплантатов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имплантатов,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остеозамещающих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материалов, металлоконструкций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пересадка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кровоснабжаемого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 тканей с использованием операционного микроскопа и прецессионной техники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164112р.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(Плечо) 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130000р.</w:t>
            </w:r>
          </w:p>
        </w:tc>
      </w:tr>
      <w:tr w:rsidR="00A5093B" w:rsidRPr="00A5093B" w:rsidTr="00A5093B">
        <w:trPr>
          <w:trHeight w:val="55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(Плечо) 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(Колено)Имплантация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одновременной реконструкцией биологической оси конечности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58927р.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Рендопротезирование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Декомпрессия спинного мозга, корешков и спинномозговых нервов с имплантацией различных стабилизирующих систем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Двухуровневое проведение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эпидуральных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276069р.</w:t>
            </w:r>
          </w:p>
        </w:tc>
      </w:tr>
      <w:tr w:rsidR="00A5093B" w:rsidRPr="00A5093B" w:rsidTr="00A5093B">
        <w:trPr>
          <w:trHeight w:val="82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Микрохирургическая реконструкция при врожденных и приобретенных сложных и гигантских дефектах и деформациях свода,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174141р.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сустава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107560р.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ретроперитонеоскопическая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забор донорской почки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ретроперитонеоскопическая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иссечение кисты почки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ретроперитонеоскопическая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лоханочно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мочеточникового сегмента, мочеточника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абляция доброкачественных поражений мочевыделительного тракта эндоскопическая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111100р.</w:t>
            </w:r>
          </w:p>
        </w:tc>
      </w:tr>
      <w:tr w:rsidR="00A5093B" w:rsidRPr="00A5093B" w:rsidTr="00A5093B">
        <w:trPr>
          <w:trHeight w:val="283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Перкутанная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нефролитолапоксия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эндопиелотомией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111100р.</w:t>
            </w:r>
          </w:p>
        </w:tc>
      </w:tr>
      <w:tr w:rsidR="00A5093B" w:rsidRPr="00A5093B" w:rsidTr="00A5093B">
        <w:trPr>
          <w:trHeight w:val="26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ретроперитонеоскопическая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нефроуретерэктомия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резекция почки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156780р.</w:t>
            </w:r>
          </w:p>
        </w:tc>
      </w:tr>
    </w:tbl>
    <w:p w:rsidR="00A5093B" w:rsidRPr="00A5093B" w:rsidRDefault="00A5093B" w:rsidP="00A5093B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A5093B">
        <w:rPr>
          <w:rFonts w:ascii="Arial" w:eastAsia="Times New Roman" w:hAnsi="Arial" w:cs="Arial"/>
          <w:color w:val="434345"/>
          <w:sz w:val="36"/>
          <w:szCs w:val="36"/>
          <w:lang w:eastAsia="ru-RU"/>
        </w:rPr>
        <w:lastRenderedPageBreak/>
        <w:t>Пребывание пациента в сервисной палате</w:t>
      </w:r>
    </w:p>
    <w:tbl>
      <w:tblPr>
        <w:tblW w:w="151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77"/>
        <w:gridCol w:w="1455"/>
      </w:tblGrid>
      <w:tr w:rsidR="00A5093B" w:rsidRPr="00A5093B" w:rsidTr="00A5093B">
        <w:trPr>
          <w:trHeight w:val="272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офтальмологического профиля в одноместной двухкомнатной палате в многопрофильном отделении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офтальмологического профиля в одноместной палате в многопрофильном отделении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офтальмологического профиля в двухместной палате в многопрофильном отделении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2800р.</w:t>
            </w:r>
          </w:p>
        </w:tc>
      </w:tr>
      <w:tr w:rsidR="00A5093B" w:rsidRPr="00A5093B" w:rsidTr="00A5093B">
        <w:trPr>
          <w:trHeight w:val="27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двухместной палате в кардиологическом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обеспечению комфортного пребывания в медицинском учреждении (пациентов в одноместной палате в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обеспечению комфортного пребывания в медицинском учреждении (пациентов в двухместной палате в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травматолого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-ортопедическом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двухместной палате в онкологическом отделении хирургических методов лечения)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A5093B" w:rsidRPr="00A5093B" w:rsidTr="00A5093B">
        <w:trPr>
          <w:trHeight w:val="27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одноместной палате в кардиохирургическом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3400р.</w:t>
            </w:r>
          </w:p>
        </w:tc>
      </w:tr>
      <w:tr w:rsidR="00A5093B" w:rsidRPr="00A5093B" w:rsidTr="00A5093B">
        <w:trPr>
          <w:trHeight w:val="27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двухместной палате в кардиохирургическом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A5093B" w:rsidRPr="00A5093B" w:rsidTr="00A5093B">
        <w:trPr>
          <w:trHeight w:val="28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двухместной палате в хирургическом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A5093B" w:rsidRPr="00A5093B" w:rsidTr="00A5093B">
        <w:trPr>
          <w:trHeight w:val="272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обеспечению комфортного пребывания в медицинском учреждении (пациентов в двухместной палате в урологическом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2300р.</w:t>
            </w:r>
          </w:p>
        </w:tc>
      </w:tr>
      <w:tr w:rsidR="00A5093B" w:rsidRPr="00A5093B" w:rsidTr="00A5093B">
        <w:trPr>
          <w:trHeight w:val="287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в одноместной палате в гинекологическом отделении)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3400р.</w:t>
            </w:r>
          </w:p>
        </w:tc>
      </w:tr>
      <w:tr w:rsidR="00A5093B" w:rsidRPr="00A5093B" w:rsidTr="00A5093B">
        <w:trPr>
          <w:trHeight w:val="54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одноместной однокомнатной палате в многопрофильном отделении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одноместной двухкомнатной палате в многопрофильном отделении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двухместной палате в многопрофильном отделении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одноместной палате в многопрофильном отделении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двухместной палате в многопрофильном отделении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2800р.</w:t>
            </w:r>
          </w:p>
        </w:tc>
      </w:tr>
      <w:tr w:rsidR="00A5093B" w:rsidRPr="00A5093B" w:rsidTr="00A5093B">
        <w:trPr>
          <w:trHeight w:val="54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одноместной палате в ОМР ЦНС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двухместной палате в ОМР ЦНС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двухместной малой палате в ОМР ЦНС №1)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двухместной палате в ОМР ЦНС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2500р.</w:t>
            </w:r>
          </w:p>
        </w:tc>
      </w:tr>
      <w:tr w:rsidR="00A5093B" w:rsidRPr="00A5093B" w:rsidTr="00A5093B">
        <w:trPr>
          <w:trHeight w:val="560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Услуги по обеспечению комфортного пребывания в медицинском учреждении (пациентов по профилю неврология (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двухместной большой палате в ОМР </w:t>
            </w:r>
            <w:proofErr w:type="spellStart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ПНСиОДА</w:t>
            </w:r>
            <w:proofErr w:type="spellEnd"/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A5093B" w:rsidRPr="00A5093B" w:rsidRDefault="00A5093B" w:rsidP="00A50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</w:tbl>
    <w:p w:rsidR="00DB36C5" w:rsidRDefault="00DB36C5"/>
    <w:sectPr w:rsidR="00DB36C5" w:rsidSect="00A50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22"/>
    <w:rsid w:val="00A5093B"/>
    <w:rsid w:val="00B67522"/>
    <w:rsid w:val="00DB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8C0CF-103E-4FD5-AE38-14A4AC9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0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09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0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09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0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71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3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2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73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27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12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5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2091</Words>
  <Characters>11921</Characters>
  <Application>Microsoft Office Word</Application>
  <DocSecurity>0</DocSecurity>
  <Lines>99</Lines>
  <Paragraphs>27</Paragraphs>
  <ScaleCrop>false</ScaleCrop>
  <Company/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2019-10-28T07:49:00Z</dcterms:created>
  <dcterms:modified xsi:type="dcterms:W3CDTF">2019-10-28T07:49:00Z</dcterms:modified>
</cp:coreProperties>
</file>