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7A" w:rsidRPr="0087747A" w:rsidRDefault="0087747A" w:rsidP="0087747A">
      <w:pPr>
        <w:spacing w:before="100" w:beforeAutospacing="1" w:after="100" w:afterAutospacing="1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kern w:val="36"/>
          <w:sz w:val="24"/>
          <w:szCs w:val="24"/>
          <w:lang w:eastAsia="ru-RU"/>
        </w:rPr>
      </w:pPr>
      <w:r w:rsidRPr="0087747A">
        <w:rPr>
          <w:rFonts w:ascii="RaleWay" w:eastAsia="Times New Roman" w:hAnsi="RaleWay" w:cs="Times New Roman"/>
          <w:b/>
          <w:bCs/>
          <w:kern w:val="36"/>
          <w:sz w:val="24"/>
          <w:szCs w:val="24"/>
          <w:lang w:eastAsia="ru-RU"/>
        </w:rPr>
        <w:t xml:space="preserve">Кабинет </w:t>
      </w:r>
      <w:proofErr w:type="spellStart"/>
      <w:r w:rsidRPr="0087747A">
        <w:rPr>
          <w:rFonts w:ascii="RaleWay" w:eastAsia="Times New Roman" w:hAnsi="RaleWay" w:cs="Times New Roman"/>
          <w:b/>
          <w:bCs/>
          <w:kern w:val="36"/>
          <w:sz w:val="24"/>
          <w:szCs w:val="24"/>
          <w:lang w:eastAsia="ru-RU"/>
        </w:rPr>
        <w:t>трансфузионной</w:t>
      </w:r>
      <w:proofErr w:type="spellEnd"/>
      <w:r w:rsidRPr="0087747A">
        <w:rPr>
          <w:rFonts w:ascii="RaleWay" w:eastAsia="Times New Roman" w:hAnsi="RaleWay" w:cs="Times New Roman"/>
          <w:b/>
          <w:bCs/>
          <w:kern w:val="36"/>
          <w:sz w:val="24"/>
          <w:szCs w:val="24"/>
          <w:lang w:eastAsia="ru-RU"/>
        </w:rPr>
        <w:t xml:space="preserve"> терапии</w:t>
      </w:r>
    </w:p>
    <w:p w:rsidR="0087747A" w:rsidRPr="0087747A" w:rsidRDefault="0087747A" w:rsidP="0087747A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87747A">
        <w:rPr>
          <w:rFonts w:ascii="RaleWay" w:eastAsia="Times New Roman" w:hAnsi="RaleWay" w:cs="Times New Roman"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Кабинет </w:t>
      </w:r>
      <w:proofErr w:type="spellStart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трансфузионной</w:t>
      </w:r>
      <w:proofErr w:type="spellEnd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терапии создан в ИМЧ РАН в связи с наличием потребности в клиническом использовании донорской крови и ее компонентов более 10 лет назад.</w:t>
      </w:r>
    </w:p>
    <w:p w:rsidR="0087747A" w:rsidRPr="0087747A" w:rsidRDefault="0087747A" w:rsidP="0087747A">
      <w:pPr>
        <w:shd w:val="clear" w:color="auto" w:fill="FFFFFF"/>
        <w:spacing w:after="36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Кабинет </w:t>
      </w:r>
      <w:proofErr w:type="spellStart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трансфузионной</w:t>
      </w:r>
      <w:proofErr w:type="spellEnd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терапии в своей деятельности руководствуется Федеральным законом от 21.11.2011 № 323-ФЗ «Об основах охраны здоровья граждан в РФ», приказами министерства здравоохранения РФ, приказами директора, администрации Клиники, порядками и стандартами оказания медицинской помощи Министерства здравоохранения РФ, локальными нормативными актами ИМЧ РАН.</w:t>
      </w:r>
    </w:p>
    <w:p w:rsidR="0087747A" w:rsidRPr="0087747A" w:rsidRDefault="0087747A" w:rsidP="0087747A">
      <w:pPr>
        <w:shd w:val="clear" w:color="auto" w:fill="FFFFFF"/>
        <w:spacing w:after="36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Кабинет </w:t>
      </w:r>
      <w:proofErr w:type="spellStart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трансфузионной</w:t>
      </w:r>
      <w:proofErr w:type="spellEnd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терапии осуществляет виды медицинской деятельности в соответствии и на основании лицензий, выданных ИМЧ РАН в порядке, установленном действующим законодательством Российской Федерации.</w:t>
      </w:r>
    </w:p>
    <w:p w:rsidR="0087747A" w:rsidRPr="0087747A" w:rsidRDefault="0087747A" w:rsidP="0087747A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87747A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87747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Иммуногематологические исследования крови:</w:t>
      </w:r>
    </w:p>
    <w:p w:rsidR="0087747A" w:rsidRPr="0087747A" w:rsidRDefault="0087747A" w:rsidP="0087747A">
      <w:p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87747A">
        <w:rPr>
          <w:rFonts w:ascii="RaleWay" w:eastAsia="Times New Roman" w:hAnsi="RaleWay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определение группы крови резус фактора </w:t>
      </w:r>
      <w:proofErr w:type="spellStart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фенотипирование</w:t>
      </w:r>
      <w:proofErr w:type="spellEnd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и скрининг  антиэритроцитарных антител.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87747A">
        <w:rPr>
          <w:rFonts w:ascii="RaleWay" w:eastAsia="Times New Roman" w:hAnsi="RaleWay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определение показаний к трансфузии компонентов крови (</w:t>
      </w:r>
      <w:proofErr w:type="spellStart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эритроцитсодержащие</w:t>
      </w:r>
      <w:proofErr w:type="spellEnd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 компоненты свежезамороженная плазма концентрат тромбоцитов).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87747A">
        <w:rPr>
          <w:rFonts w:ascii="RaleWay" w:eastAsia="Times New Roman" w:hAnsi="RaleWay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проведение проб на совместимость крови донора и реципиента перед трансфузией  компонентов крови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87747A">
        <w:rPr>
          <w:rFonts w:ascii="RaleWay" w:eastAsia="Times New Roman" w:hAnsi="RaleWay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проведение трансфузии </w:t>
      </w:r>
      <w:proofErr w:type="spellStart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эритроцитсодержащих</w:t>
      </w:r>
      <w:proofErr w:type="spellEnd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компонентов крови и  свежезамороженной плазмы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87747A">
        <w:rPr>
          <w:rFonts w:ascii="RaleWay" w:eastAsia="Times New Roman" w:hAnsi="RaleWay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обеспечение ведения и обследования пациента после трансфузии компонентов крови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87747A">
        <w:rPr>
          <w:rFonts w:ascii="RaleWay" w:eastAsia="Times New Roman" w:hAnsi="RaleWay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внедрение современных принципов </w:t>
      </w:r>
      <w:proofErr w:type="spellStart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трансфузионной</w:t>
      </w:r>
      <w:proofErr w:type="spellEnd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терапии использование новой  тактики гемотрансфузионной терапии от совместимости к идентичности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87747A">
        <w:rPr>
          <w:rFonts w:ascii="RaleWay" w:eastAsia="Times New Roman" w:hAnsi="RaleWay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организация обеспечения лечебных отделений компонентами крови для оказания  </w:t>
      </w:r>
      <w:proofErr w:type="spellStart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трансфузиологической</w:t>
      </w:r>
      <w:proofErr w:type="spellEnd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 помощи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br/>
      </w:r>
      <w:r w:rsidRPr="0087747A">
        <w:rPr>
          <w:rFonts w:ascii="RaleWay" w:eastAsia="Times New Roman" w:hAnsi="RaleWay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хранение запасов компонентов крови.</w:t>
      </w:r>
    </w:p>
    <w:p w:rsidR="0087747A" w:rsidRPr="0087747A" w:rsidRDefault="0087747A" w:rsidP="0087747A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87747A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87747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Гравитационная хирургия крови (ручной </w:t>
      </w:r>
      <w:proofErr w:type="spellStart"/>
      <w:r w:rsidRPr="0087747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центрифужный</w:t>
      </w:r>
      <w:proofErr w:type="spellEnd"/>
      <w:r w:rsidRPr="0087747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7747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плазмаферез</w:t>
      </w:r>
      <w:proofErr w:type="spellEnd"/>
      <w:r w:rsidRPr="0087747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87747A" w:rsidRPr="0087747A" w:rsidRDefault="0087747A" w:rsidP="0087747A">
      <w:pPr>
        <w:shd w:val="clear" w:color="auto" w:fill="FFFFFF"/>
        <w:spacing w:after="36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пациентам старше 16 лет</w:t>
      </w:r>
    </w:p>
    <w:p w:rsidR="0087747A" w:rsidRPr="0087747A" w:rsidRDefault="0087747A" w:rsidP="0087747A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87747A">
        <w:rPr>
          <w:rFonts w:ascii="RaleWay" w:eastAsia="Times New Roman" w:hAnsi="RaleWay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hyperlink r:id="rId4" w:anchor="transf" w:history="1">
        <w:r w:rsidRPr="0087747A">
          <w:rPr>
            <w:rFonts w:ascii="RaleWay" w:eastAsia="Times New Roman" w:hAnsi="RaleWay" w:cs="Times New Roman"/>
            <w:b/>
            <w:bCs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Сотрудники кабинета</w:t>
        </w:r>
      </w:hyperlink>
      <w:r w:rsidRPr="0087747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87747A" w:rsidRPr="0087747A" w:rsidRDefault="0087747A" w:rsidP="0087747A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 xml:space="preserve">Заведующая кабинетом – врач </w:t>
      </w:r>
      <w:proofErr w:type="spellStart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трансфузиолог</w:t>
      </w:r>
      <w:proofErr w:type="spellEnd"/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</w:t>
      </w:r>
      <w:r w:rsidRPr="0087747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ВЕТРОВА Марина Николаевна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, специалист с высшим медицинским образованием, прошедшая подготовку по специальности «трансфузиология» и владеющая теоретическими знаниями и практическими навыкам по общей, производственной и клинической трансфузиологии в соответствии с требованиями квалификационной характеристики, на основании приказа МЗ РФ от 07.07.2009 г. № 415н, стаж работы более 25 лет.</w:t>
      </w:r>
    </w:p>
    <w:p w:rsidR="0087747A" w:rsidRPr="0087747A" w:rsidRDefault="0087747A" w:rsidP="0087747A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медицинская сестра кабинета </w:t>
      </w:r>
      <w:r w:rsidRPr="0087747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ИВАНОВА Марина Эдуардовна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– специалист со средним медицинским образованием, высшей квалификационной категории, прошедшая подготовку по специальности «трансфузиология» и владеющая теоретическими знаниями и практическими навыкам по трансфузиологии в соответствии с требованиями квалификационной характеристики, на основании приказа МЗ РФ от 07.07.2009 г. № 415н, стаж работы более 25 лет.</w:t>
      </w:r>
    </w:p>
    <w:p w:rsidR="0087747A" w:rsidRPr="0087747A" w:rsidRDefault="0087747A" w:rsidP="0087747A">
      <w:pPr>
        <w:shd w:val="clear" w:color="auto" w:fill="FFFFFF"/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</w:pPr>
      <w:r w:rsidRPr="0087747A">
        <w:rPr>
          <w:rFonts w:ascii="RaleWay" w:eastAsia="Times New Roman" w:hAnsi="RaleWay" w:cs="Times New Roman"/>
          <w:color w:val="FF0000"/>
          <w:sz w:val="24"/>
          <w:szCs w:val="24"/>
          <w:bdr w:val="none" w:sz="0" w:space="0" w:color="auto" w:frame="1"/>
          <w:lang w:eastAsia="ru-RU"/>
        </w:rPr>
        <w:t>● </w:t>
      </w:r>
      <w:r w:rsidRPr="0087747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Процедурный кабинет </w:t>
      </w:r>
      <w:proofErr w:type="spellStart"/>
      <w:r w:rsidRPr="0087747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трансфузионной</w:t>
      </w:r>
      <w:proofErr w:type="spellEnd"/>
      <w:r w:rsidRPr="0087747A">
        <w:rPr>
          <w:rFonts w:ascii="RaleWay" w:eastAsia="Times New Roman" w:hAnsi="RaleWay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терапии</w:t>
      </w:r>
      <w:r w:rsidRPr="0087747A">
        <w:rPr>
          <w:rFonts w:ascii="RaleWay" w:eastAsia="Times New Roman" w:hAnsi="RaleWay" w:cs="Times New Roman"/>
          <w:color w:val="000000"/>
          <w:sz w:val="21"/>
          <w:szCs w:val="21"/>
          <w:lang w:eastAsia="ru-RU"/>
        </w:rPr>
        <w:t> (№638) расположен на шестом этаже клиники ИМЧ РАН.</w:t>
      </w:r>
    </w:p>
    <w:p w:rsidR="00766901" w:rsidRDefault="00766901">
      <w:bookmarkStart w:id="0" w:name="_GoBack"/>
      <w:bookmarkEnd w:id="0"/>
    </w:p>
    <w:sectPr w:rsidR="0076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6D"/>
    <w:rsid w:val="0030746D"/>
    <w:rsid w:val="00766901"/>
    <w:rsid w:val="0087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3A6D-61FB-4496-9C47-A7ECFE31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47A"/>
    <w:rPr>
      <w:b/>
      <w:bCs/>
    </w:rPr>
  </w:style>
  <w:style w:type="character" w:styleId="a5">
    <w:name w:val="Hyperlink"/>
    <w:basedOn w:val="a0"/>
    <w:uiPriority w:val="99"/>
    <w:semiHidden/>
    <w:unhideWhenUsed/>
    <w:rsid w:val="00877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hb.spb.ru/?page_id=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2019-11-13T07:04:00Z</dcterms:created>
  <dcterms:modified xsi:type="dcterms:W3CDTF">2019-11-13T07:04:00Z</dcterms:modified>
</cp:coreProperties>
</file>