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1. Платные медицинские услуги предоставляются на условиях, не предусмотренных программой ОМС, территориальными программами и (или) целевыми программами, по желанию потребителя (заказчика), в том числе:</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установление индивидуального поста медицинского наблюдения при лечении в условиях стационара;</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предоставлении медицинских услуг анонимно, за исключением случаев, предусмотренных законодательством Российской Федерации;</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2.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а так же в объеме, превышающем объем выполняемого стандарта медицинской помощи, в том числе:</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предоставлении индивидуального ухода при отсутствии медицинских показаний для пациента с указанным заболеванием;</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предоставлении услуг дополнительных медсестры (санитарки) при отсутствии медицинских показаний для пациента с указанным заболеванием;</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предоставлении сервисных услуг (палата повышенной комфортности, дополнительный диетический стол); </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предоставлении услуг на оборудовании, взятом в аренду (в соответствии с договором аренды);</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за услуги медицинского сервиса и косвенно связанные с медицинскими услугами, (пребывание в стационаре с целью обеспечения ухода,  индивидуальное приготовление или заказ блюд по желанию больных, прокат изделий медицинского назначения, выдача различных видов справок, услуги по закупке разовых технологии, если их стоимость превышает стоимость самой услуги).</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госпитализации на специально выделенные койки (сверх государственного заказа);</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лечении и обследовании по сопутствующему заболеванию при отсутствии обострения, не влияющего на степень тяжести течения основного заболевания;</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проведении диагностических обследований, консультаций, лечении, наблюдении, уход на дому (кроме случаев, когда пациент по состоянию здоровья и характеру заболевания не в состоянии посетить медицинское Учреждение или когда помощь на дому предоставляется в рамках организации стационаров на дому);</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 при представлении медицинских услуг, с применением разрешенных альтернативных технологий и способов лечения, расходы по предоставлению которых, не включены в стандартную стоимость, лечения за счет средств соответствующих бюджетов или средств ОМС.</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4. Предоставление платной амбулаторной медицинской помощи проводится специалистами сверх имеющейся предварительной записи на прием или консультацию специалиста.</w:t>
      </w:r>
    </w:p>
    <w:p w:rsidR="006535FA" w:rsidRDefault="006535FA" w:rsidP="006535FA">
      <w:pPr>
        <w:pStyle w:val="a3"/>
        <w:shd w:val="clear" w:color="auto" w:fill="FFFFFF"/>
        <w:spacing w:before="0" w:beforeAutospacing="0" w:after="0" w:afterAutospacing="0"/>
        <w:rPr>
          <w:rFonts w:ascii="Arial" w:hAnsi="Arial" w:cs="Arial"/>
          <w:color w:val="000000"/>
          <w:sz w:val="20"/>
          <w:szCs w:val="20"/>
        </w:rPr>
      </w:pPr>
      <w:r>
        <w:rPr>
          <w:color w:val="000000"/>
          <w:sz w:val="21"/>
          <w:szCs w:val="21"/>
          <w:bdr w:val="none" w:sz="0" w:space="0" w:color="auto" w:frame="1"/>
        </w:rPr>
        <w:t>5. Внеочередная госпитализация в стационар при предоставлении платных медицинских услуг проводится сверх государственного заказа.</w:t>
      </w:r>
    </w:p>
    <w:p w:rsidR="0095010D" w:rsidRDefault="0095010D">
      <w:bookmarkStart w:id="0" w:name="_GoBack"/>
      <w:bookmarkEnd w:id="0"/>
    </w:p>
    <w:sectPr w:rsidR="00950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79"/>
    <w:rsid w:val="006535FA"/>
    <w:rsid w:val="00731579"/>
    <w:rsid w:val="00950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84D60-D4AB-4358-89D7-307DA765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5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0</DocSecurity>
  <Lines>28</Lines>
  <Paragraphs>8</Paragraphs>
  <ScaleCrop>false</ScaleCrop>
  <Company>SPecialiST RePack</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2019-10-24T05:19:00Z</dcterms:created>
  <dcterms:modified xsi:type="dcterms:W3CDTF">2019-10-24T05:19:00Z</dcterms:modified>
</cp:coreProperties>
</file>