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3D991" w14:textId="4D9E7721" w:rsidR="00884C74" w:rsidRDefault="002A7A73">
      <w:r>
        <w:rPr>
          <w:color w:val="000000"/>
          <w:sz w:val="27"/>
          <w:szCs w:val="27"/>
          <w:shd w:val="clear" w:color="auto" w:fill="FFFFFF"/>
        </w:rPr>
        <w:t>1) при осуществлении доврачебной медицинской помощи по: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акушерскому делу;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анестезиологии и реаниматологии;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диетологии;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лабораторной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лечебному делу;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лечебной физкультуре и спортивной медицине;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медицинским осмотрам (предрейсовым, послерейсовым);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медицинской статистике;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медицинскому массажу;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операционному делу;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организации сестринского дела;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рентгенологии;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сестринскому делу;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сестринскому делу в педиатрии;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стоматологии;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стоматологии ортопедической;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физиотерапии;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функциональной диагностике.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2) при осуществлении амбулаторно-поликлинической медицинской помощи, в том числе: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при осуществлении первичной медико-санитарной помощи по: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инфекционным болезням;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кардиологии;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контролю качества медицинской помощи;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клинической лабораторной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лечебной физкультуре и спортивной медицине;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неврологии;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общественному здоровью и организации здравоохранения;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оториноларингологии;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офтальмологии;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педиатрии;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рентгенологии;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травматологии и ортопедии;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урологии;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физиотерапии;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функциональной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хирургии;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ультразвуковой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экспертизе временной нетрудоспособности;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эндокринологии;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эндоскопии.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 при осуществлении медицинской помощи женщинам в период беременности, во время и после родов по: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акушерству и гинекологии;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экспертизе временной нетрудоспособности.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 при осуществлении специализированной медицинской помощи по: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акушерству и гинекологии;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анестезиологии и реаниматологии;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дерматовенерологии;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инфекционным болезням;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кардиологии;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клинической лабораторной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клинической фармакологии;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контролю качества медицинской помощи;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лечебной физкультуре и спортивной медицине;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медицинскому (наркологическому) освидетельствованию;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медицинским осмотрам (предварительным, периодическим);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неврологии;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общественному здоровью и организации здравоохранения;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оториноларингологии;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офтальмологии;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педиатрии;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профпатологии</w:t>
      </w:r>
      <w:proofErr w:type="spellEnd"/>
      <w:r>
        <w:rPr>
          <w:color w:val="000000"/>
          <w:sz w:val="27"/>
          <w:szCs w:val="27"/>
          <w:shd w:val="clear" w:color="auto" w:fill="FFFFFF"/>
        </w:rPr>
        <w:t>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психиатрии;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психиатрии-наркологии;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рентгенологии;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рефлексотерапии;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стоматологии ортопедической;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стоматологии терапевтической;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стоматологии хирургической;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травматологии и ортопедии;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транспортировке донорской крови и её компонентов;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ультразвуковой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урологии;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физиотерапии;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функциональной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хирургии;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экспертизе временной нетрудоспособности;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экспертизе на право владения оружием;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экспертизе профпригодности;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эндокринологии;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эндоскопии.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3) при осуществлении стационарной медицинской помощи, в том числе: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а) при осуществлении первичной медико-санитарной помощи по: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анестезиологии и реаниматологии;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гастроэнтерологии;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диетологии;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контролю качества медицинской помощи;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клинической лабораторной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лечебной физкультуре и спортивной медицине;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общественному здоровью и организации здравоохранения;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офтальмологии;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рентгенологии;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травматологии и ортопедии;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физиотерапии;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функциональной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хирургии;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ультразвуковой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экспертизе временной нетрудоспособности;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эндокринологии;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эндоскопии.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б) при осуществлении медицинской помощи женщинам в период беременности, во время и после родов по: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акушерству и гинекологии;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неонатологии;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экспертизе временной нетрудоспособности.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в) при осуществлении специализированной медицинской помощи по: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акушерству и гинекологии;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анестезиологии и реаниматологии;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бактериологии;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гастроэнтерологии;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диетологии;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клинической лабораторной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lastRenderedPageBreak/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клинической фармакологии;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колопроктологии;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контролю качества медицинской помощи;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лечебной физкультуре и спортивной медицине;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общественному здоровью и организации здравоохранения;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офтальмологии;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рентгенологии;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травматологии и ортопедии;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трансфузиологии;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ультразвуковой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физиотерапии;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функциональной диагностике;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хирургии;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экспертизе временной нетрудоспособности;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эндокринологии;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> </w:t>
      </w:r>
      <w:r>
        <w:rPr>
          <w:color w:val="000000"/>
          <w:sz w:val="27"/>
          <w:szCs w:val="27"/>
          <w:shd w:val="clear" w:color="auto" w:fill="FFFFFF"/>
        </w:rPr>
        <w:t xml:space="preserve"> — эндоскопии.</w:t>
      </w:r>
      <w:bookmarkStart w:id="0" w:name="_GoBack"/>
      <w:bookmarkEnd w:id="0"/>
    </w:p>
    <w:sectPr w:rsidR="0088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40"/>
    <w:rsid w:val="001D2340"/>
    <w:rsid w:val="002A7A73"/>
    <w:rsid w:val="0088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3656A-963B-4E4B-A3A7-BC5499F8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3689</Characters>
  <Application>Microsoft Office Word</Application>
  <DocSecurity>0</DocSecurity>
  <Lines>30</Lines>
  <Paragraphs>8</Paragraphs>
  <ScaleCrop>false</ScaleCrop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2019-06-25T10:09:00Z</dcterms:created>
  <dcterms:modified xsi:type="dcterms:W3CDTF">2019-06-25T10:09:00Z</dcterms:modified>
</cp:coreProperties>
</file>