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</w:rPr>
        <w:t>В 2019 году поликлиника №2 имеет возможность принять на медицинское обслуживание ваших близких родственников (муж, жена, сын, дочь, отец и мать, брат и сестра)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Медицинское обслуживание в нашей поликлинике является дополнительной возможностью получения медицинской помощи и не затрагивает ваши взаимоотношения с поликлиниками по месту жительства.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Для принятия на медицинское обслуживание в нашу поликлинику Ваш родственник может обратиться в регистратуру (ул. Новозаводская дом 14А);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При себе необходимо иметь следующие документы: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- Копию паспорта (1-ая страница и страница с указанием места регистрации)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- Копию СНИЛС (Страховой Номер Индивидуального Лицевого Счета)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- Копию полиса обязательного медицинского страхования (полис ОМС должен быть зарегистрирован в г. Москва или МО).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- Документ, подтверждающий родство с работником АО «ГКНПЦ им. М.В. Хруничева»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</w:rPr>
        <w:t>Мы надеемся, что наша инициатива послужит укреплению здоровья, творческого потенциала и семейного благополучия Вас и Ваших близких.</w:t>
      </w:r>
    </w:p>
    <w:p w:rsidR="007B51DC" w:rsidRDefault="007B51DC" w:rsidP="007B51DC">
      <w:pPr>
        <w:pStyle w:val="a3"/>
        <w:shd w:val="clear" w:color="auto" w:fill="FFFFFF"/>
        <w:spacing w:before="375" w:beforeAutospacing="0" w:after="375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 </w:t>
      </w:r>
    </w:p>
    <w:p w:rsidR="00AE5B77" w:rsidRDefault="00AE5B77">
      <w:bookmarkStart w:id="0" w:name="_GoBack"/>
      <w:bookmarkEnd w:id="0"/>
    </w:p>
    <w:sectPr w:rsidR="00AE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45"/>
    <w:rsid w:val="007B51DC"/>
    <w:rsid w:val="00886345"/>
    <w:rsid w:val="00A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8AC42-4434-4BC5-A64A-CFB811F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2019-11-11T11:19:00Z</dcterms:created>
  <dcterms:modified xsi:type="dcterms:W3CDTF">2019-11-11T11:19:00Z</dcterms:modified>
</cp:coreProperties>
</file>