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Специалисты ГБУ РО «Наркологический диспансер» в рамках Приказа Минздрава РФ от 14.07.2003 N 308 "О медицинском освидетельствовании на состояние опьянения", проводят: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подготовку врачей (фельдшеров) по вопросам проведения </w:t>
      </w:r>
      <w:r>
        <w:rPr>
          <w:rStyle w:val="a4"/>
          <w:rFonts w:ascii="Arial" w:hAnsi="Arial" w:cs="Arial"/>
          <w:color w:val="333333"/>
        </w:rPr>
        <w:t>медицинского освидетельствования на состояние опьянения лиц</w:t>
      </w:r>
      <w:r>
        <w:rPr>
          <w:rFonts w:ascii="Arial" w:hAnsi="Arial" w:cs="Arial"/>
          <w:color w:val="333333"/>
        </w:rPr>
        <w:t>, которые управляют транспортными средствами. Продолжительность подготовки – 36 часов.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подготовку медицинского персонала по вопросам </w:t>
      </w:r>
      <w:r>
        <w:rPr>
          <w:rStyle w:val="a4"/>
          <w:rFonts w:ascii="Arial" w:hAnsi="Arial" w:cs="Arial"/>
          <w:color w:val="333333"/>
        </w:rPr>
        <w:t xml:space="preserve">проведения </w:t>
      </w:r>
      <w:proofErr w:type="spellStart"/>
      <w:r>
        <w:rPr>
          <w:rStyle w:val="a4"/>
          <w:rFonts w:ascii="Arial" w:hAnsi="Arial" w:cs="Arial"/>
          <w:color w:val="333333"/>
        </w:rPr>
        <w:t>предрейсовых</w:t>
      </w:r>
      <w:proofErr w:type="spellEnd"/>
      <w:r>
        <w:rPr>
          <w:rStyle w:val="a4"/>
          <w:rFonts w:ascii="Arial" w:hAnsi="Arial" w:cs="Arial"/>
          <w:color w:val="333333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</w:rPr>
        <w:t>послерейсовых</w:t>
      </w:r>
      <w:proofErr w:type="spellEnd"/>
      <w:r>
        <w:rPr>
          <w:rStyle w:val="a4"/>
          <w:rFonts w:ascii="Arial" w:hAnsi="Arial" w:cs="Arial"/>
          <w:color w:val="333333"/>
        </w:rPr>
        <w:t xml:space="preserve"> и текущих медицинских осмотров</w:t>
      </w:r>
      <w:r>
        <w:rPr>
          <w:rFonts w:ascii="Arial" w:hAnsi="Arial" w:cs="Arial"/>
          <w:color w:val="333333"/>
        </w:rPr>
        <w:t> водителей транспортных средств. Продолжительность подготовки – 36 часов.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Стоимость подготовки – 8200 рублей.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Для прохождения подготовки приглашаются медицинский персонал медицинских, транспортных и иных предприятий.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Необходимый перечень документов для заключения договора на проведение подготовки: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заявление о проведении подготовки,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копия диплома о медицинском образовании,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документ о повышении квалификации (не более пяти лет),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копия паспорта (1-ый разворот),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копия свидетельства о постановке на налоговый учет физического лица в налоговом органе (</w:t>
      </w:r>
      <w:proofErr w:type="spellStart"/>
      <w:r>
        <w:rPr>
          <w:rFonts w:ascii="Arial" w:hAnsi="Arial" w:cs="Arial"/>
          <w:color w:val="333333"/>
        </w:rPr>
        <w:t>св</w:t>
      </w:r>
      <w:proofErr w:type="spellEnd"/>
      <w:r>
        <w:rPr>
          <w:rFonts w:ascii="Arial" w:hAnsi="Arial" w:cs="Arial"/>
          <w:color w:val="333333"/>
        </w:rPr>
        <w:t>-во ИНН),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копии свидетельства о заключении/расторжении брака (если менялась фамилия),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- реквизиты организации (юридический адрес, телефон для связи, ИНН, ОГРН, банковские реквизиты).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Адрес заключения договоров: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г.Ростов</w:t>
      </w:r>
      <w:proofErr w:type="spellEnd"/>
      <w:r>
        <w:rPr>
          <w:rFonts w:ascii="Arial" w:hAnsi="Arial" w:cs="Arial"/>
          <w:color w:val="333333"/>
        </w:rPr>
        <w:t xml:space="preserve">-на-Дону, </w:t>
      </w:r>
      <w:proofErr w:type="spellStart"/>
      <w:r>
        <w:rPr>
          <w:rFonts w:ascii="Arial" w:hAnsi="Arial" w:cs="Arial"/>
          <w:color w:val="333333"/>
        </w:rPr>
        <w:t>ул.Баумана</w:t>
      </w:r>
      <w:proofErr w:type="spellEnd"/>
      <w:r>
        <w:rPr>
          <w:rFonts w:ascii="Arial" w:hAnsi="Arial" w:cs="Arial"/>
          <w:color w:val="333333"/>
        </w:rPr>
        <w:t xml:space="preserve">, 38 (пересечение с Семашко, район Центрального рынка), 2-ой этаж, </w:t>
      </w:r>
      <w:proofErr w:type="spellStart"/>
      <w:r>
        <w:rPr>
          <w:rFonts w:ascii="Arial" w:hAnsi="Arial" w:cs="Arial"/>
          <w:color w:val="333333"/>
        </w:rPr>
        <w:t>каб</w:t>
      </w:r>
      <w:proofErr w:type="spellEnd"/>
      <w:r>
        <w:rPr>
          <w:rFonts w:ascii="Arial" w:hAnsi="Arial" w:cs="Arial"/>
          <w:color w:val="333333"/>
        </w:rPr>
        <w:t>. №15.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Телефон:</w:t>
      </w:r>
      <w:r>
        <w:rPr>
          <w:rFonts w:ascii="Arial" w:hAnsi="Arial" w:cs="Arial"/>
          <w:color w:val="333333"/>
        </w:rPr>
        <w:t> 8 (863) 248-44-05.   </w:t>
      </w:r>
      <w:r>
        <w:rPr>
          <w:rStyle w:val="a4"/>
          <w:rFonts w:ascii="Arial" w:hAnsi="Arial" w:cs="Arial"/>
          <w:color w:val="333333"/>
        </w:rPr>
        <w:t>e-</w:t>
      </w:r>
      <w:proofErr w:type="spellStart"/>
      <w:r>
        <w:rPr>
          <w:rStyle w:val="a4"/>
          <w:rFonts w:ascii="Arial" w:hAnsi="Arial" w:cs="Arial"/>
          <w:color w:val="333333"/>
        </w:rPr>
        <w:t>mail</w:t>
      </w:r>
      <w:proofErr w:type="spellEnd"/>
      <w:r>
        <w:rPr>
          <w:rFonts w:ascii="Arial" w:hAnsi="Arial" w:cs="Arial"/>
          <w:color w:val="333333"/>
        </w:rPr>
        <w:t>: </w:t>
      </w:r>
      <w:hyperlink r:id="rId4" w:history="1">
        <w:r>
          <w:rPr>
            <w:rStyle w:val="a5"/>
            <w:rFonts w:ascii="Arial" w:hAnsi="Arial" w:cs="Arial"/>
            <w:color w:val="22B8F0"/>
          </w:rPr>
          <w:t>narkodogovor@mail.ru</w:t>
        </w:r>
      </w:hyperlink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Специалист:</w:t>
      </w:r>
      <w:r>
        <w:rPr>
          <w:rFonts w:ascii="Arial" w:hAnsi="Arial" w:cs="Arial"/>
          <w:color w:val="333333"/>
        </w:rPr>
        <w:t> Свиридова Оксана Георгиевна.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</w:rPr>
        <w:t>Режим работы: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Пн-Чтв</w:t>
      </w:r>
      <w:proofErr w:type="spellEnd"/>
      <w:r>
        <w:rPr>
          <w:rFonts w:ascii="Arial" w:hAnsi="Arial" w:cs="Arial"/>
          <w:color w:val="333333"/>
        </w:rPr>
        <w:t>: с 09-00 до 17-30.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Перерыв: с 13-00 до 14-00.</w:t>
      </w:r>
    </w:p>
    <w:p w:rsidR="00B33799" w:rsidRDefault="00B33799" w:rsidP="00B337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Выходные: </w:t>
      </w:r>
      <w:proofErr w:type="spellStart"/>
      <w:r>
        <w:rPr>
          <w:rFonts w:ascii="Arial" w:hAnsi="Arial" w:cs="Arial"/>
          <w:color w:val="333333"/>
        </w:rPr>
        <w:t>Птн</w:t>
      </w:r>
      <w:proofErr w:type="spellEnd"/>
      <w:r>
        <w:rPr>
          <w:rFonts w:ascii="Arial" w:hAnsi="Arial" w:cs="Arial"/>
          <w:color w:val="333333"/>
        </w:rPr>
        <w:t xml:space="preserve">., </w:t>
      </w:r>
      <w:proofErr w:type="spellStart"/>
      <w:r>
        <w:rPr>
          <w:rFonts w:ascii="Arial" w:hAnsi="Arial" w:cs="Arial"/>
          <w:color w:val="333333"/>
        </w:rPr>
        <w:t>Суб</w:t>
      </w:r>
      <w:proofErr w:type="spellEnd"/>
      <w:r>
        <w:rPr>
          <w:rFonts w:ascii="Arial" w:hAnsi="Arial" w:cs="Arial"/>
          <w:color w:val="333333"/>
        </w:rPr>
        <w:t>., Воск.</w:t>
      </w:r>
    </w:p>
    <w:p w:rsidR="0032261A" w:rsidRDefault="0032261A">
      <w:bookmarkStart w:id="0" w:name="_GoBack"/>
      <w:bookmarkEnd w:id="0"/>
    </w:p>
    <w:sectPr w:rsidR="0032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B7"/>
    <w:rsid w:val="000922B7"/>
    <w:rsid w:val="0032261A"/>
    <w:rsid w:val="00B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4E8B-D528-4AD9-948F-B89846B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799"/>
    <w:rPr>
      <w:b/>
      <w:bCs/>
    </w:rPr>
  </w:style>
  <w:style w:type="character" w:styleId="a5">
    <w:name w:val="Hyperlink"/>
    <w:basedOn w:val="a0"/>
    <w:uiPriority w:val="99"/>
    <w:semiHidden/>
    <w:unhideWhenUsed/>
    <w:rsid w:val="00B33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kodogov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2019-09-12T19:15:00Z</dcterms:created>
  <dcterms:modified xsi:type="dcterms:W3CDTF">2019-09-12T19:16:00Z</dcterms:modified>
</cp:coreProperties>
</file>