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3183" w14:textId="77777777" w:rsidR="00750317" w:rsidRDefault="00750317" w:rsidP="00750317">
      <w:pPr>
        <w:pStyle w:val="a3"/>
        <w:jc w:val="center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Правила подготовки к стоматологическому приему.</w:t>
      </w:r>
    </w:p>
    <w:p w14:paraId="1899152E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1.    Обязательно почистите зубы пастой, очистите промежутки между зубами зубной нитью, прополощите полость рта водой или ополаскивателем;</w:t>
      </w:r>
    </w:p>
    <w:p w14:paraId="43CE4E17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2.    Исключите за 3 дня до посещения врача алкогольные напитки. Алкоголь может содержаться в крови после употребления в течение 4 – х суток и значительно снижать воздействие обезболивающих препаратов;</w:t>
      </w:r>
    </w:p>
    <w:p w14:paraId="5C96B407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3.    Перед походом к зубному врачу обязательно поешьте, так как в процессе воздействия медикаментозных препаратов на голодный желудок вы можете упасть в обморок. К тому же после большинства стоматологических процедур не рекомендуется употребление пищи в течение некоторого времени;</w:t>
      </w:r>
    </w:p>
    <w:p w14:paraId="1C854B0F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4.    Непосредственно в начале приема сообщите врачу о личной непереносимости лекарственных препаратов, наличии аллергических реакций на них, об общих заболеваниях которыми вы болели ранее, о беременности и кормлении грудью. Также сообщите врачу о принимаемых вами препаратах, чтобы стоматолог корректно выбрал медикаменты, совместимые с этими лекарствами.</w:t>
      </w:r>
    </w:p>
    <w:p w14:paraId="409D421C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В каких случаях визит к стоматологу рекомендуется отменить:</w:t>
      </w:r>
    </w:p>
    <w:p w14:paraId="6BFE06D5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1.    Если вы имеете вирусное или бактериальное заболевание дыхательных путей, то визит следует отложить. Даже обычный насморк не позволяет идти на прием к зубному врачу. Из – за заложенности носа дыхание осуществляется через рот, снабжение организма кислородом ухудшается, слюноотделение увеличивается, что влияет на качество проводимых процедур, например пломбирование зубов;</w:t>
      </w:r>
    </w:p>
    <w:p w14:paraId="0B591158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2.    Женскому полу не рекомендуется посещать стоматолога в период критических дней. В это время значительно усиливается чувствительность, ухудшается свертываемость крови, увеличивается риск возникновения осложнений после лечения;</w:t>
      </w:r>
    </w:p>
    <w:p w14:paraId="72FB0919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3.    Не рекомендуется проходить лечение у зубного врача, если вы заметили у себя признаки герпетического стоматита (герпеса);</w:t>
      </w:r>
    </w:p>
    <w:p w14:paraId="239903C3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4.    Отложите прием к зубному врачу в период обострения хронических заболеваний.</w:t>
      </w:r>
    </w:p>
    <w:p w14:paraId="40321719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Соблюдение этих элементарных правил поможет вашему стоматологу правильно и результативно провести лечение, а вам комфортно и безопасно чувствовать себя на приеме.</w:t>
      </w:r>
    </w:p>
    <w:p w14:paraId="5CACE9F4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Напоминаем, что профилактический осмотр врача стоматолога рекомендуется проходить 2 раза в год, даже если Вас ничего не беспокоит.</w:t>
      </w:r>
    </w:p>
    <w:p w14:paraId="7098279B" w14:textId="77777777" w:rsidR="00750317" w:rsidRDefault="00750317" w:rsidP="00750317">
      <w:pPr>
        <w:pStyle w:val="a3"/>
        <w:outlineLvl w:val="5"/>
        <w:rPr>
          <w:rFonts w:ascii="Tahoma" w:hAnsi="Tahoma" w:cs="Tahoma"/>
          <w:color w:val="737373"/>
          <w:sz w:val="22"/>
          <w:szCs w:val="22"/>
        </w:rPr>
      </w:pPr>
      <w:r>
        <w:rPr>
          <w:rFonts w:ascii="Tahoma" w:hAnsi="Tahoma" w:cs="Tahoma"/>
          <w:color w:val="737373"/>
          <w:sz w:val="22"/>
          <w:szCs w:val="22"/>
        </w:rPr>
        <w:t>Многие стоматологические заболевания на начальных стадиях трудно обнаружить без профессионального осмотра врача.</w:t>
      </w:r>
    </w:p>
    <w:p w14:paraId="177B9B89" w14:textId="77777777" w:rsidR="001202AD" w:rsidRDefault="001202AD">
      <w:bookmarkStart w:id="0" w:name="_GoBack"/>
      <w:bookmarkEnd w:id="0"/>
    </w:p>
    <w:sectPr w:rsidR="001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8D"/>
    <w:rsid w:val="00093E8D"/>
    <w:rsid w:val="001202AD"/>
    <w:rsid w:val="007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CDDD-CE01-4300-A238-048B4C02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2019-06-24T11:13:00Z</dcterms:created>
  <dcterms:modified xsi:type="dcterms:W3CDTF">2019-06-24T11:13:00Z</dcterms:modified>
</cp:coreProperties>
</file>