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06" w:rsidRPr="00187106" w:rsidRDefault="00187106" w:rsidP="0018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Биохимия</w: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Глюкоза (ликвор)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0" type="#_x0000_t75" style="width:97.5pt;height:22.5pt" o:ole="">
            <v:imagedata r:id="rId4" o:title=""/>
          </v:shape>
          <w:control r:id="rId5" w:name="DefaultOcxName" w:shapeid="_x0000_i1240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Билирубин общий (ликвор)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9" type="#_x0000_t75" style="width:97.5pt;height:22.5pt" o:ole="">
            <v:imagedata r:id="rId4" o:title=""/>
          </v:shape>
          <w:control r:id="rId6" w:name="DefaultOcxName1" w:shapeid="_x0000_i1239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proofErr w:type="spell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Креатинин</w:t>
      </w:r>
      <w:proofErr w:type="spellEnd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 xml:space="preserve"> (дренажная жидкость)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8" type="#_x0000_t75" style="width:97.5pt;height:22.5pt" o:ole="">
            <v:imagedata r:id="rId4" o:title=""/>
          </v:shape>
          <w:control r:id="rId7" w:name="DefaultOcxName2" w:shapeid="_x0000_i1238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Мочевая кислота (дренажная жидкость)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7" type="#_x0000_t75" style="width:97.5pt;height:22.5pt" o:ole="">
            <v:imagedata r:id="rId4" o:title=""/>
          </v:shape>
          <w:control r:id="rId8" w:name="DefaultOcxName3" w:shapeid="_x0000_i1237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Азот мочевины (дренажная жидкость)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6" type="#_x0000_t75" style="width:97.5pt;height:22.5pt" o:ole="">
            <v:imagedata r:id="rId9" o:title=""/>
          </v:shape>
          <w:control r:id="rId10" w:name="DefaultOcxName4" w:shapeid="_x0000_i1236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Альбумин (дренажная жидкость)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5" type="#_x0000_t75" style="width:97.5pt;height:22.5pt" o:ole="">
            <v:imagedata r:id="rId4" o:title=""/>
          </v:shape>
          <w:control r:id="rId11" w:name="DefaultOcxName5" w:shapeid="_x0000_i1235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Общий белок (дренажная жидкость)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4" type="#_x0000_t75" style="width:97.5pt;height:22.5pt" o:ole="">
            <v:imagedata r:id="rId12" o:title=""/>
          </v:shape>
          <w:control r:id="rId13" w:name="DefaultOcxName6" w:shapeid="_x0000_i1234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Активность АПФ (</w:t>
      </w:r>
      <w:proofErr w:type="spell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ангиотензинпревращающий</w:t>
      </w:r>
      <w:proofErr w:type="spellEnd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 xml:space="preserve"> фермент)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2 000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3" type="#_x0000_t75" style="width:97.5pt;height:22.5pt" o:ole="">
            <v:imagedata r:id="rId14" o:title=""/>
          </v:shape>
          <w:control r:id="rId15" w:name="DefaultOcxName7" w:shapeid="_x0000_i1233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proofErr w:type="spell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Креатинин</w:t>
      </w:r>
      <w:proofErr w:type="spellEnd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 xml:space="preserve"> (в разовой порции мочи)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2" type="#_x0000_t75" style="width:97.5pt;height:22.5pt" o:ole="">
            <v:imagedata r:id="rId4" o:title=""/>
          </v:shape>
          <w:control r:id="rId16" w:name="DefaultOcxName8" w:shapeid="_x0000_i1232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proofErr w:type="spell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Лактат</w:t>
      </w:r>
      <w:proofErr w:type="spellEnd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 xml:space="preserve"> (молочная кислота)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200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1" type="#_x0000_t75" style="width:97.5pt;height:22.5pt" o:ole="">
            <v:imagedata r:id="rId4" o:title=""/>
          </v:shape>
          <w:control r:id="rId17" w:name="DefaultOcxName9" w:shapeid="_x0000_i1231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суточной глюкозы в моче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30" type="#_x0000_t75" style="width:97.5pt;height:22.5pt" o:ole="">
            <v:imagedata r:id="rId18" o:title=""/>
          </v:shape>
          <w:control r:id="rId19" w:name="DefaultOcxName10" w:shapeid="_x0000_i1230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 xml:space="preserve">Определение желчных кислот </w:t>
      </w:r>
      <w:proofErr w:type="gram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( в</w:t>
      </w:r>
      <w:proofErr w:type="gramEnd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 xml:space="preserve"> сыворотке)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9" type="#_x0000_t75" style="width:97.5pt;height:22.5pt" o:ole="">
            <v:imagedata r:id="rId18" o:title=""/>
          </v:shape>
          <w:control r:id="rId20" w:name="DefaultOcxName11" w:shapeid="_x0000_i1229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Магний (в суточной моче)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8" type="#_x0000_t75" style="width:97.5pt;height:22.5pt" o:ole="">
            <v:imagedata r:id="rId18" o:title=""/>
          </v:shape>
          <w:control r:id="rId21" w:name="DefaultOcxName12" w:shapeid="_x0000_i1228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lastRenderedPageBreak/>
        <w:t>Альфа-амилаза (в разовой порции мочи)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200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7" type="#_x0000_t75" style="width:97.5pt;height:22.5pt" o:ole="">
            <v:imagedata r:id="rId18" o:title=""/>
          </v:shape>
          <w:control r:id="rId22" w:name="DefaultOcxName13" w:shapeid="_x0000_i1227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proofErr w:type="spell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Креатинин</w:t>
      </w:r>
      <w:proofErr w:type="spellEnd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 xml:space="preserve"> (в суточной моче)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6" type="#_x0000_t75" style="width:97.5pt;height:22.5pt" o:ole="">
            <v:imagedata r:id="rId18" o:title=""/>
          </v:shape>
          <w:control r:id="rId23" w:name="DefaultOcxName14" w:shapeid="_x0000_i1226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Мочевая кислота (в суточной моче)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5" type="#_x0000_t75" style="width:97.5pt;height:22.5pt" o:ole="">
            <v:imagedata r:id="rId18" o:title=""/>
          </v:shape>
          <w:control r:id="rId24" w:name="DefaultOcxName15" w:shapeid="_x0000_i1225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Азот мочевины (в суточной моче)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4" type="#_x0000_t75" style="width:97.5pt;height:22.5pt" o:ole="">
            <v:imagedata r:id="rId25" o:title=""/>
          </v:shape>
          <w:control r:id="rId26" w:name="DefaultOcxName16" w:shapeid="_x0000_i1224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Хлор (в суточной моче)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3" type="#_x0000_t75" style="width:97.5pt;height:22.5pt" o:ole="">
            <v:imagedata r:id="rId4" o:title=""/>
          </v:shape>
          <w:control r:id="rId27" w:name="DefaultOcxName17" w:shapeid="_x0000_i1223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Калий (в суточной моче)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2" type="#_x0000_t75" style="width:97.5pt;height:22.5pt" o:ole="">
            <v:imagedata r:id="rId4" o:title=""/>
          </v:shape>
          <w:control r:id="rId28" w:name="DefaultOcxName18" w:shapeid="_x0000_i1222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Натрий (в суточной моче)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1" type="#_x0000_t75" style="width:97.5pt;height:22.5pt" o:ole="">
            <v:imagedata r:id="rId29" o:title=""/>
          </v:shape>
          <w:control r:id="rId30" w:name="DefaultOcxName19" w:shapeid="_x0000_i1221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Фосфор неорганический (в суточной моче)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20" type="#_x0000_t75" style="width:97.5pt;height:22.5pt" o:ole="">
            <v:imagedata r:id="rId31" o:title=""/>
          </v:shape>
          <w:control r:id="rId32" w:name="DefaultOcxName20" w:shapeid="_x0000_i1220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Кальций общий (в суточной моче)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9" type="#_x0000_t75" style="width:97.5pt;height:22.5pt" o:ole="">
            <v:imagedata r:id="rId33" o:title=""/>
          </v:shape>
          <w:control r:id="rId34" w:name="DefaultOcxName21" w:shapeid="_x0000_i1219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меди в моче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8" type="#_x0000_t75" style="width:97.5pt;height:22.5pt" o:ole="">
            <v:imagedata r:id="rId18" o:title=""/>
          </v:shape>
          <w:control r:id="rId35" w:name="DefaultOcxName22" w:shapeid="_x0000_i1218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меди в крови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7" type="#_x0000_t75" style="width:97.5pt;height:22.5pt" o:ole="">
            <v:imagedata r:id="rId18" o:title=""/>
          </v:shape>
          <w:control r:id="rId36" w:name="DefaultOcxName23" w:shapeid="_x0000_i1217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 xml:space="preserve">Определение </w:t>
      </w:r>
      <w:proofErr w:type="spell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церулоплазмина</w:t>
      </w:r>
      <w:proofErr w:type="spellEnd"/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660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6" type="#_x0000_t75" style="width:97.5pt;height:22.5pt" o:ole="">
            <v:imagedata r:id="rId37" o:title=""/>
          </v:shape>
          <w:control r:id="rId38" w:name="DefaultOcxName24" w:shapeid="_x0000_i1216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Пуриновый обмен (</w:t>
      </w:r>
      <w:proofErr w:type="spell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концетрация</w:t>
      </w:r>
      <w:proofErr w:type="spellEnd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: мочевой кислоты сыворотки крови, мочевой кислоты суточной мочи, клиренс мочевой кислоты)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5" type="#_x0000_t75" style="width:97.5pt;height:22.5pt" o:ole="">
            <v:imagedata r:id="rId18" o:title=""/>
          </v:shape>
          <w:control r:id="rId39" w:name="DefaultOcxName25" w:shapeid="_x0000_i1215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lastRenderedPageBreak/>
        <w:t>МВ-</w:t>
      </w:r>
      <w:proofErr w:type="spell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креатинфосфокиназа</w:t>
      </w:r>
      <w:proofErr w:type="spellEnd"/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4" type="#_x0000_t75" style="width:97.5pt;height:22.5pt" o:ole="">
            <v:imagedata r:id="rId18" o:title=""/>
          </v:shape>
          <w:control r:id="rId40" w:name="DefaultOcxName26" w:shapeid="_x0000_i1214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Электрофорез белков сыворотки крови (альбумины, α1, α2, β, γ)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3" type="#_x0000_t75" style="width:97.5pt;height:22.5pt" o:ole="">
            <v:imagedata r:id="rId18" o:title=""/>
          </v:shape>
          <w:control r:id="rId41" w:name="DefaultOcxName27" w:shapeid="_x0000_i1213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proofErr w:type="spell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Тропонин</w:t>
      </w:r>
      <w:proofErr w:type="spellEnd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 xml:space="preserve"> Т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800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2" type="#_x0000_t75" style="width:97.5pt;height:22.5pt" o:ole="">
            <v:imagedata r:id="rId4" o:title=""/>
          </v:shape>
          <w:control r:id="rId42" w:name="DefaultOcxName28" w:shapeid="_x0000_i1212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proofErr w:type="spell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Холинэстераза</w:t>
      </w:r>
      <w:proofErr w:type="spellEnd"/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1" type="#_x0000_t75" style="width:97.5pt;height:22.5pt" o:ole="">
            <v:imagedata r:id="rId43" o:title=""/>
          </v:shape>
          <w:control r:id="rId44" w:name="DefaultOcxName29" w:shapeid="_x0000_i1211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proofErr w:type="spell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Ферритин</w:t>
      </w:r>
      <w:proofErr w:type="spellEnd"/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10" type="#_x0000_t75" style="width:97.5pt;height:22.5pt" o:ole="">
            <v:imagedata r:id="rId18" o:title=""/>
          </v:shape>
          <w:control r:id="rId45" w:name="DefaultOcxName30" w:shapeid="_x0000_i1210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proofErr w:type="spell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Гликозилированный</w:t>
      </w:r>
      <w:proofErr w:type="spellEnd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 xml:space="preserve"> гемоглобин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9" type="#_x0000_t75" style="width:97.5pt;height:22.5pt" o:ole="">
            <v:imagedata r:id="rId46" o:title=""/>
          </v:shape>
          <w:control r:id="rId47" w:name="DefaultOcxName31" w:shapeid="_x0000_i1209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Липаза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8" type="#_x0000_t75" style="width:97.5pt;height:22.5pt" o:ole="">
            <v:imagedata r:id="rId18" o:title=""/>
          </v:shape>
          <w:control r:id="rId48" w:name="DefaultOcxName32" w:shapeid="_x0000_i1208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Исследование газового состава крови (только для стационарных больных)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7" type="#_x0000_t75" style="width:97.5pt;height:22.5pt" o:ole="">
            <v:imagedata r:id="rId49" o:title=""/>
          </v:shape>
          <w:control r:id="rId50" w:name="DefaultOcxName33" w:shapeid="_x0000_i1207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 xml:space="preserve">Проба </w:t>
      </w:r>
      <w:proofErr w:type="spell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Реберга</w:t>
      </w:r>
      <w:proofErr w:type="spellEnd"/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6" type="#_x0000_t75" style="width:97.5pt;height:22.5pt" o:ole="">
            <v:imagedata r:id="rId51" o:title=""/>
          </v:shape>
          <w:control r:id="rId52" w:name="DefaultOcxName34" w:shapeid="_x0000_i1206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Иммуноглобулины G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200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5" type="#_x0000_t75" style="width:97.5pt;height:22.5pt" o:ole="">
            <v:imagedata r:id="rId18" o:title=""/>
          </v:shape>
          <w:control r:id="rId53" w:name="DefaultOcxName35" w:shapeid="_x0000_i1205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Иммуноглобулины М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200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4" type="#_x0000_t75" style="width:97.5pt;height:22.5pt" o:ole="">
            <v:imagedata r:id="rId54" o:title=""/>
          </v:shape>
          <w:control r:id="rId55" w:name="DefaultOcxName36" w:shapeid="_x0000_i1204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Иммуноглобулины А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200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3" type="#_x0000_t75" style="width:97.5pt;height:22.5pt" o:ole="">
            <v:imagedata r:id="rId18" o:title=""/>
          </v:shape>
          <w:control r:id="rId56" w:name="DefaultOcxName37" w:shapeid="_x0000_i1203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С-реактивный белок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2" type="#_x0000_t75" style="width:97.5pt;height:22.5pt" o:ole="">
            <v:imagedata r:id="rId18" o:title=""/>
          </v:shape>
          <w:control r:id="rId57" w:name="DefaultOcxName38" w:shapeid="_x0000_i1202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Альфа-амилаза (сыворотка)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lastRenderedPageBreak/>
        <w:t>200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1" type="#_x0000_t75" style="width:97.5pt;height:22.5pt" o:ole="">
            <v:imagedata r:id="rId18" o:title=""/>
          </v:shape>
          <w:control r:id="rId58" w:name="DefaultOcxName39" w:shapeid="_x0000_i1201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Гамма-ГТ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200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200" type="#_x0000_t75" style="width:97.5pt;height:22.5pt" o:ole="">
            <v:imagedata r:id="rId59" o:title=""/>
          </v:shape>
          <w:control r:id="rId60" w:name="DefaultOcxName40" w:shapeid="_x0000_i1200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КФК общая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9" type="#_x0000_t75" style="width:97.5pt;height:22.5pt" o:ole="">
            <v:imagedata r:id="rId18" o:title=""/>
          </v:shape>
          <w:control r:id="rId61" w:name="DefaultOcxName41" w:shapeid="_x0000_i1199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АЛТ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8" type="#_x0000_t75" style="width:97.5pt;height:22.5pt" o:ole="">
            <v:imagedata r:id="rId62" o:title=""/>
          </v:shape>
          <w:control r:id="rId63" w:name="DefaultOcxName42" w:shapeid="_x0000_i1198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АСТ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7" type="#_x0000_t75" style="width:97.5pt;height:22.5pt" o:ole="">
            <v:imagedata r:id="rId64" o:title=""/>
          </v:shape>
          <w:control r:id="rId65" w:name="DefaultOcxName43" w:shapeid="_x0000_i1197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ЛДГ общая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6" type="#_x0000_t75" style="width:97.5pt;height:22.5pt" o:ole="">
            <v:imagedata r:id="rId18" o:title=""/>
          </v:shape>
          <w:control r:id="rId66" w:name="DefaultOcxName44" w:shapeid="_x0000_i1196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Щелочная фосфатаза общая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5" type="#_x0000_t75" style="width:97.5pt;height:22.5pt" o:ole="">
            <v:imagedata r:id="rId67" o:title=""/>
          </v:shape>
          <w:control r:id="rId68" w:name="DefaultOcxName45" w:shapeid="_x0000_i1195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 xml:space="preserve">Липидный профиль (триглицериды, холестерин, ЛПВП, ЛПНП, ЛПОНП, индекс </w:t>
      </w:r>
      <w:proofErr w:type="spell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атерогенности</w:t>
      </w:r>
      <w:proofErr w:type="spellEnd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600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4" type="#_x0000_t75" style="width:97.5pt;height:22.5pt" o:ole="">
            <v:imagedata r:id="rId18" o:title=""/>
          </v:shape>
          <w:control r:id="rId69" w:name="DefaultOcxName46" w:shapeid="_x0000_i1194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ЛПНП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3" type="#_x0000_t75" style="width:97.5pt;height:22.5pt" o:ole="">
            <v:imagedata r:id="rId18" o:title=""/>
          </v:shape>
          <w:control r:id="rId70" w:name="DefaultOcxName47" w:shapeid="_x0000_i1193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А-Холестерин (ЛПВП)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2" type="#_x0000_t75" style="width:97.5pt;height:22.5pt" o:ole="">
            <v:imagedata r:id="rId18" o:title=""/>
          </v:shape>
          <w:control r:id="rId71" w:name="DefaultOcxName48" w:shapeid="_x0000_i1192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Холестерин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1" type="#_x0000_t75" style="width:97.5pt;height:22.5pt" o:ole="">
            <v:imagedata r:id="rId49" o:title=""/>
          </v:shape>
          <w:control r:id="rId72" w:name="DefaultOcxName49" w:shapeid="_x0000_i1191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Триглицериды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90" type="#_x0000_t75" style="width:97.5pt;height:22.5pt" o:ole="">
            <v:imagedata r:id="rId4" o:title=""/>
          </v:shape>
          <w:control r:id="rId73" w:name="DefaultOcxName50" w:shapeid="_x0000_i1190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proofErr w:type="spell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Глюкозотолерантный</w:t>
      </w:r>
      <w:proofErr w:type="spellEnd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 xml:space="preserve"> тест (натощак и через 120 мин. после нагрузки)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9" type="#_x0000_t75" style="width:97.5pt;height:22.5pt" o:ole="">
            <v:imagedata r:id="rId18" o:title=""/>
          </v:shape>
          <w:control r:id="rId74" w:name="DefaultOcxName51" w:shapeid="_x0000_i1189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Гликемический профиль (в 9 и в 12 часов)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lastRenderedPageBreak/>
        <w:t>300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8" type="#_x0000_t75" style="width:97.5pt;height:22.5pt" o:ole="">
            <v:imagedata r:id="rId75" o:title=""/>
          </v:shape>
          <w:control r:id="rId76" w:name="DefaultOcxName52" w:shapeid="_x0000_i1188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Гликемический профиль (только для стационарных больных) (в 9, 12, 15, 18 часов)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600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7" type="#_x0000_t75" style="width:97.5pt;height:22.5pt" o:ole="">
            <v:imagedata r:id="rId18" o:title=""/>
          </v:shape>
          <w:control r:id="rId77" w:name="DefaultOcxName53" w:shapeid="_x0000_i1187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Глюкоза в капиллярной крови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6" type="#_x0000_t75" style="width:97.5pt;height:22.5pt" o:ole="">
            <v:imagedata r:id="rId18" o:title=""/>
          </v:shape>
          <w:control r:id="rId78" w:name="DefaultOcxName54" w:shapeid="_x0000_i1186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Глюкоза (сыворотка)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5" type="#_x0000_t75" style="width:97.5pt;height:22.5pt" o:ole="">
            <v:imagedata r:id="rId18" o:title=""/>
          </v:shape>
          <w:control r:id="rId79" w:name="DefaultOcxName55" w:shapeid="_x0000_i1185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Билирубин прямой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4" type="#_x0000_t75" style="width:97.5pt;height:22.5pt" o:ole="">
            <v:imagedata r:id="rId18" o:title=""/>
          </v:shape>
          <w:control r:id="rId80" w:name="DefaultOcxName56" w:shapeid="_x0000_i1184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Билирубин общий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3" type="#_x0000_t75" style="width:97.5pt;height:22.5pt" o:ole="">
            <v:imagedata r:id="rId9" o:title=""/>
          </v:shape>
          <w:control r:id="rId81" w:name="DefaultOcxName57" w:shapeid="_x0000_i1183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proofErr w:type="spell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Креатинин</w:t>
      </w:r>
      <w:proofErr w:type="spellEnd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 xml:space="preserve"> (сыворотка)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2" type="#_x0000_t75" style="width:97.5pt;height:22.5pt" o:ole="">
            <v:imagedata r:id="rId4" o:title=""/>
          </v:shape>
          <w:control r:id="rId82" w:name="DefaultOcxName58" w:shapeid="_x0000_i1182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Мочевая кислота (сыворотка)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1" type="#_x0000_t75" style="width:97.5pt;height:22.5pt" o:ole="">
            <v:imagedata r:id="rId49" o:title=""/>
          </v:shape>
          <w:control r:id="rId83" w:name="DefaultOcxName59" w:shapeid="_x0000_i1181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Азот мочевины (клиренс)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80" type="#_x0000_t75" style="width:97.5pt;height:22.5pt" o:ole="">
            <v:imagedata r:id="rId4" o:title=""/>
          </v:shape>
          <w:control r:id="rId84" w:name="DefaultOcxName60" w:shapeid="_x0000_i1180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Азот мочевины (сыворотка)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79" type="#_x0000_t75" style="width:97.5pt;height:22.5pt" o:ole="">
            <v:imagedata r:id="rId18" o:title=""/>
          </v:shape>
          <w:control r:id="rId85" w:name="DefaultOcxName61" w:shapeid="_x0000_i1179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proofErr w:type="spellStart"/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Трансферрин</w:t>
      </w:r>
      <w:proofErr w:type="spellEnd"/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78" type="#_x0000_t75" style="width:97.5pt;height:22.5pt" o:ole="">
            <v:imagedata r:id="rId18" o:title=""/>
          </v:shape>
          <w:control r:id="rId86" w:name="DefaultOcxName62" w:shapeid="_x0000_i1178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Железо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77" type="#_x0000_t75" style="width:97.5pt;height:22.5pt" o:ole="">
            <v:imagedata r:id="rId18" o:title=""/>
          </v:shape>
          <w:control r:id="rId87" w:name="DefaultOcxName63" w:shapeid="_x0000_i1177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Хлор (сыворотка)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76" type="#_x0000_t75" style="width:97.5pt;height:22.5pt" o:ole="">
            <v:imagedata r:id="rId18" o:title=""/>
          </v:shape>
          <w:control r:id="rId88" w:name="DefaultOcxName64" w:shapeid="_x0000_i1176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Калий (сыворотка)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lastRenderedPageBreak/>
        <w:object w:dxaOrig="1440" w:dyaOrig="1440">
          <v:shape id="_x0000_i1175" type="#_x0000_t75" style="width:97.5pt;height:22.5pt" o:ole="">
            <v:imagedata r:id="rId18" o:title=""/>
          </v:shape>
          <w:control r:id="rId89" w:name="DefaultOcxName65" w:shapeid="_x0000_i1175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Натрий (сыворотка)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74" type="#_x0000_t75" style="width:97.5pt;height:22.5pt" o:ole="">
            <v:imagedata r:id="rId90" o:title=""/>
          </v:shape>
          <w:control r:id="rId91" w:name="DefaultOcxName66" w:shapeid="_x0000_i1174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Магний (сыворотка)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73" type="#_x0000_t75" style="width:97.5pt;height:22.5pt" o:ole="">
            <v:imagedata r:id="rId4" o:title=""/>
          </v:shape>
          <w:control r:id="rId92" w:name="DefaultOcxName67" w:shapeid="_x0000_i1173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Фосфор неорганический (сыворотка)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72" type="#_x0000_t75" style="width:97.5pt;height:22.5pt" o:ole="">
            <v:imagedata r:id="rId18" o:title=""/>
          </v:shape>
          <w:control r:id="rId93" w:name="DefaultOcxName68" w:shapeid="_x0000_i1172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Кальций ионизированный (сыворотка)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71" type="#_x0000_t75" style="width:97.5pt;height:22.5pt" o:ole="">
            <v:imagedata r:id="rId94" o:title=""/>
          </v:shape>
          <w:control r:id="rId95" w:name="DefaultOcxName69" w:shapeid="_x0000_i1171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Кальций общий (сыворотка)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70" type="#_x0000_t75" style="width:97.5pt;height:22.5pt" o:ole="">
            <v:imagedata r:id="rId96" o:title=""/>
          </v:shape>
          <w:control r:id="rId97" w:name="DefaultOcxName70" w:shapeid="_x0000_i1170"/>
        </w:object>
      </w:r>
    </w:p>
    <w:p w:rsidR="00187106" w:rsidRPr="00187106" w:rsidRDefault="00187106" w:rsidP="00187106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Альбумин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187106" w:rsidRPr="00187106" w:rsidRDefault="00187106" w:rsidP="00187106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169" type="#_x0000_t75" style="width:97.5pt;height:22.5pt" o:ole="">
            <v:imagedata r:id="rId98" o:title=""/>
          </v:shape>
          <w:control r:id="rId99" w:name="DefaultOcxName71" w:shapeid="_x0000_i1169"/>
        </w:object>
      </w:r>
    </w:p>
    <w:p w:rsidR="00187106" w:rsidRPr="00187106" w:rsidRDefault="00187106" w:rsidP="0018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187106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Общий белок (сыворотка)</w:t>
      </w:r>
    </w:p>
    <w:p w:rsidR="00187106" w:rsidRPr="00187106" w:rsidRDefault="00187106" w:rsidP="0018710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187106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150 ₽</w:t>
      </w:r>
    </w:p>
    <w:p w:rsidR="00672103" w:rsidRDefault="00672103">
      <w:bookmarkStart w:id="0" w:name="_GoBack"/>
      <w:bookmarkEnd w:id="0"/>
    </w:p>
    <w:sectPr w:rsidR="0067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4"/>
    <w:rsid w:val="00187106"/>
    <w:rsid w:val="00672103"/>
    <w:rsid w:val="00D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D5BCD-2570-4598-9DA2-BF3AAC05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der-button">
    <w:name w:val="order-button"/>
    <w:basedOn w:val="a0"/>
    <w:rsid w:val="0018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3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2.xml"/><Relationship Id="rId50" Type="http://schemas.openxmlformats.org/officeDocument/2006/relationships/control" Target="activeX/activeX34.xml"/><Relationship Id="rId55" Type="http://schemas.openxmlformats.org/officeDocument/2006/relationships/control" Target="activeX/activeX37.xml"/><Relationship Id="rId63" Type="http://schemas.openxmlformats.org/officeDocument/2006/relationships/control" Target="activeX/activeX43.xml"/><Relationship Id="rId68" Type="http://schemas.openxmlformats.org/officeDocument/2006/relationships/control" Target="activeX/activeX46.xml"/><Relationship Id="rId76" Type="http://schemas.openxmlformats.org/officeDocument/2006/relationships/control" Target="activeX/activeX53.xml"/><Relationship Id="rId84" Type="http://schemas.openxmlformats.org/officeDocument/2006/relationships/control" Target="activeX/activeX61.xml"/><Relationship Id="rId89" Type="http://schemas.openxmlformats.org/officeDocument/2006/relationships/control" Target="activeX/activeX66.xml"/><Relationship Id="rId97" Type="http://schemas.openxmlformats.org/officeDocument/2006/relationships/control" Target="activeX/activeX71.xml"/><Relationship Id="rId7" Type="http://schemas.openxmlformats.org/officeDocument/2006/relationships/control" Target="activeX/activeX3.xml"/><Relationship Id="rId71" Type="http://schemas.openxmlformats.org/officeDocument/2006/relationships/control" Target="activeX/activeX49.xml"/><Relationship Id="rId92" Type="http://schemas.openxmlformats.org/officeDocument/2006/relationships/control" Target="activeX/activeX6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image" Target="media/image7.wmf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32" Type="http://schemas.openxmlformats.org/officeDocument/2006/relationships/control" Target="activeX/activeX21.xml"/><Relationship Id="rId37" Type="http://schemas.openxmlformats.org/officeDocument/2006/relationships/image" Target="media/image10.wmf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53" Type="http://schemas.openxmlformats.org/officeDocument/2006/relationships/control" Target="activeX/activeX36.xml"/><Relationship Id="rId58" Type="http://schemas.openxmlformats.org/officeDocument/2006/relationships/control" Target="activeX/activeX40.xml"/><Relationship Id="rId66" Type="http://schemas.openxmlformats.org/officeDocument/2006/relationships/control" Target="activeX/activeX45.xml"/><Relationship Id="rId74" Type="http://schemas.openxmlformats.org/officeDocument/2006/relationships/control" Target="activeX/activeX52.xml"/><Relationship Id="rId79" Type="http://schemas.openxmlformats.org/officeDocument/2006/relationships/control" Target="activeX/activeX56.xml"/><Relationship Id="rId87" Type="http://schemas.openxmlformats.org/officeDocument/2006/relationships/control" Target="activeX/activeX64.xml"/><Relationship Id="rId5" Type="http://schemas.openxmlformats.org/officeDocument/2006/relationships/control" Target="activeX/activeX1.xml"/><Relationship Id="rId61" Type="http://schemas.openxmlformats.org/officeDocument/2006/relationships/control" Target="activeX/activeX42.xml"/><Relationship Id="rId82" Type="http://schemas.openxmlformats.org/officeDocument/2006/relationships/control" Target="activeX/activeX59.xml"/><Relationship Id="rId90" Type="http://schemas.openxmlformats.org/officeDocument/2006/relationships/image" Target="media/image21.wmf"/><Relationship Id="rId95" Type="http://schemas.openxmlformats.org/officeDocument/2006/relationships/control" Target="activeX/activeX70.xml"/><Relationship Id="rId19" Type="http://schemas.openxmlformats.org/officeDocument/2006/relationships/control" Target="activeX/activeX11.xml"/><Relationship Id="rId14" Type="http://schemas.openxmlformats.org/officeDocument/2006/relationships/image" Target="media/image4.wmf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3.xml"/><Relationship Id="rId43" Type="http://schemas.openxmlformats.org/officeDocument/2006/relationships/image" Target="media/image11.wmf"/><Relationship Id="rId48" Type="http://schemas.openxmlformats.org/officeDocument/2006/relationships/control" Target="activeX/activeX33.xml"/><Relationship Id="rId56" Type="http://schemas.openxmlformats.org/officeDocument/2006/relationships/control" Target="activeX/activeX38.xml"/><Relationship Id="rId64" Type="http://schemas.openxmlformats.org/officeDocument/2006/relationships/image" Target="media/image18.wmf"/><Relationship Id="rId69" Type="http://schemas.openxmlformats.org/officeDocument/2006/relationships/control" Target="activeX/activeX47.xml"/><Relationship Id="rId77" Type="http://schemas.openxmlformats.org/officeDocument/2006/relationships/control" Target="activeX/activeX54.xml"/><Relationship Id="rId100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image" Target="media/image14.wmf"/><Relationship Id="rId72" Type="http://schemas.openxmlformats.org/officeDocument/2006/relationships/control" Target="activeX/activeX50.xml"/><Relationship Id="rId80" Type="http://schemas.openxmlformats.org/officeDocument/2006/relationships/control" Target="activeX/activeX57.xml"/><Relationship Id="rId85" Type="http://schemas.openxmlformats.org/officeDocument/2006/relationships/control" Target="activeX/activeX62.xml"/><Relationship Id="rId93" Type="http://schemas.openxmlformats.org/officeDocument/2006/relationships/control" Target="activeX/activeX69.xml"/><Relationship Id="rId98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control" Target="activeX/activeX25.xml"/><Relationship Id="rId46" Type="http://schemas.openxmlformats.org/officeDocument/2006/relationships/image" Target="media/image12.wmf"/><Relationship Id="rId59" Type="http://schemas.openxmlformats.org/officeDocument/2006/relationships/image" Target="media/image16.wmf"/><Relationship Id="rId67" Type="http://schemas.openxmlformats.org/officeDocument/2006/relationships/image" Target="media/image19.wmf"/><Relationship Id="rId20" Type="http://schemas.openxmlformats.org/officeDocument/2006/relationships/control" Target="activeX/activeX12.xml"/><Relationship Id="rId41" Type="http://schemas.openxmlformats.org/officeDocument/2006/relationships/control" Target="activeX/activeX28.xml"/><Relationship Id="rId54" Type="http://schemas.openxmlformats.org/officeDocument/2006/relationships/image" Target="media/image15.wmf"/><Relationship Id="rId62" Type="http://schemas.openxmlformats.org/officeDocument/2006/relationships/image" Target="media/image17.wmf"/><Relationship Id="rId70" Type="http://schemas.openxmlformats.org/officeDocument/2006/relationships/control" Target="activeX/activeX48.xml"/><Relationship Id="rId75" Type="http://schemas.openxmlformats.org/officeDocument/2006/relationships/image" Target="media/image20.wmf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91" Type="http://schemas.openxmlformats.org/officeDocument/2006/relationships/control" Target="activeX/activeX67.xml"/><Relationship Id="rId96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4.xml"/><Relationship Id="rId49" Type="http://schemas.openxmlformats.org/officeDocument/2006/relationships/image" Target="media/image13.wmf"/><Relationship Id="rId57" Type="http://schemas.openxmlformats.org/officeDocument/2006/relationships/control" Target="activeX/activeX39.xml"/><Relationship Id="rId10" Type="http://schemas.openxmlformats.org/officeDocument/2006/relationships/control" Target="activeX/activeX5.xml"/><Relationship Id="rId31" Type="http://schemas.openxmlformats.org/officeDocument/2006/relationships/image" Target="media/image8.wmf"/><Relationship Id="rId44" Type="http://schemas.openxmlformats.org/officeDocument/2006/relationships/control" Target="activeX/activeX30.xml"/><Relationship Id="rId52" Type="http://schemas.openxmlformats.org/officeDocument/2006/relationships/control" Target="activeX/activeX35.xml"/><Relationship Id="rId60" Type="http://schemas.openxmlformats.org/officeDocument/2006/relationships/control" Target="activeX/activeX41.xml"/><Relationship Id="rId65" Type="http://schemas.openxmlformats.org/officeDocument/2006/relationships/control" Target="activeX/activeX44.xml"/><Relationship Id="rId73" Type="http://schemas.openxmlformats.org/officeDocument/2006/relationships/control" Target="activeX/activeX51.xml"/><Relationship Id="rId78" Type="http://schemas.openxmlformats.org/officeDocument/2006/relationships/control" Target="activeX/activeX55.xml"/><Relationship Id="rId81" Type="http://schemas.openxmlformats.org/officeDocument/2006/relationships/control" Target="activeX/activeX58.xml"/><Relationship Id="rId86" Type="http://schemas.openxmlformats.org/officeDocument/2006/relationships/control" Target="activeX/activeX63.xml"/><Relationship Id="rId94" Type="http://schemas.openxmlformats.org/officeDocument/2006/relationships/image" Target="media/image22.wmf"/><Relationship Id="rId99" Type="http://schemas.openxmlformats.org/officeDocument/2006/relationships/control" Target="activeX/activeX72.xml"/><Relationship Id="rId10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image" Target="media/image5.wmf"/><Relationship Id="rId3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2019-11-20T13:47:00Z</dcterms:created>
  <dcterms:modified xsi:type="dcterms:W3CDTF">2019-11-20T13:48:00Z</dcterms:modified>
</cp:coreProperties>
</file>