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40C0" w14:textId="77777777" w:rsidR="007F1FD0" w:rsidRPr="007F1FD0" w:rsidRDefault="007F1FD0" w:rsidP="007F1FD0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Перечень платных медицинских услуг сформирован на основании приказа Министерства здравоохранения РФ от 13 октября 2017 г. N 804н «Об утверждении номенклатуры медицинских услуг».</w:t>
      </w:r>
    </w:p>
    <w:p w14:paraId="1A8BF82B" w14:textId="77777777" w:rsidR="007F1FD0" w:rsidRPr="007F1FD0" w:rsidRDefault="007F1FD0" w:rsidP="007F1FD0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Согласно </w:t>
      </w:r>
      <w:hyperlink r:id="rId4" w:tgtFrame="_blank" w:history="1">
        <w:r w:rsidRPr="007F1FD0">
          <w:rPr>
            <w:rFonts w:ascii="Helvetica" w:eastAsia="Times New Roman" w:hAnsi="Helvetica" w:cs="Helvetica"/>
            <w:color w:val="00A650"/>
            <w:sz w:val="27"/>
            <w:szCs w:val="27"/>
            <w:u w:val="single"/>
            <w:lang w:eastAsia="ru-RU"/>
          </w:rPr>
          <w:t>статье 84 </w:t>
        </w:r>
        <w:r w:rsidRPr="007F1FD0">
          <w:rPr>
            <w:rFonts w:ascii="Helvetica" w:eastAsia="Times New Roman" w:hAnsi="Helvetica" w:cs="Helvetica"/>
            <w:i/>
            <w:iCs/>
            <w:color w:val="00A650"/>
            <w:sz w:val="27"/>
            <w:szCs w:val="27"/>
            <w:u w:val="single"/>
            <w:lang w:eastAsia="ru-RU"/>
          </w:rPr>
          <w:t>Федерального закона от 21 ноября 2011 г. N 323-ФЗ "Об основах охраны здоровья граждан в Российской Федерации"</w:t>
        </w:r>
      </w:hyperlink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14:paraId="06BC4B30" w14:textId="77777777" w:rsidR="007F1FD0" w:rsidRPr="007F1FD0" w:rsidRDefault="007F1FD0" w:rsidP="007F1FD0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0" w:name="sub_8451"/>
      <w:r w:rsidRPr="007F1FD0">
        <w:rPr>
          <w:rFonts w:ascii="Helvetica" w:eastAsia="Times New Roman" w:hAnsi="Helvetica" w:cs="Helvetica"/>
          <w:color w:val="363636"/>
          <w:sz w:val="27"/>
          <w:szCs w:val="27"/>
          <w:lang w:eastAsia="ru-RU"/>
        </w:rPr>
        <w:t>1) на иных условиях, чем предусмотрено программой </w:t>
      </w:r>
      <w:r w:rsidRPr="007F1FD0">
        <w:rPr>
          <w:rFonts w:ascii="Helvetica" w:eastAsia="Times New Roman" w:hAnsi="Helvetica" w:cs="Helvetica"/>
          <w:color w:val="464646"/>
          <w:sz w:val="27"/>
          <w:szCs w:val="27"/>
          <w:lang w:eastAsia="ru-RU"/>
        </w:rPr>
        <w:t>государственных гарантий бесплатного</w:t>
      </w:r>
      <w:r w:rsidRPr="007F1FD0">
        <w:rPr>
          <w:rFonts w:ascii="Helvetica" w:eastAsia="Times New Roman" w:hAnsi="Helvetica" w:cs="Helvetica"/>
          <w:color w:val="363636"/>
          <w:sz w:val="27"/>
          <w:szCs w:val="27"/>
          <w:lang w:eastAsia="ru-RU"/>
        </w:rPr>
        <w:t> 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14:paraId="009D2172" w14:textId="77777777" w:rsidR="007F1FD0" w:rsidRPr="007F1FD0" w:rsidRDefault="007F1FD0" w:rsidP="007F1FD0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1" w:name="sub_8452"/>
      <w:bookmarkEnd w:id="0"/>
      <w:r w:rsidRPr="007F1FD0">
        <w:rPr>
          <w:rFonts w:ascii="Helvetica" w:eastAsia="Times New Roman" w:hAnsi="Helvetica" w:cs="Helvetica"/>
          <w:color w:val="363636"/>
          <w:sz w:val="27"/>
          <w:szCs w:val="27"/>
          <w:lang w:eastAsia="ru-RU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14:paraId="2718BDF3" w14:textId="77777777" w:rsidR="007F1FD0" w:rsidRPr="007F1FD0" w:rsidRDefault="007F1FD0" w:rsidP="007F1FD0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2" w:name="sub_8453"/>
      <w:bookmarkEnd w:id="1"/>
      <w:r w:rsidRPr="007F1FD0">
        <w:rPr>
          <w:rFonts w:ascii="Helvetica" w:eastAsia="Times New Roman" w:hAnsi="Helvetica" w:cs="Helvetica"/>
          <w:color w:val="363636"/>
          <w:sz w:val="27"/>
          <w:szCs w:val="27"/>
          <w:lang w:eastAsia="ru-RU"/>
        </w:rP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7B3BDB35" w14:textId="77777777" w:rsidR="007F1FD0" w:rsidRPr="007F1FD0" w:rsidRDefault="007F1FD0" w:rsidP="007F1FD0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3" w:name="sub_8454"/>
      <w:bookmarkEnd w:id="2"/>
      <w:r w:rsidRPr="007F1FD0">
        <w:rPr>
          <w:rFonts w:ascii="Helvetica" w:eastAsia="Times New Roman" w:hAnsi="Helvetica" w:cs="Helvetica"/>
          <w:color w:val="363636"/>
          <w:sz w:val="27"/>
          <w:szCs w:val="27"/>
          <w:lang w:eastAsia="ru-RU"/>
        </w:rPr>
        <w:t>4) при самостоятельном обращении за получением медицинских услуг, за исключением случаев и порядка, предусмотренных действующим законодательством.</w:t>
      </w:r>
    </w:p>
    <w:p w14:paraId="425573FB" w14:textId="77777777" w:rsidR="007F1FD0" w:rsidRPr="007F1FD0" w:rsidRDefault="007F1FD0" w:rsidP="007F1FD0">
      <w:pPr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1AE5F"/>
          <w:sz w:val="21"/>
          <w:szCs w:val="21"/>
          <w:shd w:val="clear" w:color="auto" w:fill="FFFFFF"/>
          <w:lang w:eastAsia="ru-RU"/>
        </w:rPr>
      </w:pPr>
      <w:r w:rsidRPr="007F1FD0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Условия получения и предоставления платных </w:t>
      </w:r>
      <w:proofErr w:type="gramStart"/>
      <w:r w:rsidRPr="007F1FD0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медицинских  услуг</w:t>
      </w:r>
      <w:proofErr w:type="gramEnd"/>
      <w:r w:rsidRPr="007F1FD0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: </w:t>
      </w:r>
    </w:p>
    <w:p w14:paraId="634F3FD2" w14:textId="77777777" w:rsidR="007F1FD0" w:rsidRPr="007F1FD0" w:rsidRDefault="007F1FD0" w:rsidP="007F1FD0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F1FD0">
        <w:rPr>
          <w:rFonts w:ascii="Helvetica" w:eastAsia="Times New Roman" w:hAnsi="Helvetica" w:cs="Helvetica"/>
          <w:color w:val="555555"/>
          <w:sz w:val="27"/>
          <w:szCs w:val="27"/>
          <w:lang w:eastAsia="ru-RU"/>
        </w:rPr>
        <w:t>Оказание платных медицинских услуг нашим учреждением осуществляется в соответствии с требованиями </w:t>
      </w:r>
      <w:bookmarkEnd w:id="3"/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fldChar w:fldCharType="begin"/>
      </w: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instrText xml:space="preserve"> HYPERLINK "http://base.garant.ru/70237118/" \t "_blank" </w:instrText>
      </w: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fldChar w:fldCharType="separate"/>
      </w:r>
      <w:r w:rsidRPr="007F1FD0">
        <w:rPr>
          <w:rFonts w:ascii="Helvetica" w:eastAsia="Times New Roman" w:hAnsi="Helvetica" w:cs="Helvetica"/>
          <w:color w:val="00A650"/>
          <w:sz w:val="27"/>
          <w:szCs w:val="27"/>
          <w:u w:val="single"/>
          <w:lang w:eastAsia="ru-RU"/>
        </w:rPr>
        <w:t>Постановления Правительства РФ от 4 октября 2012 г. №1006 "Об утверждении Правил предоставления медицинскими организациями платных медицинских услуг".</w:t>
      </w: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fldChar w:fldCharType="end"/>
      </w:r>
    </w:p>
    <w:p w14:paraId="72503ABF" w14:textId="77777777" w:rsidR="007F1FD0" w:rsidRPr="007F1FD0" w:rsidRDefault="007F1FD0" w:rsidP="007F1FD0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</w:t>
      </w:r>
      <w:r w:rsidRPr="007F1FD0">
        <w:rPr>
          <w:rFonts w:ascii="Helvetica" w:eastAsia="Times New Roman" w:hAnsi="Helvetica" w:cs="Helvetica"/>
          <w:color w:val="555555"/>
          <w:sz w:val="27"/>
          <w:szCs w:val="27"/>
          <w:lang w:eastAsia="ru-RU"/>
        </w:rPr>
        <w:t>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 </w:t>
      </w:r>
      <w:hyperlink r:id="rId5" w:tgtFrame="_blank" w:tooltip="programma_postanovlenie_pravitelstva_rf_ot_19_dekabrya_2015_g._n_1382_na_2016_god.pdf" w:history="1">
        <w:r w:rsidRPr="007F1FD0">
          <w:rPr>
            <w:rFonts w:ascii="Helvetica" w:eastAsia="Times New Roman" w:hAnsi="Helvetica" w:cs="Helvetica"/>
            <w:color w:val="666666"/>
            <w:sz w:val="27"/>
            <w:szCs w:val="27"/>
            <w:u w:val="single"/>
            <w:lang w:eastAsia="ru-RU"/>
          </w:rPr>
          <w:t>программы</w:t>
        </w:r>
      </w:hyperlink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  <w:r w:rsidRPr="007F1FD0">
        <w:rPr>
          <w:rFonts w:ascii="Helvetica" w:eastAsia="Times New Roman" w:hAnsi="Helvetica" w:cs="Helvetica"/>
          <w:color w:val="555555"/>
          <w:sz w:val="27"/>
          <w:szCs w:val="27"/>
          <w:lang w:eastAsia="ru-RU"/>
        </w:rPr>
        <w:t>государственных гарантий бесплатного оказания гражданам медицинской помощи и </w:t>
      </w:r>
      <w:hyperlink r:id="rId6" w:tgtFrame="_blank" w:tooltip="territorialnaya_programma_gosgarantiy_besplatnoy_pomoshchi_v_khmao_na_2016_god.pdf" w:history="1">
        <w:r w:rsidRPr="007F1FD0">
          <w:rPr>
            <w:rFonts w:ascii="Helvetica" w:eastAsia="Times New Roman" w:hAnsi="Helvetica" w:cs="Helvetica"/>
            <w:color w:val="666666"/>
            <w:sz w:val="27"/>
            <w:szCs w:val="27"/>
            <w:u w:val="single"/>
            <w:lang w:eastAsia="ru-RU"/>
          </w:rPr>
          <w:t>территориальной программы</w:t>
        </w:r>
      </w:hyperlink>
      <w:r w:rsidRPr="007F1FD0">
        <w:rPr>
          <w:rFonts w:ascii="Helvetica" w:eastAsia="Times New Roman" w:hAnsi="Helvetica" w:cs="Helvetica"/>
          <w:color w:val="555555"/>
          <w:sz w:val="27"/>
          <w:szCs w:val="27"/>
          <w:lang w:eastAsia="ru-RU"/>
        </w:rPr>
        <w:t> государственных гарантий бесплатного оказания гражданам медицинской помощи.</w:t>
      </w:r>
    </w:p>
    <w:p w14:paraId="0AEA9AF7" w14:textId="77777777" w:rsidR="007F1FD0" w:rsidRPr="007F1FD0" w:rsidRDefault="007F1FD0" w:rsidP="007F1FD0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F1FD0">
        <w:rPr>
          <w:rFonts w:ascii="Helvetica" w:eastAsia="Times New Roman" w:hAnsi="Helvetica" w:cs="Helvetica"/>
          <w:color w:val="555555"/>
          <w:sz w:val="27"/>
          <w:szCs w:val="27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6547A6A8" w14:textId="77777777" w:rsidR="007F1FD0" w:rsidRPr="007F1FD0" w:rsidRDefault="007F1FD0" w:rsidP="007F1FD0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F1FD0">
        <w:rPr>
          <w:rFonts w:ascii="Helvetica" w:eastAsia="Times New Roman" w:hAnsi="Helvetica" w:cs="Helvetica"/>
          <w:color w:val="555555"/>
          <w:sz w:val="27"/>
          <w:szCs w:val="27"/>
          <w:lang w:eastAsia="ru-RU"/>
        </w:rPr>
        <w:lastRenderedPageBreak/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08D16C54" w14:textId="77777777" w:rsidR="007F1FD0" w:rsidRPr="007F1FD0" w:rsidRDefault="007F1FD0" w:rsidP="007F1FD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7F1FD0">
        <w:rPr>
          <w:rFonts w:ascii="Helvetica" w:eastAsia="Times New Roman" w:hAnsi="Helvetica" w:cs="Helvetica"/>
          <w:color w:val="555555"/>
          <w:sz w:val="27"/>
          <w:szCs w:val="27"/>
          <w:lang w:eastAsia="ru-RU"/>
        </w:rPr>
        <w:t>Для получения платных медицинских услуг пациенту необходимо записаться на прием к специалисту одним из предложенных на сайте способов. После посещения врача с учетом индивидуальных особенностей и состояния здоровья пациента врачом будут даны рекомендации и разъяснения о необходимом лечении и его методах, о возможности получения необходимого лечения на основании программы государственных гарантий (на бесплатной основе), о возможности получения лечения на платной основе, его стоимости, а так же иная необходимая в каждом конкретном случае информация.  </w:t>
      </w:r>
    </w:p>
    <w:p w14:paraId="65357834" w14:textId="77777777" w:rsidR="007F1FD0" w:rsidRPr="007F1FD0" w:rsidRDefault="007F1FD0" w:rsidP="007F1FD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14:paraId="4F514ABE" w14:textId="77777777" w:rsidR="007F1FD0" w:rsidRPr="007F1FD0" w:rsidRDefault="007F1FD0" w:rsidP="007F1FD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7F1FD0">
        <w:rPr>
          <w:rFonts w:ascii="Helvetica" w:eastAsia="Times New Roman" w:hAnsi="Helvetica" w:cs="Helvetica"/>
          <w:color w:val="555555"/>
          <w:sz w:val="27"/>
          <w:szCs w:val="27"/>
          <w:lang w:eastAsia="ru-RU"/>
        </w:rPr>
        <w:t>Платные медицинские услуги предоставляются на основании перечня работ (услуг), составляющих медицинскую деятельность и указанных в лицензиях на медицинскую деятельность, выданной в установленном порядке.</w:t>
      </w:r>
    </w:p>
    <w:p w14:paraId="7CAD2B6B" w14:textId="77777777" w:rsidR="007F1FD0" w:rsidRPr="007F1FD0" w:rsidRDefault="007F1FD0" w:rsidP="007F1FD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14:paraId="1A67A441" w14:textId="77777777" w:rsidR="007F1FD0" w:rsidRPr="007F1FD0" w:rsidRDefault="007F1FD0" w:rsidP="007F1FD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7F1FD0">
        <w:rPr>
          <w:rFonts w:ascii="Helvetica" w:eastAsia="Times New Roman" w:hAnsi="Helvetica" w:cs="Helvetica"/>
          <w:color w:val="555555"/>
          <w:sz w:val="27"/>
          <w:szCs w:val="27"/>
          <w:lang w:eastAsia="ru-RU"/>
        </w:rPr>
        <w:t>Оказание платных медицинских услуг осуществляется на основании заключенного договора между КУ "Нижневартовский психоневрологический диспансер" и потребителем услуг.</w:t>
      </w:r>
    </w:p>
    <w:p w14:paraId="1515192C" w14:textId="77777777" w:rsidR="007F1FD0" w:rsidRPr="007F1FD0" w:rsidRDefault="007F1FD0" w:rsidP="007F1FD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7F1FD0">
        <w:rPr>
          <w:rFonts w:ascii="Helvetica" w:eastAsia="Times New Roman" w:hAnsi="Helvetica" w:cs="Helvetica"/>
          <w:color w:val="555555"/>
          <w:sz w:val="27"/>
          <w:szCs w:val="27"/>
          <w:lang w:eastAsia="ru-RU"/>
        </w:rPr>
        <w:t>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14:paraId="6573725E" w14:textId="77777777" w:rsidR="007F1FD0" w:rsidRPr="007F1FD0" w:rsidRDefault="007F1FD0" w:rsidP="007F1FD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14:paraId="18F761A2" w14:textId="77777777" w:rsidR="007F1FD0" w:rsidRPr="007F1FD0" w:rsidRDefault="007F1FD0" w:rsidP="007F1FD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7" w:tgtFrame="_blank" w:history="1">
        <w:r w:rsidRPr="007F1FD0">
          <w:rPr>
            <w:rFonts w:ascii="Helvetica" w:eastAsia="Times New Roman" w:hAnsi="Helvetica" w:cs="Helvetica"/>
            <w:color w:val="00A650"/>
            <w:sz w:val="27"/>
            <w:szCs w:val="27"/>
            <w:u w:val="single"/>
            <w:lang w:eastAsia="ru-RU"/>
          </w:rPr>
          <w:t>Положение о порядке предоставления платных медицинских услуг</w:t>
        </w:r>
      </w:hyperlink>
    </w:p>
    <w:p w14:paraId="65694364" w14:textId="77777777" w:rsidR="007F1FD0" w:rsidRPr="007F1FD0" w:rsidRDefault="007F1FD0" w:rsidP="007F1FD0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F1FD0">
        <w:rPr>
          <w:rFonts w:ascii="Helvetica" w:eastAsia="Times New Roman" w:hAnsi="Helvetica" w:cs="Helvetica"/>
          <w:color w:val="555555"/>
          <w:sz w:val="27"/>
          <w:szCs w:val="27"/>
          <w:u w:val="single"/>
          <w:lang w:eastAsia="ru-RU"/>
        </w:rPr>
        <w:t xml:space="preserve">Адреса и телефоны контролирующих </w:t>
      </w:r>
      <w:proofErr w:type="gramStart"/>
      <w:r w:rsidRPr="007F1FD0">
        <w:rPr>
          <w:rFonts w:ascii="Helvetica" w:eastAsia="Times New Roman" w:hAnsi="Helvetica" w:cs="Helvetica"/>
          <w:color w:val="555555"/>
          <w:sz w:val="27"/>
          <w:szCs w:val="27"/>
          <w:u w:val="single"/>
          <w:lang w:eastAsia="ru-RU"/>
        </w:rPr>
        <w:t>органов :</w:t>
      </w:r>
      <w:proofErr w:type="gramEnd"/>
      <w:r w:rsidRPr="007F1FD0">
        <w:rPr>
          <w:rFonts w:ascii="Helvetica" w:eastAsia="Times New Roman" w:hAnsi="Helvetica" w:cs="Helvetica"/>
          <w:color w:val="555555"/>
          <w:sz w:val="27"/>
          <w:szCs w:val="27"/>
          <w:u w:val="single"/>
          <w:lang w:eastAsia="ru-RU"/>
        </w:rPr>
        <w:t> </w:t>
      </w:r>
    </w:p>
    <w:p w14:paraId="124B2E5E" w14:textId="77777777" w:rsidR="007F1FD0" w:rsidRPr="007F1FD0" w:rsidRDefault="007F1FD0" w:rsidP="007F1FD0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Департамент здравоохранения Ханты – Мансийского автономного округа - Югры </w:t>
      </w: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</w:r>
      <w:proofErr w:type="gramStart"/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Директор :</w:t>
      </w:r>
      <w:proofErr w:type="gramEnd"/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Добровольский Алексей Альбертович </w:t>
      </w: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  <w:t>628011, ул. Карла Маркса, 32, </w:t>
      </w: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  <w:t>г. Ханты-Мансийск, </w:t>
      </w: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  <w:t>Телефон: 8 (3467) 96-01-60  </w:t>
      </w: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  <w:t>Факс: 8 (3467) 96-01-87  </w:t>
      </w: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  <w:t>e-</w:t>
      </w:r>
      <w:proofErr w:type="spellStart"/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mail</w:t>
      </w:r>
      <w:proofErr w:type="spellEnd"/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: dz@dzhmao.ru   </w:t>
      </w:r>
    </w:p>
    <w:p w14:paraId="693E9A39" w14:textId="09B8210A" w:rsidR="007F1FD0" w:rsidRPr="007F1FD0" w:rsidRDefault="007F1FD0" w:rsidP="007F1FD0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Управление Федеральной службы по надзору в сфере защиты прав потребителей и благополучия человека по Ханты-Мансийскому автономному округу – Югре </w:t>
      </w: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  <w:t>Руководитель: Соловьева Майя Геннадьевна </w:t>
      </w: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  <w:t xml:space="preserve">Адрес: 628011, г. Ханты-Мансийск, Ханты-Мансийский автономный округ - Югра,  ул. </w:t>
      </w:r>
      <w:proofErr w:type="spellStart"/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Рознина</w:t>
      </w:r>
      <w:proofErr w:type="spellEnd"/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, 72. </w:t>
      </w: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  <w:t>Телефон: 8 (3467) 328-108</w:t>
      </w:r>
      <w:r w:rsidRPr="007F1FD0"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C3D8ED5" wp14:editId="512168A3">
                <wp:extent cx="304800" cy="304800"/>
                <wp:effectExtent l="0" t="0" r="0" b="0"/>
                <wp:docPr id="3" name="Прямоугольник 3" descr="resource://skype_ff_extension-at-jetpack/skype_ff_extension/data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D50361" id="Прямоугольник 3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CpI1AYOAwAAJQ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(3467) 328-108 </w:t>
      </w: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  <w:t>Факс: 8 (3467) 329-608 </w:t>
      </w: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  <w:t>E-</w:t>
      </w:r>
      <w:proofErr w:type="spellStart"/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mail</w:t>
      </w:r>
      <w:proofErr w:type="spellEnd"/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: Khanty@86.rospotrebnadzor.ru  </w:t>
      </w:r>
    </w:p>
    <w:p w14:paraId="21AF60E3" w14:textId="77777777" w:rsidR="007F1FD0" w:rsidRPr="007F1FD0" w:rsidRDefault="007F1FD0" w:rsidP="007F1FD0">
      <w:p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Территориальный орган Федеральной службы по надзору в сфере здравоохранения по Ханты-Мансийскому автономному округу-Югре и Ямало-Ненецкому автономному округу </w:t>
      </w:r>
    </w:p>
    <w:p w14:paraId="6024B8AF" w14:textId="312F854A" w:rsidR="007F1FD0" w:rsidRPr="007F1FD0" w:rsidRDefault="007F1FD0" w:rsidP="007F1FD0">
      <w:p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 xml:space="preserve">Адрес: 628011, XMAO-Югра </w:t>
      </w:r>
      <w:proofErr w:type="spellStart"/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г.Ханты-Мансийск</w:t>
      </w:r>
      <w:proofErr w:type="spellEnd"/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</w:t>
      </w:r>
      <w:proofErr w:type="spellStart"/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ул.Карла</w:t>
      </w:r>
      <w:proofErr w:type="spellEnd"/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-Маркса, д. 18 </w:t>
      </w: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</w:r>
      <w:proofErr w:type="gramStart"/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Телефон:  8</w:t>
      </w:r>
      <w:proofErr w:type="gramEnd"/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(3467) 35-65-73</w:t>
      </w:r>
      <w:r w:rsidRPr="007F1FD0"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09D6AF4" wp14:editId="73021012">
                <wp:extent cx="304800" cy="304800"/>
                <wp:effectExtent l="0" t="0" r="0" b="0"/>
                <wp:docPr id="2" name="Прямоугольник 2" descr="resource://skype_ff_extension-at-jetpack/skype_ff_extension/data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5B6230" id="Прямоугольник 2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Oboi6cOAwAAJQ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; 8 (3467) 35-65-73 </w:t>
      </w: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  <w:t>Факс: 8 (3467) 35-65-76 </w:t>
      </w:r>
    </w:p>
    <w:p w14:paraId="7BCDF1B4" w14:textId="77777777" w:rsidR="007F1FD0" w:rsidRPr="007F1FD0" w:rsidRDefault="007F1FD0" w:rsidP="007F1FD0">
      <w:p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Территориальный орган Федеральной службы по надзору в сфере защиты прав потребителей и благополучия человека по Ханты-Мансийскому автономному округу – Югре в </w:t>
      </w:r>
      <w:proofErr w:type="spellStart"/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г.Нижневартовске</w:t>
      </w:r>
      <w:proofErr w:type="spellEnd"/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, Нижневартовском районе и г. Мегионе</w:t>
      </w:r>
    </w:p>
    <w:p w14:paraId="26BE8851" w14:textId="77777777" w:rsidR="007F1FD0" w:rsidRPr="007F1FD0" w:rsidRDefault="007F1FD0" w:rsidP="007F1FD0">
      <w:p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Руководитель: Герасимова Ольга Владимировна</w:t>
      </w:r>
    </w:p>
    <w:p w14:paraId="76806410" w14:textId="77777777" w:rsidR="007F1FD0" w:rsidRPr="007F1FD0" w:rsidRDefault="007F1FD0" w:rsidP="007F1FD0">
      <w:pPr>
        <w:shd w:val="clear" w:color="auto" w:fill="FFFFFF"/>
        <w:spacing w:before="100" w:beforeAutospacing="1" w:after="0" w:line="28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Адрес:628600, г. Нижневартовск, </w:t>
      </w:r>
      <w:proofErr w:type="spellStart"/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ул.Омская</w:t>
      </w:r>
      <w:proofErr w:type="spellEnd"/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, д. 5.</w:t>
      </w:r>
    </w:p>
    <w:p w14:paraId="368BB572" w14:textId="56FFCCF1" w:rsidR="007F1FD0" w:rsidRPr="007F1FD0" w:rsidRDefault="007F1FD0" w:rsidP="007F1FD0">
      <w:pPr>
        <w:shd w:val="clear" w:color="auto" w:fill="FFFFFF"/>
        <w:spacing w:before="100" w:beforeAutospacing="1" w:after="0" w:line="28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Телефон: 8 (3466) 41-47-25; 8 </w:t>
      </w:r>
      <w:r w:rsidRPr="007F1FD0"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21CE9EF" wp14:editId="69A4167E">
                <wp:extent cx="304800" cy="304800"/>
                <wp:effectExtent l="0" t="0" r="0" b="0"/>
                <wp:docPr id="1" name="Прямоугольник 1" descr="resource://skype_ff_extension-at-jetpack/skype_ff_extension/data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7CEBF2" id="Прямоугольник 1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zDxqfDAMAACU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(3466) 41-47-25</w:t>
      </w:r>
    </w:p>
    <w:p w14:paraId="28BCA52A" w14:textId="77777777" w:rsidR="007F1FD0" w:rsidRPr="007F1FD0" w:rsidRDefault="007F1FD0" w:rsidP="007F1FD0">
      <w:pPr>
        <w:shd w:val="clear" w:color="auto" w:fill="FFFFFF"/>
        <w:spacing w:before="100" w:beforeAutospacing="1" w:after="0" w:line="28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ГОРЯЧАЯ ЛИНИЯ: </w:t>
      </w:r>
    </w:p>
    <w:p w14:paraId="6819126C" w14:textId="77777777" w:rsidR="007F1FD0" w:rsidRPr="007F1FD0" w:rsidRDefault="007F1FD0" w:rsidP="007F1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D0">
        <w:rPr>
          <w:rFonts w:ascii="Helvetica" w:eastAsia="Times New Roman" w:hAnsi="Helvetica" w:cs="Helvetica"/>
          <w:b/>
          <w:bCs/>
          <w:color w:val="EE2200"/>
          <w:sz w:val="27"/>
          <w:szCs w:val="27"/>
          <w:shd w:val="clear" w:color="auto" w:fill="FFFFFF"/>
          <w:lang w:eastAsia="ru-RU"/>
        </w:rPr>
        <w:t>8-800-100-00-04</w:t>
      </w:r>
    </w:p>
    <w:p w14:paraId="24E4B518" w14:textId="77777777" w:rsidR="007F1FD0" w:rsidRPr="007F1FD0" w:rsidRDefault="007F1FD0" w:rsidP="007F1FD0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F1FD0">
        <w:rPr>
          <w:rFonts w:ascii="Helvetica" w:eastAsia="Times New Roman" w:hAnsi="Helvetica" w:cs="Helvetica"/>
          <w:color w:val="4F4F4F"/>
          <w:sz w:val="27"/>
          <w:szCs w:val="27"/>
          <w:lang w:eastAsia="ru-RU"/>
        </w:rPr>
        <w:t> </w:t>
      </w:r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E-</w:t>
      </w:r>
      <w:proofErr w:type="spellStart"/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mail</w:t>
      </w:r>
      <w:proofErr w:type="spellEnd"/>
      <w:r w:rsidRPr="007F1FD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: </w:t>
      </w:r>
      <w:hyperlink r:id="rId8" w:history="1">
        <w:r w:rsidRPr="007F1FD0">
          <w:rPr>
            <w:rFonts w:ascii="Helvetica" w:eastAsia="Times New Roman" w:hAnsi="Helvetica" w:cs="Helvetica"/>
            <w:color w:val="005DB7"/>
            <w:sz w:val="27"/>
            <w:szCs w:val="27"/>
            <w:u w:val="single"/>
            <w:lang w:eastAsia="ru-RU"/>
          </w:rPr>
          <w:t>n-vartovsk@86.rospotrebnadzor.ru</w:t>
        </w:r>
      </w:hyperlink>
    </w:p>
    <w:p w14:paraId="7236A1DB" w14:textId="77777777" w:rsidR="00523944" w:rsidRDefault="00523944">
      <w:bookmarkStart w:id="4" w:name="_GoBack"/>
      <w:bookmarkEnd w:id="4"/>
    </w:p>
    <w:sectPr w:rsidR="00523944" w:rsidSect="007F1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AA"/>
    <w:rsid w:val="00523944"/>
    <w:rsid w:val="007F1FD0"/>
    <w:rsid w:val="00E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31C03-1EB2-4B17-8CE0-4E07148C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FD0"/>
    <w:rPr>
      <w:color w:val="0000FF"/>
      <w:u w:val="single"/>
    </w:rPr>
  </w:style>
  <w:style w:type="character" w:customStyle="1" w:styleId="skypec2cprintcontainer">
    <w:name w:val="skype_c2c_print_container"/>
    <w:basedOn w:val="a0"/>
    <w:rsid w:val="007F1FD0"/>
  </w:style>
  <w:style w:type="character" w:customStyle="1" w:styleId="skypec2ctextareaspan">
    <w:name w:val="skype_c2c_textarea_span"/>
    <w:basedOn w:val="a0"/>
    <w:rsid w:val="007F1FD0"/>
  </w:style>
  <w:style w:type="character" w:customStyle="1" w:styleId="skypec2ctextspan">
    <w:name w:val="skype_c2c_text_span"/>
    <w:basedOn w:val="a0"/>
    <w:rsid w:val="007F1FD0"/>
  </w:style>
  <w:style w:type="character" w:styleId="a5">
    <w:name w:val="Strong"/>
    <w:basedOn w:val="a0"/>
    <w:uiPriority w:val="22"/>
    <w:qFormat/>
    <w:rsid w:val="007F1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vartovsk@86.rospotrebnadz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pnd.ru/tarify/%D0%9F%D0%BE%D0%BB%D0%BE%D0%B6%D0%B5%D0%BD%D0%B8%D0%B5%20%D0%BE%20%D0%BF%D0%BE%D1%80%D1%8F%D0%B4%D0%BA%D0%B5%20%D0%BF%D1%80%D0%B5%D0%B4%D0%BE%D1%81%D1%82%D0%B0%D0%B2%D0%BB%D0%B5%D0%BD%D0%B8%D1%8F%20%D0%BF%D0%BB%D0%B0%D1%82%D0%BD%D1%8B%D1%85%20%D0%BC%D0%B5%D0%B4%D0%B8%D1%86%D0%B8%D0%BD%D1%81%D0%BA%D0%B8%D1%85%20%D1%83%D1%81%D0%BB%D1%83%D0%B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nd.ru/upload/medialibrary/95d/95dd52109990883a09682437baee9e22.pdf" TargetMode="External"/><Relationship Id="rId5" Type="http://schemas.openxmlformats.org/officeDocument/2006/relationships/hyperlink" Target="http://www.npnd.ru/upload/medialibrary/5a4/5a4b9694af7380e73ba1ef835f8bd103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1219196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2019-06-17T06:06:00Z</dcterms:created>
  <dcterms:modified xsi:type="dcterms:W3CDTF">2019-06-17T06:07:00Z</dcterms:modified>
</cp:coreProperties>
</file>