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3" w:rsidRPr="00307C63" w:rsidRDefault="00307C63" w:rsidP="00307C6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48"/>
          <w:szCs w:val="48"/>
          <w:bdr w:val="none" w:sz="0" w:space="0" w:color="auto" w:frame="1"/>
          <w:lang w:eastAsia="ru-RU"/>
        </w:rPr>
        <w:t>Правила подготовки к диагностическим исследованиям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наиболее точного диагностирования заболеваний   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   могут быть значительно искажены.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Анализ крови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  исследования крови более всего подходят утренние часы.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для общего анализа крови не менее 3-х часов;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для биохимического анализа крови желательно не есть 12-14 часов (но не менее 8 часов).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1-2 часа до забора крови не курить.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Анализ мочи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Общеклинический анализ мочи: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-собирается только утренняя моча, взятая в середине мочеиспускания;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-утренняя порция мочи: сбор производится сразу после подъема с постели, до приема утреннего кофе или чая;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предыдущее мочеиспускание было не позже, чем в 2 часа ночи;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перед сбором анализа мочи проводится тщательный туалет наружных половых органов;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в специальный контейнер   с крышкой собирают 10 мл мочи, снабжают  направлением, собранную мочу  сразу направляют в лабораторию;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хранение мочи в холодильнике допускается при t 2-4 C, но не более 1,5 часов;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женщинам нельзя сдавать мочу во время менструации.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Сбор суточной мочи: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пациент собирает мочу в течение 24 часов при обычном питьевом режиме (около  1,5 л в сутки);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2л;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– последняя порция берется в то же время, когда накануне был начат сбор, отмечается время начала и конца сбора;  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емкость хранится в прохладном месте (лучше в холодильнике на нижней полке), замерзание не допускается;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обязательно указывают объем суточной мочи.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Сбор мочи для исследования по Нечипоренко (выявление скрытого воспалительного процесса)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все собранное количество мочи в 8 специальных контейнерах доставляется в лабораторию;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обязательно указать   объем суточной мочи.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Сбор мочи для микробиологического исследования (посев мочи)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-утренняя моча собирается в стерильный лабораторный контейнер с крышкой;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первые 15 мл мочи для анализа не используются, берутся последующие 5- 10 мл;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собранная моча доставляется в лабораторию в течение 1,5 – 2 часов после сбора;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допускается хранение мочи в холодильнике, но не более 3-4 часов;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сбор мочи проводится до начала медикаментозного лечения; 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– если нужно оценить эффект проведенной терапии, то посев мочи производится по окончании курса лечения.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Анализ кала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нельзя исследовать кал после клизмы, применения ректальных свечей, приема слабительных или красящих веществ,   а также пилокарпина, препаратов железа, висмута, бария и др.;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кал не должен содержать посторонних примесей, таких как моча, дезинфицирующие вещества и др.;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подготовить чистую емкость для кала;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содержимое утреннего кала из 3-х точек собирается в контейнер и доставляется в лабораторию в течение 2-х часов.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Анализ кала на выявление глистных инвазий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течение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Анализы в гинекологии, урологии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женщин: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нельзя мочиться в течение 3-х часов до сдачи анализа (мазок, посев);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накануне нельзя подмываться антибактериальным мылом и спринцеваться;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нельзя применять антибиотики внутрь;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– нельзя сдавать анализы во время менструации.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мужчин: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нельзя ходить в туалет за 3 часа до сдачи  анализа;   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нельзя принимать внутрь уросептики,  антибиотики;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применять наружно растворы, обладающие дезинфицирующим   действием, мыло с антибактериальным действием;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не рекомендуется вступать в половой контакт за 36 часов до сдачи анализов.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Анализ мокроты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Анализ собирается в стерильный лабораторный контейнер, перед сбором мокроты необходимо почистить зубы, прополоскать рот и горло.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Ультразвуковые исследования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брюшной полости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Если Вы принимаете лекарственные средства, предупредите об этом врача УЗИ;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Нельзя проводить исследование после гастро- и колоноскопии, а также R-исследований органов ЖКТ.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органов малого таза (мочевой пузырь, матка, придатки у женщин)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·        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мочевого пузыря и простаты у мужчин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Перед трансректальном исследовании простаты (ТРУЗИ) необходимо сделать очистительную клизму.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молочных желез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Исследование молочных желез желательно проводить в первые 7-10 дней менструального цикла (1 фаза цикла).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Подготовка к УЗИ поясничного отдела позвоночника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Исследование проводится строго натощак после 4-х часового голодания.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За два дня обеспечить бесшлаковую диету.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·         Очистительная клизма накануне вечером и утром, непосредственно в день исследования.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УЗИ щитовидной железы,  лимфатических узлов и почек – не требуют специальной подготовки пациента.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Пациенту с собой необходимо иметь: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 данные предыдущих исследований  УЗИ (для определения динамики заболевания);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 направление на УЗ исследование (цель исследования, наличие сопутствующих заболеваний…);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 большое полотенце или пеленку.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1D9DD9"/>
          <w:sz w:val="36"/>
          <w:szCs w:val="36"/>
          <w:bdr w:val="none" w:sz="0" w:space="0" w:color="auto" w:frame="1"/>
          <w:lang w:eastAsia="ru-RU"/>
        </w:rPr>
        <w:t>Эндоскопические исследования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Фиброгастродуоденоскопия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правильно подготовиться: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-явка как минимум за 5 минут до назначенного  времени;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утром в день исследования  до ФГДС ЗАПРЕЩАЕТСЯ: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утром в день исследования до ФГДС НЕ РЕКОМЕНДУЕТСЯ: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-курить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-принимать лекарства в таблетках (капсулах) внутрь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-чистить зубы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-делать УЗИ брюшной полости и других органов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шоколад (шоколадные конфеты), семечки, орехи, острые блюда и алкоголь исключить за 2 дня;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Важно, чтобы: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а) одежда была просторной, ворот и ремень расстегнуты;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б) духами, одеколоном Вы не пользовались;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Больному с собой необходимо иметь: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 постоянно принимаемые лекарства (принять после осмотра, а под язык или спрей при ИБС, бронхиальной астме.. -  до осмотра !);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  направление на ФГДС исследование (цель исследования, наличие сопутствующих заболеваний…);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полотенце хорошо впитывающее жидкость или пеленку.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Уважайте себя и берегите время врача!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Колоноскопия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правильно подготовиться: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Подготовка к колоноскипии с помощью препарата «Фортранс»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два дня до исследования: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день до проведения исследования: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17:00 Вам необходимо подготовить раствор Фортранса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этого: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19.00, таким же методом выпить второй пакет препарата «Фортранс».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день проведения исследования: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Вам необходимо иметь при себе: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  Но-шпа, баралгин, спазмалгон и другие подобные препараты  малоэффективны.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Как вести себя после исследования?</w:t>
      </w: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07C63" w:rsidRPr="00307C63" w:rsidRDefault="00307C63" w:rsidP="00307C6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07C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E5628A" w:rsidRDefault="00E5628A">
      <w:bookmarkStart w:id="0" w:name="_GoBack"/>
      <w:bookmarkEnd w:id="0"/>
    </w:p>
    <w:sectPr w:rsidR="00E5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2E"/>
    <w:rsid w:val="0016602E"/>
    <w:rsid w:val="00307C63"/>
    <w:rsid w:val="00E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DA93-6D01-412E-A201-0867BD1A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2232</Words>
  <Characters>12725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2019-07-30T05:45:00Z</dcterms:created>
  <dcterms:modified xsi:type="dcterms:W3CDTF">2019-07-30T05:45:00Z</dcterms:modified>
</cp:coreProperties>
</file>