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 1 к территориальной программе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государственных гарантий бесплатного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оказания  гражданам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 медицинской помощи на 2016 год</w:t>
      </w:r>
    </w:p>
    <w:p w:rsidR="00C33ABE" w:rsidRDefault="00C33ABE" w:rsidP="00C33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Порядок и условия</w:t>
      </w:r>
    </w:p>
    <w:p w:rsidR="00C33ABE" w:rsidRDefault="00C33ABE" w:rsidP="00C33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предоставления медицинской помощи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Общие положения</w:t>
      </w:r>
    </w:p>
    <w:p w:rsidR="00C33ABE" w:rsidRDefault="00C33ABE" w:rsidP="00C33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Настоящие Порядок и условия предоставления медицинской помощи регламентируют принципы организации населению бесплатной медицинской помощи и условия ее предоставления в медицинских организациях, реализующих территориальную программу.</w:t>
      </w:r>
    </w:p>
    <w:p w:rsidR="00C33ABE" w:rsidRDefault="00C33ABE" w:rsidP="00C33A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При обращении за медицинской помощью и ее получении в соответствии с федеральным законодательством 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пациент имеет право на: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уважительное и гуманное отношение со стороны медицинского и обслуживающего персонала;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выбор врача (с учетом его согласия), а также выбор медицинской организации;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выбор страховой медицинской организации;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замену страховой медицинской организации, в которой ранее был застрахован гражданин;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профилактику, 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проведение по его просьбе консилиума и консультаций других специалистов;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получение лечебного питания в случае нахождения пациента на лечении в стационарных условиях;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облегчение боли, связанной с заболеванием и (или) медицинским вмешательством, доступными методами и лекарственными средствами;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сохранение 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получение 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получение от территориального фонда ОМС Брянской области,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защиту персональных данных, необходимых для ведения персонифицированного учета в сфере ОМС;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получение медицинских и иных услуг в рамках программ добровольного медицинского страхования;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возмещение ущерба в случае причинения вреда его здоровью при оказании медицинской помощи;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допуск к нему адвоката или иного законного представителя для защиты его прав;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допуск к нему священнослужителя, а в больничном учреждении - на предоставление условий для отправления религиозных обрядов, в том числе на предоставление </w:t>
      </w:r>
      <w:r>
        <w:rPr>
          <w:rFonts w:ascii="Arial" w:hAnsi="Arial" w:cs="Arial"/>
          <w:color w:val="333333"/>
          <w:sz w:val="23"/>
          <w:szCs w:val="23"/>
        </w:rPr>
        <w:lastRenderedPageBreak/>
        <w:t>отдельного помещения, если это не нарушает внутренний распорядок медицинской организации;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присутствие 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помощи.</w:t>
      </w:r>
    </w:p>
    <w:p w:rsidR="00C33ABE" w:rsidRDefault="00C33ABE" w:rsidP="00C33AB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 случае нарушения прав пациента он может обращаться с жалобой непосредственно к руководителю или иному должностному лицу медицинской организации, в которой ему оказывается медицинская помощь, в страховые медицинские организации, территориальный фонд ОМС Брянской области, в соответствующие профессиональные медицинские ассоциации либо в суд.</w:t>
      </w:r>
    </w:p>
    <w:p w:rsidR="00123CFC" w:rsidRDefault="00123CFC">
      <w:bookmarkStart w:id="0" w:name="_GoBack"/>
      <w:bookmarkEnd w:id="0"/>
    </w:p>
    <w:sectPr w:rsidR="001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B"/>
    <w:rsid w:val="00123CFC"/>
    <w:rsid w:val="00354D7B"/>
    <w:rsid w:val="00C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628B-259A-40E3-BEC7-1A2F3451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2019-07-24T10:39:00Z</dcterms:created>
  <dcterms:modified xsi:type="dcterms:W3CDTF">2019-07-24T10:39:00Z</dcterms:modified>
</cp:coreProperties>
</file>