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82" w:rsidRPr="00C05382" w:rsidRDefault="00C05382" w:rsidP="00C05382">
      <w:r w:rsidRPr="00C05382">
        <w:rPr>
          <w:b/>
          <w:bCs/>
        </w:rPr>
        <w:t>Рекомендации по подготовке к проводимым методам исследования:</w:t>
      </w:r>
    </w:p>
    <w:p w:rsidR="00C05382" w:rsidRPr="00C05382" w:rsidRDefault="00C05382" w:rsidP="00C05382">
      <w:r w:rsidRPr="00C05382">
        <w:rPr>
          <w:b/>
          <w:bCs/>
        </w:rPr>
        <w:t>  </w:t>
      </w:r>
      <w:r w:rsidRPr="00C05382">
        <w:t>        </w:t>
      </w:r>
      <w:r w:rsidRPr="00C05382">
        <w:rPr>
          <w:b/>
          <w:bCs/>
        </w:rPr>
        <w:t>Электроэнцефалография (ЭЭГ)</w:t>
      </w:r>
      <w:r w:rsidRPr="00C05382">
        <w:t> — это метод исследования активности головного мозга путем записи электрических импульсов, исходящих из различных его областей. Осуществляется этот диагностический метод посредством специального прибора, электроэнцефалографа, и является высокоинформативным в отношении множества заболеваний центральной нервной системы.</w:t>
      </w:r>
    </w:p>
    <w:p w:rsidR="00C05382" w:rsidRPr="00C05382" w:rsidRDefault="00C05382" w:rsidP="00C05382">
      <w:r w:rsidRPr="00C05382">
        <w:t>Электроэнцефалография регистрирует некоторые состояния и дает специалисту возможность:</w:t>
      </w:r>
    </w:p>
    <w:p w:rsidR="00C05382" w:rsidRPr="00C05382" w:rsidRDefault="00C05382" w:rsidP="00C05382">
      <w:r w:rsidRPr="00C05382">
        <w:t>- обнаружить и оценить характер нарушения функционирования головного мозга;</w:t>
      </w:r>
    </w:p>
    <w:p w:rsidR="00C05382" w:rsidRPr="00C05382" w:rsidRDefault="00C05382" w:rsidP="00C05382">
      <w:r w:rsidRPr="00C05382">
        <w:t>- определить, в какой области мозга расположен патологический очаг;</w:t>
      </w:r>
    </w:p>
    <w:p w:rsidR="00C05382" w:rsidRPr="00C05382" w:rsidRDefault="00C05382" w:rsidP="00C05382">
      <w:r w:rsidRPr="00C05382">
        <w:t>- обнаружить эпилептическую активность в том или ином отделе мозга;</w:t>
      </w:r>
    </w:p>
    <w:p w:rsidR="00C05382" w:rsidRPr="00C05382" w:rsidRDefault="00C05382" w:rsidP="00C05382">
      <w:r w:rsidRPr="00C05382">
        <w:t>- оценить функционирование мозга в период между приступами судорог;</w:t>
      </w:r>
    </w:p>
    <w:p w:rsidR="00C05382" w:rsidRPr="00C05382" w:rsidRDefault="00C05382" w:rsidP="00C05382">
      <w:r w:rsidRPr="00C05382">
        <w:t>- выяснить причины обмороков и панических атак;</w:t>
      </w:r>
    </w:p>
    <w:p w:rsidR="00C05382" w:rsidRPr="00C05382" w:rsidRDefault="00C05382" w:rsidP="00C05382">
      <w:r w:rsidRPr="00C05382">
        <w:t>- провести дифференциальную диагностику между органической патологией мозга и функциональными его нарушениями в случае наличия у пациента симптомов,характерных для этих состояний;</w:t>
      </w:r>
    </w:p>
    <w:p w:rsidR="00C05382" w:rsidRPr="00C05382" w:rsidRDefault="00C05382" w:rsidP="00C05382">
      <w:r w:rsidRPr="00C05382">
        <w:t>- оценить эффективность терапии в случае ранее установленного диагноза путем сравнивания ЭЭГ до лечения и на фоне него;</w:t>
      </w:r>
    </w:p>
    <w:p w:rsidR="00C05382" w:rsidRPr="00C05382" w:rsidRDefault="00C05382" w:rsidP="00C05382">
      <w:pPr>
        <w:numPr>
          <w:ilvl w:val="0"/>
          <w:numId w:val="1"/>
        </w:numPr>
      </w:pPr>
      <w:r w:rsidRPr="00C05382">
        <w:t>оценить динамику процесса реабилитации после того или иного заболевания.</w:t>
      </w:r>
    </w:p>
    <w:p w:rsidR="00C05382" w:rsidRPr="00C05382" w:rsidRDefault="00C05382" w:rsidP="00C05382">
      <w:r w:rsidRPr="00C05382">
        <w:rPr>
          <w:i/>
          <w:iCs/>
        </w:rPr>
        <w:t> </w:t>
      </w:r>
      <w:r w:rsidRPr="00C05382">
        <w:rPr>
          <w:u w:val="single"/>
        </w:rPr>
        <w:t>В целях получения более информативного результата,  пациенту перед ЭЭГ следует соблюдать несколько несложных рекомендаций:</w:t>
      </w:r>
    </w:p>
    <w:p w:rsidR="00C05382" w:rsidRPr="00C05382" w:rsidRDefault="00C05382" w:rsidP="00C05382">
      <w:r w:rsidRPr="00C05382">
        <w:t>- необходимо сообщить лечащему врачу о препаратах, которые на постоянной основе или курсом, но именно в этот период времени, принимает пациент. Некоторые их них (в частности, транквилизаторы, противосудорожные лекарственные средства) могут повлиять на мозговую активность, тем самым, исказив результаты, поэтому врач, вероятно, предложит пациенту за 3-4 дня до исследования прекратить их прием;</w:t>
      </w:r>
    </w:p>
    <w:p w:rsidR="00C05382" w:rsidRPr="00C05382" w:rsidRDefault="00C05382" w:rsidP="00C05382">
      <w:r w:rsidRPr="00C05382">
        <w:t>- накануне исследования и в день его не употреблять в пищу продукты, в состав которых входит кофеин или вещества-энергетики – чай, кофе, шоколад, энергетические напитки и прочие. Они окажут на нервную систему пациента возбуждающее действие, что исказит результат ЭЭГ;</w:t>
      </w:r>
    </w:p>
    <w:p w:rsidR="00C05382" w:rsidRPr="00C05382" w:rsidRDefault="00C05382" w:rsidP="00C05382">
      <w:r w:rsidRPr="00C05382">
        <w:t>- перед процедурой тщательно вымыть голову, очистив волосы от остатков пенки для укладки, лака и прочих косметических средств. Масла и маски для волос не использовать, поскольку жир, содержащийся в их составе, ухудшит контакт электродов электроэнцефалографа с кожей головы;</w:t>
      </w:r>
    </w:p>
    <w:p w:rsidR="00C05382" w:rsidRPr="00C05382" w:rsidRDefault="00C05382" w:rsidP="00C05382">
      <w:r w:rsidRPr="00C05382">
        <w:t>- за несколько часов до исследования полноценно поесть. Отсутствие приема пищи приведет к гипогликемии (снижению уровня сахара в крови), что также отразится на ЭЭГ;</w:t>
      </w:r>
    </w:p>
    <w:p w:rsidR="00C05382" w:rsidRPr="00C05382" w:rsidRDefault="00C05382" w:rsidP="00C05382">
      <w:pPr>
        <w:numPr>
          <w:ilvl w:val="0"/>
          <w:numId w:val="2"/>
        </w:numPr>
      </w:pPr>
      <w:r w:rsidRPr="00C05382">
        <w:t>в процессе диагностики нельзя нервничать, а следует находиться в спокойном состоянии, насколько это возможно;</w:t>
      </w:r>
    </w:p>
    <w:p w:rsidR="00C05382" w:rsidRPr="00C05382" w:rsidRDefault="00C05382" w:rsidP="00C05382">
      <w:pPr>
        <w:numPr>
          <w:ilvl w:val="0"/>
          <w:numId w:val="2"/>
        </w:numPr>
      </w:pPr>
      <w:r w:rsidRPr="00C05382">
        <w:t>если пациенту назначена ЭЭГ сна, ночь накануне исследования должна быть для него бессонной. Непосредственно перед ЭЭГ он получает седативный препарат, которые поможет ему заснуть во время записи электроэнцефалограммы. ЭЭГ сна, как правило, необходима лицам, страдающим эпилепсией.</w:t>
      </w:r>
    </w:p>
    <w:p w:rsidR="00C05382" w:rsidRPr="00C05382" w:rsidRDefault="00C05382" w:rsidP="00C05382">
      <w:r w:rsidRPr="00C05382">
        <w:rPr>
          <w:b/>
          <w:bCs/>
        </w:rPr>
        <w:lastRenderedPageBreak/>
        <w:t>Электрокардиография (ЭКГ)</w:t>
      </w:r>
      <w:r w:rsidRPr="00C05382">
        <w:t> - это запись электрической активности сердца. </w:t>
      </w:r>
      <w:r w:rsidRPr="00C05382">
        <w:rPr>
          <w:b/>
          <w:bCs/>
        </w:rPr>
        <w:t>ЭКГ</w:t>
      </w:r>
      <w:r w:rsidRPr="00C05382">
        <w:t> оценивает ритм и проводимость сердца, позволяет оценить кровоснабжение сердечной мышцы в состоянии покоя, а также выявить увеличение камер сердца (предсердий и желудочков).</w:t>
      </w:r>
    </w:p>
    <w:p w:rsidR="00C05382" w:rsidRPr="00C05382" w:rsidRDefault="00C05382" w:rsidP="00C05382">
      <w:r w:rsidRPr="00C05382">
        <w:rPr>
          <w:u w:val="single"/>
        </w:rPr>
        <w:t>Во время проведения записи ЭКГ:</w:t>
      </w:r>
    </w:p>
    <w:p w:rsidR="00C05382" w:rsidRPr="00C05382" w:rsidRDefault="00C05382" w:rsidP="00C05382">
      <w:pPr>
        <w:numPr>
          <w:ilvl w:val="0"/>
          <w:numId w:val="3"/>
        </w:numPr>
      </w:pPr>
      <w:r w:rsidRPr="00C05382">
        <w:t>пациент должен быть спокоен. Нельзя волноваться, нервничать, испытывать чрезмерно сильные эмоции. Дыхание должно быть ровным, не учащённым. Данная процедура безопасная и безболезненная.</w:t>
      </w:r>
    </w:p>
    <w:p w:rsidR="00C05382" w:rsidRPr="00C05382" w:rsidRDefault="00C05382" w:rsidP="00C05382">
      <w:pPr>
        <w:numPr>
          <w:ilvl w:val="0"/>
          <w:numId w:val="3"/>
        </w:numPr>
      </w:pPr>
      <w:r w:rsidRPr="00C05382">
        <w:t>За 10-15 минут до снятия кардиограммы желательно посидеть, адаптироваться к кабинету функциональной диагностики и медперсоналу, восстановить дыхание.</w:t>
      </w:r>
    </w:p>
    <w:p w:rsidR="00C05382" w:rsidRPr="00C05382" w:rsidRDefault="00C05382" w:rsidP="00C05382">
      <w:r w:rsidRPr="00C05382">
        <w:rPr>
          <w:u w:val="single"/>
        </w:rPr>
        <w:t>Подготовка к ЭКГ:</w:t>
      </w:r>
    </w:p>
    <w:p w:rsidR="00C05382" w:rsidRPr="00C05382" w:rsidRDefault="00C05382" w:rsidP="00C05382">
      <w:r w:rsidRPr="00C05382">
        <w:t>- исключить курение, употребление алкогольных и кофеиносодержащих напитков, крепкого чая, кофе перед процедурой. Курение и кофеин способствует стимулированию деятельности сердца, из-за чего анализ ЭКГ может оказаться недостоверным.</w:t>
      </w:r>
    </w:p>
    <w:p w:rsidR="00C05382" w:rsidRPr="00C05382" w:rsidRDefault="00C05382" w:rsidP="00C05382">
      <w:r w:rsidRPr="00C05382">
        <w:t>- За 1,5-2 часа до процедуры не рекомендуется прием пищи, а лучше и вовсе проводить ЭКГ натощак.</w:t>
      </w:r>
    </w:p>
    <w:p w:rsidR="00C05382" w:rsidRPr="00C05382" w:rsidRDefault="00C05382" w:rsidP="00C05382">
      <w:r w:rsidRPr="00C05382">
        <w:t>- После приема утреннего душа в день снятия кардиограммы пациенту нежелательно наносить на тело кремы и лосьоны на масляной, жирной основе. Это может создавать некое препятствие для хорошего контакта электродов и кожи.</w:t>
      </w:r>
    </w:p>
    <w:p w:rsidR="00C05382" w:rsidRPr="00C05382" w:rsidRDefault="00C05382" w:rsidP="00C05382">
      <w:r w:rsidRPr="00C05382">
        <w:t>- Одежда пациента должна быть удобной и свободной, чтобы имелась возможность беспрепятственно оголить кисти рук и голеностопные суставы, быстро снять или расстегнуть одежду до пояса.</w:t>
      </w:r>
    </w:p>
    <w:p w:rsidR="00C05382" w:rsidRPr="00C05382" w:rsidRDefault="00C05382" w:rsidP="00C05382">
      <w:r w:rsidRPr="00C05382">
        <w:t>- На груди и конечностях не должно быть металлических украшений, цепочек, браслетов.</w:t>
      </w:r>
    </w:p>
    <w:p w:rsidR="00C05382" w:rsidRPr="00C05382" w:rsidRDefault="00C05382" w:rsidP="00C05382">
      <w:r w:rsidRPr="00C05382">
        <w:rPr>
          <w:b/>
          <w:bCs/>
        </w:rPr>
        <w:t>Флюорография легких (ФЛГ) – </w:t>
      </w:r>
      <w:r w:rsidRPr="00C05382">
        <w:t>диагностический метод исследования органов грудной клетки, который основывается на рентгеновском излучении.</w:t>
      </w:r>
    </w:p>
    <w:p w:rsidR="00C05382" w:rsidRPr="00C05382" w:rsidRDefault="00C05382" w:rsidP="00C05382">
      <w:r w:rsidRPr="00C05382">
        <w:t>Проведение флюорографии помогает определить наличие изменений в легких и помогает при постановке диагноза. Если во время исследования выявлены негативные процессы, то назначаются дополнительные исследования, например, рентген, КТ, МРТ.</w:t>
      </w:r>
      <w:r w:rsidRPr="00C05382">
        <w:br/>
        <w:t>Флюорография не проводится следующим категориям лиц:</w:t>
      </w:r>
    </w:p>
    <w:p w:rsidR="00C05382" w:rsidRPr="00C05382" w:rsidRDefault="00C05382" w:rsidP="00C05382">
      <w:pPr>
        <w:numPr>
          <w:ilvl w:val="0"/>
          <w:numId w:val="4"/>
        </w:numPr>
      </w:pPr>
      <w:r w:rsidRPr="00C05382">
        <w:t>Женщинам в период вынашивания ребенка (особенно до 25 недели).</w:t>
      </w:r>
    </w:p>
    <w:p w:rsidR="00C05382" w:rsidRPr="00C05382" w:rsidRDefault="00C05382" w:rsidP="00C05382">
      <w:pPr>
        <w:numPr>
          <w:ilvl w:val="0"/>
          <w:numId w:val="4"/>
        </w:numPr>
      </w:pPr>
      <w:r w:rsidRPr="00C05382">
        <w:t>Детям до 15 лет (с 16 до 18 только при наличии серьезных показаний).</w:t>
      </w:r>
    </w:p>
    <w:p w:rsidR="00C05382" w:rsidRPr="00C05382" w:rsidRDefault="00C05382" w:rsidP="00C05382">
      <w:pPr>
        <w:numPr>
          <w:ilvl w:val="0"/>
          <w:numId w:val="4"/>
        </w:numPr>
      </w:pPr>
      <w:r w:rsidRPr="00C05382">
        <w:t>Лежащим пациентам, которые не могут даже на короткое время принять вертикальное положение.</w:t>
      </w:r>
    </w:p>
    <w:p w:rsidR="00C05382" w:rsidRPr="00C05382" w:rsidRDefault="00C05382" w:rsidP="00C05382">
      <w:pPr>
        <w:numPr>
          <w:ilvl w:val="0"/>
          <w:numId w:val="4"/>
        </w:numPr>
      </w:pPr>
      <w:r w:rsidRPr="00C05382">
        <w:t>Людям с дыхательной недостаточностью.</w:t>
      </w:r>
    </w:p>
    <w:p w:rsidR="00C05382" w:rsidRPr="00C05382" w:rsidRDefault="00C05382" w:rsidP="00C05382">
      <w:pPr>
        <w:numPr>
          <w:ilvl w:val="0"/>
          <w:numId w:val="4"/>
        </w:numPr>
      </w:pPr>
      <w:r w:rsidRPr="00C05382">
        <w:t>Пациентам с клаустрофобией (боязнью замкнутого пространства).</w:t>
      </w:r>
    </w:p>
    <w:p w:rsidR="00C05382" w:rsidRPr="00C05382" w:rsidRDefault="00C05382" w:rsidP="00C05382">
      <w:r w:rsidRPr="00C05382">
        <w:rPr>
          <w:u w:val="single"/>
        </w:rPr>
        <w:t>Флюорография не требует специальной подготовки, единственным требованием является воздержание от курения в течение нескольких часов до проведения процедуры.</w:t>
      </w:r>
      <w:r w:rsidRPr="00C05382">
        <w:rPr>
          <w:u w:val="single"/>
        </w:rPr>
        <w:br/>
        <w:t>Основные принципы исследования</w:t>
      </w:r>
      <w:r w:rsidRPr="00C05382">
        <w:t>:</w:t>
      </w:r>
    </w:p>
    <w:p w:rsidR="00C05382" w:rsidRPr="00C05382" w:rsidRDefault="00C05382" w:rsidP="00C05382">
      <w:pPr>
        <w:numPr>
          <w:ilvl w:val="0"/>
          <w:numId w:val="5"/>
        </w:numPr>
      </w:pPr>
      <w:r w:rsidRPr="00C05382">
        <w:t>Процедура проводится в любое время, не требует особой подготовки.</w:t>
      </w:r>
    </w:p>
    <w:p w:rsidR="00C05382" w:rsidRPr="00C05382" w:rsidRDefault="00C05382" w:rsidP="00C05382">
      <w:pPr>
        <w:numPr>
          <w:ilvl w:val="0"/>
          <w:numId w:val="5"/>
        </w:numPr>
      </w:pPr>
      <w:r w:rsidRPr="00C05382">
        <w:lastRenderedPageBreak/>
        <w:t>Перед проведением исследования стоит отказаться от курения на несколько часов – это позволит получить более четкую и ясную картину.</w:t>
      </w:r>
    </w:p>
    <w:p w:rsidR="00C05382" w:rsidRPr="00C05382" w:rsidRDefault="00C05382" w:rsidP="00C05382">
      <w:pPr>
        <w:numPr>
          <w:ilvl w:val="0"/>
          <w:numId w:val="5"/>
        </w:numPr>
      </w:pPr>
      <w:r w:rsidRPr="00C05382">
        <w:t>До начала процедуры следует оголить верхнюю часть тела, убрать украшения (цепочки, колье и прочее).</w:t>
      </w:r>
    </w:p>
    <w:p w:rsidR="00C05382" w:rsidRPr="00C05382" w:rsidRDefault="00C05382" w:rsidP="00C05382">
      <w:pPr>
        <w:numPr>
          <w:ilvl w:val="0"/>
          <w:numId w:val="5"/>
        </w:numPr>
      </w:pPr>
      <w:r w:rsidRPr="00C05382">
        <w:t>Исследование проводится только в вертикальном положении, поэтому его не назначают лежачим больным.</w:t>
      </w:r>
    </w:p>
    <w:p w:rsidR="00C05382" w:rsidRPr="00C05382" w:rsidRDefault="00C05382" w:rsidP="00C05382">
      <w:pPr>
        <w:numPr>
          <w:ilvl w:val="0"/>
          <w:numId w:val="5"/>
        </w:numPr>
      </w:pPr>
      <w:r w:rsidRPr="00C05382">
        <w:t>Во время флюорографии стоит в точности выполнять все рекомендации рентгенолога. Снимок делается на максимально глубоком вдохе – в этот период легкие хорошо раскрываются, что позволяет получить более полную картину.</w:t>
      </w:r>
    </w:p>
    <w:p w:rsidR="00323695" w:rsidRDefault="00323695">
      <w:bookmarkStart w:id="0" w:name="_GoBack"/>
      <w:bookmarkEnd w:id="0"/>
    </w:p>
    <w:sectPr w:rsidR="00323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35E"/>
    <w:multiLevelType w:val="multilevel"/>
    <w:tmpl w:val="5CF6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30B1B"/>
    <w:multiLevelType w:val="multilevel"/>
    <w:tmpl w:val="626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15B0D"/>
    <w:multiLevelType w:val="multilevel"/>
    <w:tmpl w:val="8A9A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95896"/>
    <w:multiLevelType w:val="multilevel"/>
    <w:tmpl w:val="5690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16016"/>
    <w:multiLevelType w:val="multilevel"/>
    <w:tmpl w:val="E45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CF"/>
    <w:rsid w:val="00323695"/>
    <w:rsid w:val="00C05382"/>
    <w:rsid w:val="00E6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80C73-E5E6-49E5-B410-9DC7465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936297">
      <w:bodyDiv w:val="1"/>
      <w:marLeft w:val="0"/>
      <w:marRight w:val="0"/>
      <w:marTop w:val="0"/>
      <w:marBottom w:val="0"/>
      <w:divBdr>
        <w:top w:val="none" w:sz="0" w:space="0" w:color="auto"/>
        <w:left w:val="none" w:sz="0" w:space="0" w:color="auto"/>
        <w:bottom w:val="none" w:sz="0" w:space="0" w:color="auto"/>
        <w:right w:val="none" w:sz="0" w:space="0" w:color="auto"/>
      </w:divBdr>
    </w:div>
    <w:div w:id="15991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Company>SPecialiST RePack</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2019-10-01T10:14:00Z</dcterms:created>
  <dcterms:modified xsi:type="dcterms:W3CDTF">2019-10-01T10:14:00Z</dcterms:modified>
</cp:coreProperties>
</file>