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99" w:rsidRPr="00432199" w:rsidRDefault="00432199" w:rsidP="00432199">
      <w:pPr>
        <w:shd w:val="clear" w:color="auto" w:fill="FFFFFF"/>
        <w:spacing w:after="450" w:line="270" w:lineRule="atLeast"/>
        <w:outlineLvl w:val="1"/>
        <w:rPr>
          <w:rFonts w:ascii="inherit" w:eastAsia="Times New Roman" w:hAnsi="inherit" w:cs="Arial"/>
          <w:color w:val="005BB4"/>
          <w:sz w:val="30"/>
          <w:szCs w:val="30"/>
          <w:lang w:eastAsia="ru-RU"/>
        </w:rPr>
      </w:pPr>
      <w:r w:rsidRPr="00432199">
        <w:rPr>
          <w:rFonts w:ascii="inherit" w:eastAsia="Times New Roman" w:hAnsi="inherit" w:cs="Arial"/>
          <w:color w:val="005BB4"/>
          <w:sz w:val="30"/>
          <w:szCs w:val="30"/>
          <w:lang w:eastAsia="ru-RU"/>
        </w:rPr>
        <w:t>Галотерапия</w:t>
      </w:r>
    </w:p>
    <w:p w:rsidR="00432199" w:rsidRPr="00432199" w:rsidRDefault="00432199" w:rsidP="004321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Уважаемые родители!</w:t>
      </w:r>
    </w:p>
    <w:p w:rsidR="00432199" w:rsidRPr="00432199" w:rsidRDefault="00432199" w:rsidP="004321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Приглашаем Вас на оздоровительные сеансы в «соляной комнате» - галотерапию.</w:t>
      </w:r>
    </w:p>
    <w:p w:rsidR="00432199" w:rsidRPr="00432199" w:rsidRDefault="00432199" w:rsidP="004321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Галокамера в БУЗ УР «Республиканская детская клиническая больница МЗ УР» располагается по адресу г. Ижевск, ул. Наговицына, 10 (вход через приемное отделение хирургического корпуса).</w:t>
      </w:r>
    </w:p>
    <w:p w:rsidR="00432199" w:rsidRPr="00432199" w:rsidRDefault="00432199" w:rsidP="004321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Запись на лечение: с 8.00 до 15.00 часов, будние дни (при наличии направления).</w:t>
      </w:r>
    </w:p>
    <w:p w:rsidR="00432199" w:rsidRPr="00432199" w:rsidRDefault="00432199" w:rsidP="004321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Телефоны для записи: </w:t>
      </w:r>
      <w:hyperlink r:id="rId5" w:history="1">
        <w:r w:rsidRPr="00432199">
          <w:rPr>
            <w:rFonts w:ascii="Arial" w:eastAsia="Times New Roman" w:hAnsi="Arial" w:cs="Arial"/>
            <w:color w:val="005BB4"/>
            <w:sz w:val="21"/>
            <w:szCs w:val="21"/>
            <w:u w:val="single"/>
            <w:lang w:eastAsia="ru-RU"/>
          </w:rPr>
          <w:t>8 (3412) 33-02-21</w:t>
        </w:r>
      </w:hyperlink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 (отделение физиотерапии), моб. </w:t>
      </w:r>
      <w:hyperlink r:id="rId6" w:history="1">
        <w:r w:rsidRPr="00432199">
          <w:rPr>
            <w:rFonts w:ascii="Arial" w:eastAsia="Times New Roman" w:hAnsi="Arial" w:cs="Arial"/>
            <w:color w:val="005BB4"/>
            <w:sz w:val="21"/>
            <w:szCs w:val="21"/>
            <w:u w:val="single"/>
            <w:lang w:eastAsia="ru-RU"/>
          </w:rPr>
          <w:t>8 (909) 059-75-44</w:t>
        </w:r>
      </w:hyperlink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.</w:t>
      </w:r>
    </w:p>
    <w:p w:rsidR="00432199" w:rsidRPr="00432199" w:rsidRDefault="00432199" w:rsidP="004321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В нашей клинике перед назначением галотерапии возможно проведение консультации врача-физиотерапевта.</w:t>
      </w:r>
    </w:p>
    <w:p w:rsidR="00432199" w:rsidRPr="00432199" w:rsidRDefault="00432199" w:rsidP="004321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ПОКАЗАНИЯ ДЛЯ ПРОВЕДЕНИЯ ГАЛОТЕРАПИИ:</w:t>
      </w:r>
    </w:p>
    <w:p w:rsidR="00432199" w:rsidRPr="00432199" w:rsidRDefault="00432199" w:rsidP="0043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Профилактика простудных заболеваний у детей;</w:t>
      </w:r>
    </w:p>
    <w:p w:rsidR="00432199" w:rsidRPr="00432199" w:rsidRDefault="00432199" w:rsidP="0043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Болезни ЛОР-органов (рецидивирующие синуситы, гаймориты, тонзиллиты);</w:t>
      </w:r>
    </w:p>
    <w:p w:rsidR="00432199" w:rsidRPr="00432199" w:rsidRDefault="00432199" w:rsidP="0043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Рецидивирующие болезни дыхательных путей аллергического и инфекционного генеза;</w:t>
      </w:r>
    </w:p>
    <w:p w:rsidR="00432199" w:rsidRPr="00432199" w:rsidRDefault="00432199" w:rsidP="0043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Период выздоровления после перенесенной пневмонии;</w:t>
      </w:r>
    </w:p>
    <w:p w:rsidR="00432199" w:rsidRPr="00432199" w:rsidRDefault="00432199" w:rsidP="0043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Бронхиальная астма легкой степени тяжести в периоде ремиссии;</w:t>
      </w:r>
    </w:p>
    <w:p w:rsidR="00432199" w:rsidRPr="00432199" w:rsidRDefault="00432199" w:rsidP="0043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Кожные заболевания (в том числе псориаз, угревая сыпь, атопический дерматит);</w:t>
      </w:r>
    </w:p>
    <w:p w:rsidR="00432199" w:rsidRPr="00432199" w:rsidRDefault="00432199" w:rsidP="0043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Неврологическая патология (нарушения сна, повышенная тревожность).</w:t>
      </w:r>
    </w:p>
    <w:p w:rsidR="00432199" w:rsidRPr="00432199" w:rsidRDefault="00432199" w:rsidP="004321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ПРОТИВОПОКАЗАНИЯ к ГАЛОТЕРАПИИ для детей: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Острые инфекционные заболевания (в том числе острые инфекции дыхательных путей);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Повышение температуры тела любой этиологии;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Обострение рецидивирующих и хронических заболеваний органов дыхания;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Бронхиальная астма средней и тяжелой степени тяжести;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Бронхиальная астма легкой степени тяжести в периоде обострения;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Болезни крови в стадии обострения;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Кровотечения (вне зависимости от причины и локализаций, в том числе носовые);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Кожные нагноительные заболевания;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Туберкулез в активной стадии;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Любые злокачественные опухоли;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Эпилепсия и судорожные синдромы;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Некоторые психические заболевания;</w:t>
      </w:r>
    </w:p>
    <w:p w:rsidR="00432199" w:rsidRPr="00432199" w:rsidRDefault="00432199" w:rsidP="00432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Индивидуальная непереносимость солевых аэрозолей.</w:t>
      </w:r>
    </w:p>
    <w:p w:rsidR="00432199" w:rsidRPr="00432199" w:rsidRDefault="00432199" w:rsidP="004321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43219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Перед посещением солевой комнаты необходимо посоветоваться с врачом и выяснить все возможные показания и противопоказания к проведению процедуры.</w:t>
      </w:r>
    </w:p>
    <w:p w:rsidR="002D7E1E" w:rsidRDefault="002D7E1E">
      <w:bookmarkStart w:id="0" w:name="_GoBack"/>
      <w:bookmarkEnd w:id="0"/>
    </w:p>
    <w:sectPr w:rsidR="002D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4B18"/>
    <w:multiLevelType w:val="multilevel"/>
    <w:tmpl w:val="2D1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E1138"/>
    <w:multiLevelType w:val="multilevel"/>
    <w:tmpl w:val="741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7B"/>
    <w:rsid w:val="002D7E1E"/>
    <w:rsid w:val="00432199"/>
    <w:rsid w:val="008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C1B-B575-43F3-AF76-6F5A387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(909)%20059-75-44" TargetMode="External"/><Relationship Id="rId5" Type="http://schemas.openxmlformats.org/officeDocument/2006/relationships/hyperlink" Target="tel:83412330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2019-10-22T10:38:00Z</dcterms:created>
  <dcterms:modified xsi:type="dcterms:W3CDTF">2019-10-22T10:38:00Z</dcterms:modified>
</cp:coreProperties>
</file>