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11ED0" w:rsidRPr="00D11ED0" w14:paraId="3014C2EB" w14:textId="77777777" w:rsidTr="00D11ED0"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700"/>
              <w:gridCol w:w="600"/>
              <w:gridCol w:w="4500"/>
              <w:gridCol w:w="900"/>
            </w:tblGrid>
            <w:tr w:rsidR="00D11ED0" w:rsidRPr="00D11ED0" w14:paraId="1BC9719D" w14:textId="77777777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E50BEC" w14:textId="223A9DE8" w:rsidR="00D11ED0" w:rsidRPr="00D11ED0" w:rsidRDefault="00D11ED0" w:rsidP="00D11E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11ED0">
                    <w:rPr>
                      <w:rFonts w:ascii="Verdana" w:eastAsia="Times New Roman" w:hAnsi="Verdana" w:cs="Times New Roman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C11A71" wp14:editId="300A9D20">
                        <wp:extent cx="571500" cy="9525"/>
                        <wp:effectExtent l="0" t="0" r="0" b="0"/>
                        <wp:docPr id="7" name="Рисунок 7" descr="http://www.perinatal-nk.ru/images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erinatal-nk.ru/images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00"/>
                  </w:tblGrid>
                  <w:tr w:rsidR="00D11ED0" w:rsidRPr="00D11ED0" w14:paraId="679D6465" w14:textId="77777777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D072EDC" w14:textId="77777777" w:rsidR="00D11ED0" w:rsidRPr="00D11ED0" w:rsidRDefault="00D11ED0" w:rsidP="00D11ED0">
                        <w:pPr>
                          <w:spacing w:after="0" w:line="240" w:lineRule="auto"/>
                          <w:outlineLvl w:val="0"/>
                          <w:rPr>
                            <w:rFonts w:ascii="Verdana" w:eastAsia="Times New Roman" w:hAnsi="Verdana" w:cs="Times New Roman"/>
                            <w:color w:val="FF8315"/>
                            <w:kern w:val="36"/>
                            <w:sz w:val="36"/>
                            <w:szCs w:val="36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FF8315"/>
                            <w:kern w:val="36"/>
                            <w:sz w:val="36"/>
                            <w:szCs w:val="36"/>
                            <w:lang w:eastAsia="ru-RU"/>
                          </w:rPr>
                          <w:t>Виды и профили медицинской помощи</w:t>
                        </w:r>
                      </w:p>
                    </w:tc>
                  </w:tr>
                  <w:tr w:rsidR="00D11ED0" w:rsidRPr="00D11ED0" w14:paraId="4568DF96" w14:textId="77777777">
                    <w:trPr>
                      <w:trHeight w:val="30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C21528E" w14:textId="77777777" w:rsidR="00D11ED0" w:rsidRPr="00D11ED0" w:rsidRDefault="00D11ED0" w:rsidP="00D11E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8315"/>
                            <w:sz w:val="36"/>
                            <w:szCs w:val="36"/>
                            <w:lang w:eastAsia="ru-RU"/>
                          </w:rPr>
                        </w:pPr>
                      </w:p>
                    </w:tc>
                  </w:tr>
                  <w:tr w:rsidR="00D11ED0" w:rsidRPr="00D11ED0" w14:paraId="5B50F2EB" w14:textId="77777777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3565AB3" w14:textId="77777777" w:rsidR="00D11ED0" w:rsidRPr="00D11ED0" w:rsidRDefault="00D11ED0" w:rsidP="00D11E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Виды и профили медицинской помощи оказываемой ГАУЗ КО «Новокузнецкий перинатальный центр» в соответствии с лицензией.</w:t>
                        </w:r>
                      </w:p>
                      <w:p w14:paraId="02E283BC" w14:textId="77777777" w:rsidR="00D11ED0" w:rsidRPr="00D11ED0" w:rsidRDefault="00D11ED0" w:rsidP="00D11E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14:paraId="46E47CB1" w14:textId="77777777" w:rsidR="00D11ED0" w:rsidRPr="00D11ED0" w:rsidRDefault="00D11ED0" w:rsidP="00D11E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ru-RU"/>
                          </w:rPr>
                          <w:t>Стационарная помощь по:</w:t>
                        </w:r>
                      </w:p>
                      <w:p w14:paraId="46907163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акушерству и гинекологии (за исключением использования вспомогательных репродуктивных технологий и искусственного прерывания беременности),</w:t>
                        </w:r>
                      </w:p>
                      <w:p w14:paraId="2E5AC0B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анестезиологии и реаниматологии,</w:t>
                        </w:r>
                      </w:p>
                      <w:p w14:paraId="6A9F75C8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бактериологии,</w:t>
                        </w:r>
                      </w:p>
                      <w:p w14:paraId="027662EF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вакцинации,</w:t>
                        </w:r>
                      </w:p>
                      <w:p w14:paraId="12BE262C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гастроэнтерологии,</w:t>
                        </w:r>
                      </w:p>
                      <w:p w14:paraId="23CB1412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дерматовенерологии,</w:t>
                        </w:r>
                      </w:p>
                      <w:p w14:paraId="40CDB5DB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кардиологии,</w:t>
                        </w:r>
                      </w:p>
                      <w:p w14:paraId="2EC658B1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урологии-андрологии,</w:t>
                        </w:r>
                      </w:p>
                      <w:p w14:paraId="0A4558BE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хирургии,</w:t>
                        </w:r>
                      </w:p>
                      <w:p w14:paraId="216A2DB8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эндокринологии,</w:t>
                        </w:r>
                      </w:p>
                      <w:p w14:paraId="0168A445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инфекционным болезням,</w:t>
                        </w:r>
                      </w:p>
                      <w:p w14:paraId="267295ED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кардиологии,</w:t>
                        </w:r>
                      </w:p>
                      <w:p w14:paraId="14EE7B0B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клинической лабораторной диагностике,</w:t>
                        </w:r>
                      </w:p>
                      <w:p w14:paraId="1BF32117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лечебной физкультуре,</w:t>
                        </w:r>
                      </w:p>
                      <w:p w14:paraId="59492125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мануальной терапии,</w:t>
                        </w:r>
                      </w:p>
                      <w:p w14:paraId="658969F5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медицинскому массажу,</w:t>
                        </w:r>
                      </w:p>
                      <w:p w14:paraId="63B2D888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неврологии,</w:t>
                        </w:r>
                      </w:p>
                      <w:p w14:paraId="5F29D543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неонатологии,</w:t>
                        </w:r>
                      </w:p>
                      <w:p w14:paraId="62E74ED8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нефрологии,</w:t>
                        </w:r>
                      </w:p>
                      <w:p w14:paraId="5EC896B3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оториноларингологии (за исключением кохлеарной имплантации),</w:t>
                        </w:r>
                      </w:p>
                      <w:p w14:paraId="504A2FE3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офтальмологии,</w:t>
                        </w:r>
                      </w:p>
                      <w:p w14:paraId="491BEFA8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педиатрии,</w:t>
                        </w:r>
                      </w:p>
                      <w:p w14:paraId="4FC5D1DA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пульмонологии,</w:t>
                        </w:r>
                      </w:p>
                      <w:p w14:paraId="73107F85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рентгенологии,</w:t>
                        </w:r>
                      </w:p>
                      <w:p w14:paraId="5AF8FDA9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рефлексотерапии,</w:t>
                        </w:r>
                      </w:p>
                      <w:p w14:paraId="1D282F69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сурдологии-оториноларингологии,</w:t>
                        </w:r>
                      </w:p>
                      <w:p w14:paraId="29AFA20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терапии,</w:t>
                        </w:r>
                      </w:p>
                      <w:p w14:paraId="51E7493F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токсикологии,</w:t>
                        </w:r>
                      </w:p>
                      <w:p w14:paraId="30F1CEE7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трансфузиологии,</w:t>
                        </w:r>
                      </w:p>
                      <w:p w14:paraId="479B45AA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ультразвуковой диагностике,</w:t>
                        </w:r>
                      </w:p>
                      <w:p w14:paraId="2ACC6B1E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функциональной диагностике,</w:t>
                        </w:r>
                      </w:p>
                      <w:p w14:paraId="7F362800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физиотерапии,</w:t>
                        </w:r>
                      </w:p>
                      <w:p w14:paraId="5BA97A7D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эндоскопии.</w:t>
                        </w:r>
                      </w:p>
                      <w:p w14:paraId="0FCCFC3B" w14:textId="77777777" w:rsidR="00D11ED0" w:rsidRPr="00D11ED0" w:rsidRDefault="00D11ED0" w:rsidP="00D11E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14:paraId="45F52FB6" w14:textId="77777777" w:rsidR="00D11ED0" w:rsidRPr="00D11ED0" w:rsidRDefault="00D11ED0" w:rsidP="00D11E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ru-RU"/>
                          </w:rPr>
                          <w:t>Амбулаторно-поликлиническая помощь по:</w:t>
                        </w:r>
                      </w:p>
                      <w:p w14:paraId="6A342F82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акушерству и гинекологии (за исключением использования вспомогательных репродуктивных технологий и искусственного прерывания беременности),</w:t>
                        </w:r>
                      </w:p>
                      <w:p w14:paraId="6F0F789F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акушерству и гинекологии (использованию вспомогательных репродуктивных технологий),</w:t>
                        </w:r>
                      </w:p>
                      <w:p w14:paraId="3F93694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акушерству и гинекологии (искусственному прерыванию беременности),</w:t>
                        </w:r>
                      </w:p>
                      <w:p w14:paraId="153A3923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аллергологии и иммунологии,</w:t>
                        </w:r>
                      </w:p>
                      <w:p w14:paraId="75AEA89C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анестезиологии и реаниматологии,</w:t>
                        </w:r>
                      </w:p>
                      <w:p w14:paraId="4887720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вакцинации,</w:t>
                        </w:r>
                      </w:p>
                      <w:p w14:paraId="0F2DDB59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гастроэнтерологии,</w:t>
                        </w:r>
                      </w:p>
                      <w:p w14:paraId="6D449B47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генетике,</w:t>
                        </w:r>
                      </w:p>
                      <w:p w14:paraId="7C05EA9A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дерматовенерологии,</w:t>
                        </w:r>
                      </w:p>
                      <w:p w14:paraId="0A0600DF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кардиологии,</w:t>
                        </w:r>
                      </w:p>
                      <w:p w14:paraId="235C2648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урологии-андрологии,</w:t>
                        </w:r>
                      </w:p>
                      <w:p w14:paraId="213565A2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хирургии,</w:t>
                        </w:r>
                      </w:p>
                      <w:p w14:paraId="1888CAA6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эндокринологии,</w:t>
                        </w:r>
                      </w:p>
                      <w:p w14:paraId="52D31121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диетологии,</w:t>
                        </w:r>
                      </w:p>
                      <w:p w14:paraId="0644FC21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инфекционным болезням,</w:t>
                        </w:r>
                      </w:p>
                      <w:p w14:paraId="1F892900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косметологии,</w:t>
                        </w:r>
                      </w:p>
                      <w:p w14:paraId="6BF6A28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клинической лабораторной диагностике,</w:t>
                        </w:r>
                      </w:p>
                      <w:p w14:paraId="6FC580A9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лечебной физкультуре,</w:t>
                        </w:r>
                      </w:p>
                      <w:p w14:paraId="06E5C40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мануальной терапии,</w:t>
                        </w:r>
                      </w:p>
                      <w:p w14:paraId="379D813B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медицинскому массажу,</w:t>
                        </w:r>
                      </w:p>
                      <w:p w14:paraId="30737B9E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lastRenderedPageBreak/>
                          <w:t>·       неврологии,</w:t>
                        </w:r>
                      </w:p>
                      <w:p w14:paraId="595A254D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нейрохирургии,</w:t>
                        </w:r>
                      </w:p>
                      <w:p w14:paraId="7255F10F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нефрологии,</w:t>
                        </w:r>
                      </w:p>
                      <w:p w14:paraId="660DB07A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ортодонтии,</w:t>
                        </w:r>
                      </w:p>
                      <w:p w14:paraId="3638250B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оториноларингологии (за исключением кохлеарной имплантации),</w:t>
                        </w:r>
                      </w:p>
                      <w:p w14:paraId="22F1DFFA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офтальмологии,</w:t>
                        </w:r>
                      </w:p>
                      <w:p w14:paraId="342A5083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педиатрии,</w:t>
                        </w:r>
                      </w:p>
                      <w:p w14:paraId="565F917F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пульмонологии,</w:t>
                        </w:r>
                      </w:p>
                      <w:p w14:paraId="2B5DA229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психотерапии,</w:t>
                        </w:r>
                      </w:p>
                      <w:p w14:paraId="4222BD63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ревматологии,</w:t>
                        </w:r>
                      </w:p>
                      <w:p w14:paraId="49C8452C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рентгенологии,</w:t>
                        </w:r>
                      </w:p>
                      <w:p w14:paraId="23128A65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рефлексотерапии,</w:t>
                        </w:r>
                      </w:p>
                      <w:p w14:paraId="1953FD4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стоматологии,</w:t>
                        </w:r>
                      </w:p>
                      <w:p w14:paraId="4627D280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стоматологии детской,</w:t>
                        </w:r>
                      </w:p>
                      <w:p w14:paraId="00C3463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стоматологии ортопедической,</w:t>
                        </w:r>
                      </w:p>
                      <w:p w14:paraId="5E68FA3A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стоматологии терапевтической,</w:t>
                        </w:r>
                      </w:p>
                      <w:p w14:paraId="7C546BE5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стоматологии хирургической,</w:t>
                        </w:r>
                      </w:p>
                      <w:p w14:paraId="4DBC19EA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сурдологии-оториноларингологии,</w:t>
                        </w:r>
                      </w:p>
                      <w:p w14:paraId="443B0B3C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терапии,</w:t>
                        </w:r>
                      </w:p>
                      <w:p w14:paraId="282AE5D9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травматологии и ортопедии,</w:t>
                        </w:r>
                      </w:p>
                      <w:p w14:paraId="10C082A3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урологии,</w:t>
                        </w:r>
                      </w:p>
                      <w:p w14:paraId="446061A9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ультразвуковой диагностике,</w:t>
                        </w:r>
                      </w:p>
                      <w:p w14:paraId="408F5DF2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физиотерапии,</w:t>
                        </w:r>
                      </w:p>
                      <w:p w14:paraId="5713E6AD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функциональной диагностике,</w:t>
                        </w:r>
                      </w:p>
                      <w:p w14:paraId="31856BEA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хранению половых клеток,</w:t>
                        </w:r>
                      </w:p>
                      <w:p w14:paraId="6689CD8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эндоскопии,</w:t>
                        </w:r>
                      </w:p>
                      <w:p w14:paraId="4F9E352B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эндокринологии.</w:t>
                        </w:r>
                      </w:p>
                      <w:p w14:paraId="036A81E6" w14:textId="77777777" w:rsidR="00D11ED0" w:rsidRPr="00D11ED0" w:rsidRDefault="00D11ED0" w:rsidP="00D11E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14:paraId="28060EC7" w14:textId="77777777" w:rsidR="00D11ED0" w:rsidRPr="00D11ED0" w:rsidRDefault="00D11ED0" w:rsidP="00D11ED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ru-RU"/>
                          </w:rPr>
                          <w:t>Дневной стационар по:</w:t>
                        </w:r>
                      </w:p>
                      <w:p w14:paraId="0B71A0F1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акушерству и гинекологии (в том числе использованию вспомогательных репродуктивных технологий и искусственному прерыванию беременности),</w:t>
                        </w:r>
                      </w:p>
                      <w:p w14:paraId="2137FD51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акушерству и гинекологии (искусственному прерыванию беременности),</w:t>
                        </w:r>
                      </w:p>
                      <w:p w14:paraId="7BFDD601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акушерству и гинекологии (использованию вспомогательных репродуктивных технологий),</w:t>
                        </w:r>
                      </w:p>
                      <w:p w14:paraId="5407CC70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аллергологии и иммунологии,</w:t>
                        </w:r>
                      </w:p>
                      <w:p w14:paraId="4A3ACA11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анестезиологии и реаниматологии,</w:t>
                        </w:r>
                      </w:p>
                      <w:p w14:paraId="4C66BECC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гастроэнтерологии,</w:t>
                        </w:r>
                      </w:p>
                      <w:p w14:paraId="1CB28309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дерматовенерологии,</w:t>
                        </w:r>
                      </w:p>
                      <w:p w14:paraId="0759AB77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кардиологии,</w:t>
                        </w:r>
                      </w:p>
                      <w:p w14:paraId="1613BABE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урологии-андрологии,</w:t>
                        </w:r>
                      </w:p>
                      <w:p w14:paraId="0DEFBB95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хирургии,</w:t>
                        </w:r>
                      </w:p>
                      <w:p w14:paraId="40FBEB37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детской эндокринологии,</w:t>
                        </w:r>
                      </w:p>
                      <w:p w14:paraId="1B7B7DA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инфекционным болезням,</w:t>
                        </w:r>
                      </w:p>
                      <w:p w14:paraId="6B8FBC31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лечебной физкультуре,</w:t>
                        </w:r>
                      </w:p>
                      <w:p w14:paraId="043385D0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мануальной терапии,</w:t>
                        </w:r>
                      </w:p>
                      <w:p w14:paraId="47A12027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медицинскому массажу,</w:t>
                        </w:r>
                      </w:p>
                      <w:p w14:paraId="0B5B5CBA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неврологии,</w:t>
                        </w:r>
                      </w:p>
                      <w:p w14:paraId="4B00F5E8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нефрологии,</w:t>
                        </w:r>
                      </w:p>
                      <w:p w14:paraId="7EE690CE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ортопедии,</w:t>
                        </w:r>
                      </w:p>
                      <w:p w14:paraId="6E4E32A2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оториноларингологии (за исключением кохлеарной имплантации),</w:t>
                        </w:r>
                      </w:p>
                      <w:p w14:paraId="48F95E2C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офтальмологии,</w:t>
                        </w:r>
                      </w:p>
                      <w:p w14:paraId="219E986D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педиатрии,</w:t>
                        </w:r>
                      </w:p>
                      <w:p w14:paraId="5C4A4A4A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психотерапии,</w:t>
                        </w:r>
                      </w:p>
                      <w:p w14:paraId="2910D7AB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пульмонологии,</w:t>
                        </w:r>
                      </w:p>
                      <w:p w14:paraId="062E8C59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ревматологии,</w:t>
                        </w:r>
                      </w:p>
                      <w:p w14:paraId="42CAE1E9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рентгенологии,</w:t>
                        </w:r>
                      </w:p>
                      <w:p w14:paraId="7C498E98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рефлесотерапии,</w:t>
                        </w:r>
                      </w:p>
                      <w:p w14:paraId="2CF04D17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сурдологии-оториноларингологии,</w:t>
                        </w:r>
                      </w:p>
                      <w:p w14:paraId="19CA262D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травматологии и ортопедии,</w:t>
                        </w:r>
                      </w:p>
                      <w:p w14:paraId="7B275660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ультразвуковой диагностике,</w:t>
                        </w:r>
                      </w:p>
                      <w:p w14:paraId="2F298C66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физиотерапии,</w:t>
                        </w:r>
                      </w:p>
                      <w:p w14:paraId="67FBF1B4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функциональной диагностике,</w:t>
                        </w:r>
                      </w:p>
                      <w:p w14:paraId="47747FA0" w14:textId="77777777" w:rsidR="00D11ED0" w:rsidRPr="00D11ED0" w:rsidRDefault="00D11ED0" w:rsidP="00D11ED0">
                        <w:pPr>
                          <w:spacing w:after="0" w:line="240" w:lineRule="auto"/>
                          <w:ind w:left="568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D11ED0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·       эндоскопии.</w:t>
                        </w:r>
                      </w:p>
                    </w:tc>
                  </w:tr>
                </w:tbl>
                <w:p w14:paraId="4B83FA63" w14:textId="77777777" w:rsidR="00D11ED0" w:rsidRPr="00D11ED0" w:rsidRDefault="00D11ED0" w:rsidP="00D11E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2979B7" w14:textId="48FC2345" w:rsidR="00D11ED0" w:rsidRPr="00D11ED0" w:rsidRDefault="00D11ED0" w:rsidP="00D11E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11ED0">
                    <w:rPr>
                      <w:rFonts w:ascii="Verdana" w:eastAsia="Times New Roman" w:hAnsi="Verdana" w:cs="Times New Roman"/>
                      <w:noProof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02204529" wp14:editId="72DAA516">
                        <wp:extent cx="381000" cy="9525"/>
                        <wp:effectExtent l="0" t="0" r="0" b="0"/>
                        <wp:docPr id="6" name="Рисунок 6" descr="http://www.perinatal-nk.ru/images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erinatal-nk.ru/images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2F1B79" w14:textId="469F872F" w:rsidR="00D11ED0" w:rsidRPr="00D11ED0" w:rsidRDefault="00D11ED0" w:rsidP="00D11E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11ED0">
                    <w:rPr>
                      <w:rFonts w:ascii="Verdana" w:eastAsia="Times New Roman" w:hAnsi="Verdana" w:cs="Times New Roman"/>
                      <w:noProof/>
                      <w:color w:val="0F79A3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B09DCC9" wp14:editId="404C3524">
                        <wp:extent cx="2857500" cy="3333750"/>
                        <wp:effectExtent l="0" t="0" r="0" b="0"/>
                        <wp:docPr id="5" name="Рисунок 5" descr="Как уберечься от гриппа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ак уберечься от гриппа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1ED0">
                    <w:rPr>
                      <w:rFonts w:ascii="Verdana" w:eastAsia="Times New Roman" w:hAnsi="Verdana" w:cs="Times New Roman"/>
                      <w:noProof/>
                      <w:color w:val="0F79A3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467C8EA" wp14:editId="65A65D27">
                        <wp:extent cx="2857500" cy="1428750"/>
                        <wp:effectExtent l="0" t="0" r="0" b="0"/>
                        <wp:docPr id="4" name="Рисунок 4" descr="Баннер государственных услуг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Баннер государственных услуг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1ED0">
                    <w:rPr>
                      <w:rFonts w:ascii="Verdana" w:eastAsia="Times New Roman" w:hAnsi="Verdana" w:cs="Times New Roman"/>
                      <w:noProof/>
                      <w:color w:val="0F79A3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C9384D7" wp14:editId="1FC8E1CE">
                        <wp:extent cx="2857500" cy="1428750"/>
                        <wp:effectExtent l="0" t="0" r="0" b="0"/>
                        <wp:docPr id="3" name="Рисунок 3" descr="Баннер сервиса vrach42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Баннер сервиса vrach42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3DE16C" w14:textId="596E5858" w:rsidR="00D11ED0" w:rsidRPr="00D11ED0" w:rsidRDefault="00D11ED0" w:rsidP="00D11ED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F79A3"/>
                      <w:sz w:val="24"/>
                      <w:szCs w:val="24"/>
                      <w:bdr w:val="none" w:sz="0" w:space="0" w:color="auto" w:frame="1"/>
                      <w:shd w:val="clear" w:color="auto" w:fill="FEF0F1"/>
                      <w:lang w:eastAsia="ru-RU"/>
                    </w:rPr>
                  </w:pPr>
                  <w:r w:rsidRPr="00D11ED0">
                    <w:rPr>
                      <w:rFonts w:ascii="Verdana" w:eastAsia="Times New Roman" w:hAnsi="Verdana" w:cs="Times New Roman"/>
                      <w:noProof/>
                      <w:color w:val="0F79A3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25BD8B1" wp14:editId="013E9888">
                        <wp:extent cx="2857500" cy="1428750"/>
                        <wp:effectExtent l="0" t="0" r="0" b="0"/>
                        <wp:docPr id="2" name="Рисунок 2" descr="Баннер к ссылке на сайт с результатами оценки качества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Баннер к ссылке на сайт с результатами оценки качества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1ED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D11ED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instrText xml:space="preserve"> HYPERLINK "http://idea.kemoblast.ru/index.php/oprosi" \t "_blank" </w:instrText>
                  </w:r>
                  <w:r w:rsidRPr="00D11ED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fldChar w:fldCharType="separate"/>
                  </w:r>
                </w:p>
                <w:p w14:paraId="29FDDEBA" w14:textId="77777777" w:rsidR="00D11ED0" w:rsidRPr="00D11ED0" w:rsidRDefault="00D11ED0" w:rsidP="00D1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5"/>
                      <w:szCs w:val="15"/>
                      <w:lang w:eastAsia="ru-RU"/>
                    </w:rPr>
                  </w:pPr>
                  <w:r w:rsidRPr="00D11ED0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  <w:bdr w:val="none" w:sz="0" w:space="0" w:color="auto" w:frame="1"/>
                      <w:shd w:val="clear" w:color="auto" w:fill="FEF0F1"/>
                      <w:lang w:eastAsia="ru-RU"/>
                    </w:rPr>
                    <w:t>Мониторинг состояния и развития конкурентной среды на рынках товаров и услуг Кемеровской области</w:t>
                  </w:r>
                </w:p>
                <w:p w14:paraId="0B564E08" w14:textId="77777777" w:rsidR="00D11ED0" w:rsidRPr="00D11ED0" w:rsidRDefault="00D11ED0" w:rsidP="00D11E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bdr w:val="none" w:sz="0" w:space="0" w:color="auto" w:frame="1"/>
                      <w:shd w:val="clear" w:color="auto" w:fill="FEF0F1"/>
                      <w:lang w:eastAsia="ru-RU"/>
                    </w:rPr>
                  </w:pPr>
                  <w:r w:rsidRPr="00D11ED0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bdr w:val="none" w:sz="0" w:space="0" w:color="auto" w:frame="1"/>
                      <w:shd w:val="clear" w:color="auto" w:fill="FEF0F1"/>
                      <w:lang w:eastAsia="ru-RU"/>
                    </w:rPr>
                    <w:t>С 24 сентября 2018 года Департамент экономического развития Администрации Кемеровской области проводит мониторинг. Приглашаем принять участие в опросе потребителей товаров и услуг и предпринимателей нашего региона</w:t>
                  </w:r>
                </w:p>
                <w:p w14:paraId="08FC2ED3" w14:textId="77777777" w:rsidR="00D11ED0" w:rsidRPr="00D11ED0" w:rsidRDefault="00D11ED0" w:rsidP="00D11E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11ED0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9D04AE" w14:textId="236D454B" w:rsidR="00D11ED0" w:rsidRPr="00D11ED0" w:rsidRDefault="00D11ED0" w:rsidP="00D11E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11ED0">
                    <w:rPr>
                      <w:rFonts w:ascii="Verdana" w:eastAsia="Times New Roman" w:hAnsi="Verdana" w:cs="Times New Roman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94B4B2" wp14:editId="189190D0">
                        <wp:extent cx="571500" cy="9525"/>
                        <wp:effectExtent l="0" t="0" r="0" b="0"/>
                        <wp:docPr id="1" name="Рисунок 1" descr="http://www.perinatal-nk.ru/images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erinatal-nk.ru/images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1844D1" w14:textId="77777777" w:rsidR="00D11ED0" w:rsidRPr="00D11ED0" w:rsidRDefault="00D11ED0" w:rsidP="00D11ED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D11ED0" w:rsidRPr="00D11ED0" w14:paraId="6EC2B1DB" w14:textId="77777777" w:rsidTr="00D11ED0">
        <w:tc>
          <w:tcPr>
            <w:tcW w:w="0" w:type="auto"/>
            <w:vAlign w:val="center"/>
            <w:hideMark/>
          </w:tcPr>
          <w:p w14:paraId="278685AB" w14:textId="77777777" w:rsidR="00D11ED0" w:rsidRPr="00D11ED0" w:rsidRDefault="00D11ED0" w:rsidP="00D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5D6DC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02"/>
    <w:rsid w:val="00117239"/>
    <w:rsid w:val="00484B02"/>
    <w:rsid w:val="00870087"/>
    <w:rsid w:val="00D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DEB4-F74B-4D87-8066-3041313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ED0"/>
    <w:rPr>
      <w:b/>
      <w:bCs/>
    </w:rPr>
  </w:style>
  <w:style w:type="character" w:styleId="a5">
    <w:name w:val="Hyperlink"/>
    <w:basedOn w:val="a0"/>
    <w:uiPriority w:val="99"/>
    <w:semiHidden/>
    <w:unhideWhenUsed/>
    <w:rsid w:val="00D1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rospotrebnadzor.ru/about/info/news_time/news_details.php?ELEMENT_ID=1121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hyperlink" Target="http://www.vrach4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2019-07-30T15:55:00Z</dcterms:created>
  <dcterms:modified xsi:type="dcterms:W3CDTF">2019-07-30T15:55:00Z</dcterms:modified>
</cp:coreProperties>
</file>