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Условия предоставления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медицинской помощи на дому.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Показанием для вызова участкового врача педиатра являются: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  острые и    внезапные  ухудшения  состояния  здоровья (высокая температура — 38 градусов и выше; состояния, заболевания, травмы, требующие медицинской помощи и консультации врача на дому); исключением из этого правила являются легкие травмы с остановленным кровотечением и ушибы конечностей, не мешающие передвижению пациента, травмы пальцев рук (в том числе с отрывом фаланг);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 состояния, угрожающие окружающим  (наличие  контакта  с инфекционными больными, появление сыпи на теле без причины;  инфекционные  заболевания  до окончания инкубационного периода);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 наличие показаний для соблюдения домашнего режима, рекомендованного лечащим врачом при установленном заболевании;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 тяжелые хронические заболевания или невозможность передвижения пациента;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 патронаж и заболевания детей до одного года;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— активные посещения хронических, диспансерных больных и инвалидов.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80"/>
          <w:sz w:val="34"/>
          <w:szCs w:val="34"/>
          <w:u w:val="single"/>
          <w:bdr w:val="none" w:sz="0" w:space="0" w:color="auto" w:frame="1"/>
          <w:lang w:eastAsia="ru-RU"/>
        </w:rPr>
        <w:t>Вызов врача на дом далеко не редкость когда в семье маленький ребенок.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80"/>
          <w:sz w:val="34"/>
          <w:szCs w:val="34"/>
          <w:u w:val="single"/>
          <w:bdr w:val="none" w:sz="0" w:space="0" w:color="auto" w:frame="1"/>
          <w:lang w:eastAsia="ru-RU"/>
        </w:rPr>
        <w:t>Но, даже для вызова врача на дом существует ряд правил.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FF"/>
          <w:sz w:val="34"/>
          <w:szCs w:val="34"/>
          <w:bdr w:val="none" w:sz="0" w:space="0" w:color="auto" w:frame="1"/>
          <w:lang w:eastAsia="ru-RU"/>
        </w:rPr>
        <w:t>При вызове врача на дом пациент обязан:</w:t>
      </w:r>
    </w:p>
    <w:p w:rsidR="007018A5" w:rsidRPr="007018A5" w:rsidRDefault="007018A5" w:rsidP="007018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Назвать свои данные (фамилия, имя, отчество);</w:t>
      </w:r>
    </w:p>
    <w:p w:rsidR="007018A5" w:rsidRPr="007018A5" w:rsidRDefault="007018A5" w:rsidP="007018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Назвать адрес прописки и фактический адрес проживания;</w:t>
      </w:r>
    </w:p>
    <w:p w:rsidR="007018A5" w:rsidRPr="007018A5" w:rsidRDefault="007018A5" w:rsidP="007018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Четко сформулировать жалобы;</w:t>
      </w:r>
    </w:p>
    <w:p w:rsidR="007018A5" w:rsidRPr="007018A5" w:rsidRDefault="007018A5" w:rsidP="007018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 врача к больному.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FF"/>
          <w:sz w:val="34"/>
          <w:szCs w:val="34"/>
          <w:bdr w:val="none" w:sz="0" w:space="0" w:color="auto" w:frame="1"/>
          <w:lang w:eastAsia="ru-RU"/>
        </w:rPr>
        <w:t>При приеме вызова врача на дом медицинский регистратор обязан:</w:t>
      </w:r>
    </w:p>
    <w:p w:rsidR="007018A5" w:rsidRPr="007018A5" w:rsidRDefault="007018A5" w:rsidP="007018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Назвать свои данные (фамилия, имя, отчество);</w:t>
      </w:r>
    </w:p>
    <w:p w:rsidR="007018A5" w:rsidRPr="007018A5" w:rsidRDefault="007018A5" w:rsidP="007018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Сообщить пациенту о приеме вызова и период времени, в течение которого будет обслужен вызов.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FF"/>
          <w:sz w:val="34"/>
          <w:szCs w:val="34"/>
          <w:bdr w:val="none" w:sz="0" w:space="0" w:color="auto" w:frame="1"/>
          <w:lang w:eastAsia="ru-RU"/>
        </w:rPr>
        <w:t>Приготовьте к приему врача:</w:t>
      </w:r>
    </w:p>
    <w:p w:rsidR="007018A5" w:rsidRPr="007018A5" w:rsidRDefault="007018A5" w:rsidP="007018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Место для верхней одежды и бахилы, так как врач не разувается;</w:t>
      </w:r>
    </w:p>
    <w:p w:rsidR="007018A5" w:rsidRPr="007018A5" w:rsidRDefault="007018A5" w:rsidP="007018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Мыло и сухое чистое полотенце;</w:t>
      </w:r>
    </w:p>
    <w:p w:rsidR="007018A5" w:rsidRPr="007018A5" w:rsidRDefault="007018A5" w:rsidP="007018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Стул для врача;</w:t>
      </w:r>
    </w:p>
    <w:p w:rsidR="007018A5" w:rsidRPr="007018A5" w:rsidRDefault="007018A5" w:rsidP="007018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Освещенность в комнате.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FF"/>
          <w:sz w:val="34"/>
          <w:szCs w:val="34"/>
          <w:bdr w:val="none" w:sz="0" w:space="0" w:color="auto" w:frame="1"/>
          <w:lang w:eastAsia="ru-RU"/>
        </w:rPr>
        <w:lastRenderedPageBreak/>
        <w:t>Проверьте доступность к Вам в плане физическом и техническом и обязательно скажите это при вызове:</w:t>
      </w:r>
    </w:p>
    <w:p w:rsidR="007018A5" w:rsidRPr="007018A5" w:rsidRDefault="007018A5" w:rsidP="007018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Проверьте, присутствует ли на двери Ваш номер квартиры;</w:t>
      </w:r>
    </w:p>
    <w:p w:rsidR="007018A5" w:rsidRPr="007018A5" w:rsidRDefault="007018A5" w:rsidP="007018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Проверьте работоспособность звонка;</w:t>
      </w:r>
    </w:p>
    <w:p w:rsidR="007018A5" w:rsidRPr="007018A5" w:rsidRDefault="007018A5" w:rsidP="007018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Проверьте, по возможности, работоспособность домофона;</w:t>
      </w:r>
    </w:p>
    <w:p w:rsidR="007018A5" w:rsidRPr="007018A5" w:rsidRDefault="007018A5" w:rsidP="007018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Arial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Проверьте, исправен ли лифт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FF"/>
          <w:sz w:val="34"/>
          <w:szCs w:val="34"/>
          <w:bdr w:val="none" w:sz="0" w:space="0" w:color="auto" w:frame="1"/>
          <w:lang w:eastAsia="ru-RU"/>
        </w:rPr>
        <w:t>Для ознакомления: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Вызывая врача, предупредите, что Вам нужен/не нужен больничный лист;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Если после осмотра ребенка врач предлагает госпитализацию, а Вы отказываетесь от нее — Вы должны написать расписку об отказе;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Помните!</w:t>
      </w: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Если Вы вызываете врача к ребенку, которого возможно привести на прием, Вы возможно лишаете другого ребенка, в более тяжелом состоянии, внимания врача;</w:t>
      </w:r>
    </w:p>
    <w:p w:rsidR="007018A5" w:rsidRPr="007018A5" w:rsidRDefault="007018A5" w:rsidP="007018A5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Если врачу не обеспечена техническая возможность попасть к Вам, то возможно помощь Вашему ребенку будет оказана несвоевременно.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ru-RU"/>
        </w:rPr>
        <w:t>Вызова в поликлинике принимаются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ru-RU"/>
        </w:rPr>
        <w:t>по телефону с 08.00-14.00: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125716"/>
          <w:kern w:val="36"/>
          <w:sz w:val="49"/>
          <w:szCs w:val="49"/>
          <w:bdr w:val="none" w:sz="0" w:space="0" w:color="auto" w:frame="1"/>
          <w:lang w:eastAsia="ru-RU"/>
        </w:rPr>
        <w:t>Телефон call-центра: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125716"/>
          <w:kern w:val="36"/>
          <w:sz w:val="49"/>
          <w:szCs w:val="49"/>
          <w:bdr w:val="none" w:sz="0" w:space="0" w:color="auto" w:frame="1"/>
          <w:lang w:eastAsia="ru-RU"/>
        </w:rPr>
        <w:t>232-99-48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125716"/>
          <w:kern w:val="36"/>
          <w:sz w:val="49"/>
          <w:szCs w:val="49"/>
          <w:bdr w:val="none" w:sz="0" w:space="0" w:color="auto" w:frame="1"/>
          <w:lang w:eastAsia="ru-RU"/>
        </w:rPr>
        <w:t>Линия  вызова  врача на дом: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125716"/>
          <w:kern w:val="36"/>
          <w:sz w:val="49"/>
          <w:szCs w:val="49"/>
          <w:bdr w:val="none" w:sz="0" w:space="0" w:color="auto" w:frame="1"/>
          <w:lang w:eastAsia="ru-RU"/>
        </w:rPr>
        <w:t>278-97-30</w:t>
      </w:r>
      <w:r w:rsidRPr="007018A5"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  <w:t> (</w:t>
      </w:r>
      <w:r w:rsidRPr="007018A5">
        <w:rPr>
          <w:rFonts w:ascii="inherit" w:eastAsia="Times New Roman" w:hAnsi="inherit" w:cs="Times New Roman"/>
          <w:b/>
          <w:bCs/>
          <w:color w:val="125716"/>
          <w:kern w:val="36"/>
          <w:sz w:val="49"/>
          <w:szCs w:val="49"/>
          <w:bdr w:val="none" w:sz="0" w:space="0" w:color="auto" w:frame="1"/>
          <w:lang w:eastAsia="ru-RU"/>
        </w:rPr>
        <w:t>08.00 — 14.00</w:t>
      </w:r>
      <w:r w:rsidRPr="007018A5">
        <w:rPr>
          <w:rFonts w:ascii="Garamond" w:eastAsia="Times New Roman" w:hAnsi="Garamond" w:cs="Times New Roman"/>
          <w:b/>
          <w:bCs/>
          <w:color w:val="125716"/>
          <w:kern w:val="36"/>
          <w:sz w:val="49"/>
          <w:szCs w:val="49"/>
          <w:lang w:eastAsia="ru-RU"/>
        </w:rPr>
        <w:t>)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80"/>
          <w:sz w:val="34"/>
          <w:szCs w:val="34"/>
          <w:bdr w:val="none" w:sz="0" w:space="0" w:color="auto" w:frame="1"/>
          <w:lang w:eastAsia="ru-RU"/>
        </w:rPr>
        <w:t>Вызова в структурных подразделениях принимаются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Garamond" w:eastAsia="Times New Roman" w:hAnsi="Garamond" w:cs="Times New Roman"/>
          <w:b/>
          <w:bCs/>
          <w:color w:val="125716"/>
          <w:sz w:val="34"/>
          <w:szCs w:val="34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80"/>
          <w:sz w:val="34"/>
          <w:szCs w:val="34"/>
          <w:bdr w:val="none" w:sz="0" w:space="0" w:color="auto" w:frame="1"/>
          <w:lang w:eastAsia="ru-RU"/>
        </w:rPr>
        <w:t>по телефону с </w:t>
      </w:r>
      <w:r w:rsidRPr="007018A5">
        <w:rPr>
          <w:rFonts w:ascii="inherit" w:eastAsia="Times New Roman" w:hAnsi="inherit" w:cs="Times New Roman"/>
          <w:b/>
          <w:bCs/>
          <w:color w:val="FF0000"/>
          <w:sz w:val="34"/>
          <w:szCs w:val="34"/>
          <w:bdr w:val="none" w:sz="0" w:space="0" w:color="auto" w:frame="1"/>
          <w:lang w:eastAsia="ru-RU"/>
        </w:rPr>
        <w:t>08.30-14.00.</w:t>
      </w:r>
    </w:p>
    <w:p w:rsidR="007018A5" w:rsidRPr="007018A5" w:rsidRDefault="007018A5" w:rsidP="007018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7018A5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  </w:t>
      </w:r>
      <w:r w:rsidRPr="007018A5">
        <w:rPr>
          <w:rFonts w:ascii="inherit" w:eastAsia="Times New Roman" w:hAnsi="inherit" w:cs="Times New Roman"/>
          <w:b/>
          <w:bCs/>
          <w:color w:val="FF0000"/>
          <w:sz w:val="39"/>
          <w:szCs w:val="39"/>
          <w:bdr w:val="none" w:sz="0" w:space="0" w:color="auto" w:frame="1"/>
          <w:lang w:eastAsia="ru-RU"/>
        </w:rPr>
        <w:t>    Вызова обслуживаются в день обращения.</w:t>
      </w:r>
    </w:p>
    <w:p w:rsidR="007E08AE" w:rsidRDefault="007E08AE">
      <w:bookmarkStart w:id="0" w:name="_GoBack"/>
      <w:bookmarkEnd w:id="0"/>
    </w:p>
    <w:sectPr w:rsidR="007E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8E1"/>
    <w:multiLevelType w:val="multilevel"/>
    <w:tmpl w:val="4FC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60734"/>
    <w:multiLevelType w:val="multilevel"/>
    <w:tmpl w:val="2D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4931DE"/>
    <w:multiLevelType w:val="multilevel"/>
    <w:tmpl w:val="904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A1D81"/>
    <w:multiLevelType w:val="multilevel"/>
    <w:tmpl w:val="2AD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8E"/>
    <w:rsid w:val="00186A8E"/>
    <w:rsid w:val="007018A5"/>
    <w:rsid w:val="007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3FC4-C703-4B1B-8CA4-DE10247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1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1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18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0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2019-08-25T14:29:00Z</dcterms:created>
  <dcterms:modified xsi:type="dcterms:W3CDTF">2019-08-25T14:29:00Z</dcterms:modified>
</cp:coreProperties>
</file>