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8" w:rsidRPr="00710EF8" w:rsidRDefault="00710EF8" w:rsidP="00710EF8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10EF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Режим работы офтальмологического отделения платных медицинских услуг</w:t>
      </w:r>
    </w:p>
    <w:p w:rsidR="00710EF8" w:rsidRPr="00710EF8" w:rsidRDefault="00710EF8" w:rsidP="00710EF8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710EF8"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bdr w:val="none" w:sz="0" w:space="0" w:color="auto" w:frame="1"/>
          <w:lang w:eastAsia="ru-RU"/>
        </w:rPr>
        <w:t xml:space="preserve">Расписание работы врачей-офтальмологов кабинета платных </w:t>
      </w:r>
      <w:proofErr w:type="spellStart"/>
      <w:r w:rsidRPr="00710EF8"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медуслуг</w:t>
      </w:r>
      <w:proofErr w:type="spellEnd"/>
    </w:p>
    <w:p w:rsidR="00710EF8" w:rsidRPr="00710EF8" w:rsidRDefault="00710EF8" w:rsidP="00710EF8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710EF8" w:rsidRPr="00710EF8" w:rsidRDefault="00710EF8" w:rsidP="00710EF8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602"/>
        <w:gridCol w:w="1672"/>
        <w:gridCol w:w="1261"/>
        <w:gridCol w:w="1261"/>
        <w:gridCol w:w="1261"/>
        <w:gridCol w:w="1356"/>
      </w:tblGrid>
      <w:tr w:rsidR="00710EF8" w:rsidRPr="00710EF8" w:rsidTr="00710EF8">
        <w:trPr>
          <w:jc w:val="center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 И О сотрудника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3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приема по дням недели</w:t>
            </w:r>
          </w:p>
        </w:tc>
      </w:tr>
      <w:tr w:rsidR="00710EF8" w:rsidRPr="00710EF8" w:rsidTr="00710EF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710EF8" w:rsidRPr="00710EF8" w:rsidTr="00710EF8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Лазаренко Н.Р.</w:t>
            </w:r>
          </w:p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к.м.н. высшая категория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F8" w:rsidRPr="00710EF8" w:rsidTr="00710EF8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Синяпко</w:t>
            </w:r>
            <w:proofErr w:type="spellEnd"/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С.Ф.</w:t>
            </w:r>
          </w:p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доцент, высшая категория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EF8" w:rsidRPr="00710EF8" w:rsidRDefault="00710EF8" w:rsidP="00710E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F8" w:rsidRPr="00710EF8" w:rsidTr="00710EF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Торопов В.О.</w:t>
            </w:r>
          </w:p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высшая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F8" w:rsidRPr="00710EF8" w:rsidTr="00710EF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Кощий</w:t>
            </w:r>
            <w:proofErr w:type="spellEnd"/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высшая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</w:tr>
      <w:tr w:rsidR="00710EF8" w:rsidRPr="00710EF8" w:rsidTr="00710EF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Иванова Н.В.</w:t>
            </w:r>
          </w:p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вторая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EF8" w:rsidRPr="00710EF8" w:rsidRDefault="00710EF8" w:rsidP="00710EF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</w:tr>
    </w:tbl>
    <w:p w:rsidR="00710EF8" w:rsidRPr="00710EF8" w:rsidRDefault="00710EF8" w:rsidP="00710EF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Офтальмологические палаты </w:t>
      </w:r>
      <w:r w:rsidRPr="00710EF8">
        <w:rPr>
          <w:rFonts w:ascii="Times New Roman" w:eastAsia="Times New Roman" w:hAnsi="Times New Roman" w:cs="Times New Roman"/>
          <w:color w:val="323232"/>
          <w:spacing w:val="-9"/>
          <w:sz w:val="32"/>
          <w:szCs w:val="32"/>
          <w:bdr w:val="none" w:sz="0" w:space="0" w:color="auto" w:frame="1"/>
          <w:lang w:eastAsia="ru-RU"/>
        </w:rPr>
        <w:t>офтальмологического </w:t>
      </w:r>
      <w:r w:rsidRPr="00710EF8">
        <w:rPr>
          <w:rFonts w:ascii="Times New Roman" w:eastAsia="Times New Roman" w:hAnsi="Times New Roman" w:cs="Times New Roman"/>
          <w:color w:val="323232"/>
          <w:spacing w:val="-11"/>
          <w:sz w:val="32"/>
          <w:szCs w:val="32"/>
          <w:bdr w:val="none" w:sz="0" w:space="0" w:color="auto" w:frame="1"/>
          <w:lang w:eastAsia="ru-RU"/>
        </w:rPr>
        <w:t>отделения платных медицинских услуг -</w:t>
      </w:r>
    </w:p>
    <w:p w:rsidR="00710EF8" w:rsidRPr="00710EF8" w:rsidRDefault="00710EF8" w:rsidP="00710EF8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круглосуточно</w:t>
      </w:r>
    </w:p>
    <w:p w:rsidR="00710EF8" w:rsidRPr="00710EF8" w:rsidRDefault="00710EF8" w:rsidP="00710EF8">
      <w:pPr>
        <w:shd w:val="clear" w:color="auto" w:fill="FFFFFF"/>
        <w:spacing w:after="0" w:line="586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</w:t>
      </w:r>
    </w:p>
    <w:p w:rsidR="00710EF8" w:rsidRPr="00710EF8" w:rsidRDefault="00710EF8" w:rsidP="00710EF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323232"/>
          <w:spacing w:val="-8"/>
          <w:sz w:val="32"/>
          <w:szCs w:val="32"/>
          <w:bdr w:val="none" w:sz="0" w:space="0" w:color="auto" w:frame="1"/>
          <w:lang w:eastAsia="ru-RU"/>
        </w:rPr>
        <w:t> Консультативно-диагностический </w:t>
      </w:r>
      <w:r w:rsidRPr="00710EF8">
        <w:rPr>
          <w:rFonts w:ascii="Times New Roman" w:eastAsia="Times New Roman" w:hAnsi="Times New Roman" w:cs="Times New Roman"/>
          <w:color w:val="323232"/>
          <w:spacing w:val="-9"/>
          <w:sz w:val="32"/>
          <w:szCs w:val="32"/>
          <w:bdr w:val="none" w:sz="0" w:space="0" w:color="auto" w:frame="1"/>
          <w:lang w:eastAsia="ru-RU"/>
        </w:rPr>
        <w:t>кабинет офтальмологического </w:t>
      </w:r>
      <w:r w:rsidRPr="00710EF8">
        <w:rPr>
          <w:rFonts w:ascii="Times New Roman" w:eastAsia="Times New Roman" w:hAnsi="Times New Roman" w:cs="Times New Roman"/>
          <w:color w:val="323232"/>
          <w:spacing w:val="-11"/>
          <w:sz w:val="32"/>
          <w:szCs w:val="32"/>
          <w:bdr w:val="none" w:sz="0" w:space="0" w:color="auto" w:frame="1"/>
          <w:lang w:eastAsia="ru-RU"/>
        </w:rPr>
        <w:t>отделения платных медицинских услуг - </w:t>
      </w:r>
    </w:p>
    <w:p w:rsidR="00710EF8" w:rsidRPr="00710EF8" w:rsidRDefault="00710EF8" w:rsidP="00710EF8">
      <w:pPr>
        <w:spacing w:after="0" w:line="224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323232"/>
          <w:spacing w:val="-21"/>
          <w:sz w:val="32"/>
          <w:szCs w:val="32"/>
          <w:bdr w:val="none" w:sz="0" w:space="0" w:color="auto" w:frame="1"/>
          <w:lang w:eastAsia="ru-RU"/>
        </w:rPr>
        <w:t>с 8:00 час. до 16:00 час.</w:t>
      </w:r>
    </w:p>
    <w:p w:rsidR="00710EF8" w:rsidRPr="00710EF8" w:rsidRDefault="00710EF8" w:rsidP="00710EF8">
      <w:pPr>
        <w:spacing w:after="0" w:line="224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323232"/>
          <w:spacing w:val="-21"/>
          <w:sz w:val="32"/>
          <w:szCs w:val="32"/>
          <w:bdr w:val="none" w:sz="0" w:space="0" w:color="auto" w:frame="1"/>
          <w:lang w:eastAsia="ru-RU"/>
        </w:rPr>
        <w:t>Телефон для справок: 8 (391) 228-09-67</w:t>
      </w:r>
    </w:p>
    <w:p w:rsidR="00710EF8" w:rsidRPr="00710EF8" w:rsidRDefault="00710EF8" w:rsidP="00710EF8">
      <w:pPr>
        <w:spacing w:after="0" w:line="224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323232"/>
          <w:spacing w:val="-21"/>
          <w:sz w:val="32"/>
          <w:szCs w:val="32"/>
          <w:bdr w:val="none" w:sz="0" w:space="0" w:color="auto" w:frame="1"/>
          <w:lang w:eastAsia="ru-RU"/>
        </w:rPr>
        <w:t>понедельник - пятница</w:t>
      </w:r>
    </w:p>
    <w:p w:rsidR="00710EF8" w:rsidRPr="00710EF8" w:rsidRDefault="00710EF8" w:rsidP="00710EF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710EF8" w:rsidRPr="00710EF8" w:rsidRDefault="00710EF8" w:rsidP="00710EF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 xml:space="preserve">   Прием ведут специалисты: врач-офтальмолог высшей квалификационной категории, ведущий специалист в рефракционной хирургии Торопов В.О., врач-офтальмолог высшей квалификационной категории </w:t>
      </w:r>
      <w:proofErr w:type="spellStart"/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Кощий</w:t>
      </w:r>
      <w:proofErr w:type="spellEnd"/>
      <w:r w:rsidRPr="00710EF8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 xml:space="preserve"> Е.В., врач-офтальмолог второй категории Иванова Н.В.</w:t>
      </w:r>
    </w:p>
    <w:p w:rsidR="00DB3C18" w:rsidRDefault="00DB3C18">
      <w:bookmarkStart w:id="0" w:name="_GoBack"/>
      <w:bookmarkEnd w:id="0"/>
    </w:p>
    <w:sectPr w:rsidR="00DB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F"/>
    <w:rsid w:val="00710EF8"/>
    <w:rsid w:val="00C4214F"/>
    <w:rsid w:val="00D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755B-3A6F-4B96-A6E2-CA893AC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2019-11-21T06:11:00Z</dcterms:created>
  <dcterms:modified xsi:type="dcterms:W3CDTF">2019-11-21T06:11:00Z</dcterms:modified>
</cp:coreProperties>
</file>