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84" w:rsidRDefault="00000684" w:rsidP="00000684">
      <w:pPr>
        <w:pStyle w:val="a3"/>
        <w:shd w:val="clear" w:color="auto" w:fill="F6F6F6"/>
        <w:spacing w:before="225" w:beforeAutospacing="0" w:after="225" w:afterAutospacing="0"/>
        <w:rPr>
          <w:color w:val="000000"/>
        </w:rPr>
      </w:pPr>
      <w:r>
        <w:rPr>
          <w:color w:val="000000"/>
        </w:rPr>
        <w:t>Согласно Закону о психиатрической помощи, государство гарантирует все виды психиатрической помощи и социальной защиты (ст. 16). Бесплатная медицинская (психиатрическая) помощь гарантируется Постановлением Правительства РФ № 885 от 30.12.06 г. Ежегодно утверждается Программа государственных гарантий оказания гражданам РФ бесплатной медицинской помощи.</w:t>
      </w:r>
    </w:p>
    <w:p w:rsidR="00000684" w:rsidRDefault="00000684" w:rsidP="00000684">
      <w:pPr>
        <w:pStyle w:val="a3"/>
        <w:shd w:val="clear" w:color="auto" w:fill="F6F6F6"/>
        <w:spacing w:before="225" w:beforeAutospacing="0" w:after="225" w:afterAutospacing="0"/>
        <w:rPr>
          <w:color w:val="000000"/>
        </w:rPr>
      </w:pPr>
      <w:r>
        <w:rPr>
          <w:color w:val="000000"/>
        </w:rPr>
        <w:t>Все виды медицинского обследования, консультаций, экспертиз, проводимых по инициативе граждан (при отсутствии жалоб и медицинских показаний) не входят в Московскую областную программу государственных гарантий оказания бесплатной медицинской помощи, утв. Постановлением Правительства Московской области от 29.05.2000 г. № 40/6 «Об утверждении Московской областной программы государственных гарантий оказания гражданам бесплатной медицинской помощи», поэтому оплачиваются за счет организаций, личных средств граждан, добровольного страхования граждан и др. внебюджетных источников.</w:t>
      </w:r>
    </w:p>
    <w:p w:rsidR="00000684" w:rsidRDefault="00000684" w:rsidP="00000684">
      <w:pPr>
        <w:pStyle w:val="a3"/>
        <w:shd w:val="clear" w:color="auto" w:fill="F6F6F6"/>
        <w:spacing w:before="225" w:beforeAutospacing="0" w:after="225" w:afterAutospacing="0"/>
        <w:rPr>
          <w:color w:val="000000"/>
        </w:rPr>
      </w:pPr>
      <w:r>
        <w:rPr>
          <w:color w:val="000000"/>
        </w:rPr>
        <w:t>Проведение медосмотров, не входящих в функции психиатров, оказывается кабинетами в порядке платных услуг на основании Постановления Правительства РФ № 27 от 13.01.96г. «Об утверждении Правил предоставления платных медицинских услуг населению медицинскими учреждениями»            и приказа МЗ МО № 224 от 15.08.05г. «Об утверждении Перечня услуг, оказываемых государственными учреждениями здравоохранения МО на платной основе». Приказом МЗ МО № 350 от 25.11.05 г. в него внесены коррективы.</w:t>
      </w:r>
    </w:p>
    <w:p w:rsidR="00000684" w:rsidRDefault="00000684" w:rsidP="00000684">
      <w:pPr>
        <w:pStyle w:val="a3"/>
        <w:shd w:val="clear" w:color="auto" w:fill="F6F6F6"/>
        <w:spacing w:before="225" w:beforeAutospacing="0" w:after="225" w:afterAutospacing="0"/>
        <w:rPr>
          <w:color w:val="000000"/>
        </w:rPr>
      </w:pPr>
      <w:r>
        <w:rPr>
          <w:color w:val="000000"/>
        </w:rPr>
        <w:t>Приказ МЗ МО № 223 от 1.06.06 г. утвердил порядок составления и утверждения смет доходов и расходов средств, полученных от предпринимательской и иной приносящей доход деятельности госучреждениями здравоохранения.          </w:t>
      </w:r>
    </w:p>
    <w:p w:rsidR="00000684" w:rsidRDefault="00000684" w:rsidP="00000684">
      <w:pPr>
        <w:pStyle w:val="a3"/>
        <w:shd w:val="clear" w:color="auto" w:fill="F6F6F6"/>
        <w:spacing w:before="225" w:beforeAutospacing="0" w:after="225" w:afterAutospacing="0"/>
        <w:rPr>
          <w:color w:val="000000"/>
        </w:rPr>
      </w:pPr>
      <w:r>
        <w:rPr>
          <w:color w:val="000000"/>
        </w:rPr>
        <w:t>Приказ МЗ МО № 261 от 22.06.06 г. утвердил МУ по формированию цен на медицинские услуги, оказываемые государственными и муниципальными учреждениями здравоохранения МО на платной основе.</w:t>
      </w:r>
    </w:p>
    <w:p w:rsidR="00000684" w:rsidRDefault="00000684" w:rsidP="00000684">
      <w:pPr>
        <w:pStyle w:val="a3"/>
        <w:shd w:val="clear" w:color="auto" w:fill="F6F6F6"/>
        <w:spacing w:before="225" w:beforeAutospacing="0" w:after="225" w:afterAutospacing="0"/>
        <w:rPr>
          <w:color w:val="000000"/>
        </w:rPr>
      </w:pPr>
      <w:r>
        <w:rPr>
          <w:color w:val="000000"/>
        </w:rPr>
        <w:t>Медосмотры на этой основе правомерны и при обращении лица без направления.</w:t>
      </w:r>
    </w:p>
    <w:p w:rsidR="00AF68BD" w:rsidRDefault="00AF68BD">
      <w:bookmarkStart w:id="0" w:name="_GoBack"/>
      <w:bookmarkEnd w:id="0"/>
    </w:p>
    <w:sectPr w:rsidR="00AF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52"/>
    <w:rsid w:val="00000684"/>
    <w:rsid w:val="00877F52"/>
    <w:rsid w:val="00A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11CD-5917-4521-A998-3FA5E3CD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2019-08-28T11:37:00Z</dcterms:created>
  <dcterms:modified xsi:type="dcterms:W3CDTF">2019-08-28T11:38:00Z</dcterms:modified>
</cp:coreProperties>
</file>