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1E66" w14:textId="77777777" w:rsidR="009A6773" w:rsidRPr="009A6773" w:rsidRDefault="009A6773" w:rsidP="009A6773">
      <w:pPr>
        <w:spacing w:before="420" w:after="0" w:line="240" w:lineRule="auto"/>
        <w:jc w:val="center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ПРАВИЛА ВНУТРЕННЕГО РАСПОРЯДКА ДЛЯ ПАЦИЕНТОВ</w:t>
      </w:r>
    </w:p>
    <w:p w14:paraId="751B1208" w14:textId="77777777" w:rsidR="009A6773" w:rsidRPr="009A6773" w:rsidRDefault="009A6773" w:rsidP="009A6773">
      <w:pPr>
        <w:spacing w:before="420" w:after="0" w:line="240" w:lineRule="auto"/>
        <w:jc w:val="center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в БУЗОО «Городская поликлиника № 10»</w:t>
      </w:r>
    </w:p>
    <w:p w14:paraId="2A8FBB16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1. Общие положения</w:t>
      </w:r>
    </w:p>
    <w:p w14:paraId="67091055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1.1. Правила внутреннего распорядка БУЗОО «Городская поликлиника № 10» (далее Поликлиника)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- пациентом (его представителем) и Поликлиникой.</w:t>
      </w:r>
    </w:p>
    <w:p w14:paraId="61C488CF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14:paraId="4BC157A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34D3F98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1.4. Правила внутреннего распорядка для пациентов включают:</w:t>
      </w:r>
    </w:p>
    <w:p w14:paraId="558D8974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-порядок обращения пациента в Поликлинику;</w:t>
      </w:r>
    </w:p>
    <w:p w14:paraId="31DEFBD0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-права и обязанности пациента;</w:t>
      </w:r>
    </w:p>
    <w:p w14:paraId="526F17C7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-порядок предоставления информации о состоянии здоровья пациента;</w:t>
      </w:r>
    </w:p>
    <w:p w14:paraId="0AF0167F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-порядок выдачи справок, выписок из медицинской документации пациенту или другим лицам;</w:t>
      </w:r>
    </w:p>
    <w:p w14:paraId="379BBA83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график работы поликлиники и ее должностных лиц;</w:t>
      </w:r>
    </w:p>
    <w:p w14:paraId="6C4F0C27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-информацию о платных медицинских услугах;</w:t>
      </w:r>
    </w:p>
    <w:p w14:paraId="2F9228D5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1.5. Правила внутреннего распорядка для пациентов размещаются на информационном стенде на первом этаже здания соответствующей поликлиники в доступном для пациентов месте. Правила внутреннего распорядка для пациентов также размещаются на официальном сайте Поликлиники: www.gp10.ru</w:t>
      </w:r>
    </w:p>
    <w:p w14:paraId="1535462D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 Порядок обращения пациентов в Поликлинику</w:t>
      </w:r>
    </w:p>
    <w:p w14:paraId="37D1FB2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2.1. БУЗОО «Городская поликлиника № 10» является медицинским учреждением, оказывающим первичную медико-санитарную помощь.</w:t>
      </w:r>
    </w:p>
    <w:p w14:paraId="0D9DA420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2.2. Экстренная медицинская помощь оказывается пациентам при острых заболеваниях, обострениях хронических заболеваний.</w:t>
      </w:r>
    </w:p>
    <w:p w14:paraId="73AE0AA2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</w:t>
      </w:r>
    </w:p>
    <w:p w14:paraId="76DACCBA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2.3. Для получения медицинской помощи пациент должен обратиться в регистратуру Поликлиники для получения талона на прием к врачу. Это может быть осуществлено как при непосредственном посещении так и с помощью записи по телефону, терминалу, с помощью сети Интернет. </w:t>
      </w:r>
    </w:p>
    <w:p w14:paraId="42ED00B8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2.4. Обращение должно поступить в поликлинику по месту регистрации (либо по месту прикрепления).</w:t>
      </w:r>
    </w:p>
    <w:p w14:paraId="19416425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2.5.1 При записи на прием к врачу в терминале, Пациент должен указать свою фамилию (имя, отчество), дату рождения, номер страхового полиса.</w:t>
      </w:r>
    </w:p>
    <w:p w14:paraId="7CAB95F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2.5.2. Запись на прием к врачу через интернет  осуществима через сайт Министерства здравоохранения Омской области по адресу  </w:t>
      </w:r>
      <w:r w:rsidRPr="009A6773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omskzdrav.ru</w:t>
      </w: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, необходимые сведения фамилия и номер страхового полиса. </w:t>
      </w:r>
    </w:p>
    <w:p w14:paraId="5DA5EDBD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2.6. До назначенного времени в талоне на посещение врача Пациент должен явиться в Поликлинику и обратиться в регистратуру для получения талона амбулаторного пациента. При обращении в регистратуру необходимо представить паспорт и полис обязательного медицинского страхования.</w:t>
      </w:r>
    </w:p>
    <w:p w14:paraId="419E5BFA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2.7. Для получения медицинской помощи на дому, для мало мобильных групп населения, пациент может вызвать врача по телефону регистратуры.</w:t>
      </w:r>
    </w:p>
    <w:p w14:paraId="733B6A5F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2.8. В оформлении талона амбулаторного пациента может быть отказано только в случае обращения в Поликлинику не по месту регистрации (месту прикрепления) либо в случае непредставления документов, указанных в подпункте 2.6. настоящих Правил.</w:t>
      </w:r>
    </w:p>
    <w:p w14:paraId="496CB593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2.9. В указанное время пациенту необходимо явиться на прием для получения медицинской услуги.</w:t>
      </w:r>
    </w:p>
    <w:p w14:paraId="6A7E9401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2.10.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14:paraId="1500CEC5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2.11. Медицинская карта пациента является собственностью Поликлиники и хранится в регистратуре.</w:t>
      </w:r>
    </w:p>
    <w:p w14:paraId="5B091E54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2.12.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</w:p>
    <w:p w14:paraId="07DD504A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2.13.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с помощью информационных стендов, расположенных в холле Поликлиники.</w:t>
      </w:r>
    </w:p>
    <w:p w14:paraId="505DDD35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14:paraId="3BFC082E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2.15. Экстренная госпитализация пациентов с острой патологией осуществляется с привлечением сил и средств станции скорой медицинской помощи, по согласованию с бюро госпитализации.</w:t>
      </w:r>
    </w:p>
    <w:p w14:paraId="4ED2A2F4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3.Права и обязанности пациентов:</w:t>
      </w:r>
    </w:p>
    <w:p w14:paraId="01C2471B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</w:p>
    <w:p w14:paraId="152E8FD5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3.2. При обращении за медицинской помощью и ее получении пациент имеет право на:</w:t>
      </w:r>
    </w:p>
    <w:p w14:paraId="36509AA0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4D48B81A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79CB9E53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выбор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14:paraId="1385D10A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14:paraId="0FB11BEA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14:paraId="1888AB17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14:paraId="4E1844FB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141B30C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14:paraId="722BACE4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10949C2B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3037E27B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3.3. Пациент обязан:</w:t>
      </w:r>
    </w:p>
    <w:p w14:paraId="6AF85FBF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соблюдать режим работы Поликлиники;</w:t>
      </w:r>
    </w:p>
    <w:p w14:paraId="557E2523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соблюдать правила внутреннего распорядка поликлиники для пациентов и правила поведения в общественных местах;</w:t>
      </w:r>
    </w:p>
    <w:p w14:paraId="63638834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соблюдать требования пожарной безопасности;</w:t>
      </w:r>
    </w:p>
    <w:p w14:paraId="7C6D2095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14:paraId="0187F157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14:paraId="574237C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226378D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5D205681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3CA370C0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14:paraId="65294014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бережно относиться к имуществу Поликлиники;</w:t>
      </w:r>
    </w:p>
    <w:p w14:paraId="7A8C204B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6CBFE610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соблюдать правила запрета курения в медицинских учреждениях.</w:t>
      </w:r>
    </w:p>
    <w:p w14:paraId="18E9E7BB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14:paraId="606BA468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4. Порядок разрешения конфликтов между пациентом и Поликлиникой</w:t>
      </w:r>
    </w:p>
    <w:p w14:paraId="1C8F21D2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4.1. Все возникающие споры между пациентом и Поликлиникой рассматриваются должностными лицами БУЗОО «Городская поликлиника № 10».</w:t>
      </w:r>
    </w:p>
    <w:p w14:paraId="3A112851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5. Порядок получения информации о состоянии здоровья пациента</w:t>
      </w:r>
    </w:p>
    <w:p w14:paraId="3F4479A7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40FBC76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161E4637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22786680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00011106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6. Порядок выдачи справок, выписок из медицинской документации пациенту или другим лицам.</w:t>
      </w:r>
    </w:p>
    <w:p w14:paraId="43F6C276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6C8EF3F2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14:paraId="433172C4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5B0C99C0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страховом столе Поликлиники.</w:t>
      </w:r>
    </w:p>
    <w:p w14:paraId="0D733EB5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стороны, по письменному заявлению на имя главного врача Поликлиники.</w:t>
      </w:r>
    </w:p>
    <w:p w14:paraId="19396512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7. График работы поликлиники и ее должностных лиц</w:t>
      </w:r>
    </w:p>
    <w:p w14:paraId="49E729A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443685E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7ABC91C9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2F31D12B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14:paraId="25322FE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7.5.Режим работы поликлиники утверждается главным врачом.</w:t>
      </w:r>
    </w:p>
    <w:p w14:paraId="11652749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8. Информация о перечне видов платных медицинских услуг и порядке их оказания</w:t>
      </w:r>
    </w:p>
    <w:p w14:paraId="70A0D7F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8.1. 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помощи,</w:t>
      </w:r>
    </w:p>
    <w:p w14:paraId="658ACECA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8.2. Право оказания платных медицинских услуг БУЗОО «Городская поликлиника № 10» предусмотрено Уставом учреждения.</w:t>
      </w:r>
    </w:p>
    <w:p w14:paraId="192BF91F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8.3. Платные услуги предоставляются только при согласии пациента, который должен быть уведомлен об этом предварительно.</w:t>
      </w:r>
    </w:p>
    <w:p w14:paraId="4700D6A7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0637ADF2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2118D842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8.6.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512D306C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4DA76DE9" w14:textId="77777777" w:rsidR="009A6773" w:rsidRPr="009A6773" w:rsidRDefault="009A6773" w:rsidP="009A6773">
      <w:pPr>
        <w:spacing w:before="825" w:after="525" w:line="360" w:lineRule="atLeast"/>
        <w:outlineLvl w:val="0"/>
        <w:rPr>
          <w:rFonts w:ascii="Arial" w:eastAsia="Times New Roman" w:hAnsi="Arial" w:cs="Arial"/>
          <w:color w:val="404040"/>
          <w:kern w:val="36"/>
          <w:sz w:val="36"/>
          <w:szCs w:val="36"/>
          <w:lang w:eastAsia="ru-RU"/>
        </w:rPr>
      </w:pPr>
      <w:r w:rsidRPr="009A6773">
        <w:rPr>
          <w:rFonts w:ascii="Arial" w:eastAsia="Times New Roman" w:hAnsi="Arial" w:cs="Arial"/>
          <w:color w:val="404040"/>
          <w:kern w:val="36"/>
          <w:sz w:val="36"/>
          <w:szCs w:val="36"/>
          <w:lang w:eastAsia="ru-RU"/>
        </w:rPr>
        <w:t>Правила записи на первичный прием / консультацию / обследование в </w:t>
      </w:r>
      <w:r w:rsidRPr="009A6773">
        <w:rPr>
          <w:rFonts w:ascii="Arial" w:eastAsia="Times New Roman" w:hAnsi="Arial" w:cs="Arial"/>
          <w:color w:val="404040"/>
          <w:kern w:val="36"/>
          <w:sz w:val="36"/>
          <w:szCs w:val="36"/>
          <w:lang w:eastAsia="ru-RU"/>
        </w:rPr>
        <w:br/>
        <w:t>БУЗОО Городская поликлиника № 10</w:t>
      </w:r>
    </w:p>
    <w:p w14:paraId="2B3052D8" w14:textId="77777777" w:rsidR="009A6773" w:rsidRPr="009A6773" w:rsidRDefault="009A6773" w:rsidP="009A6773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14:paraId="77E70214" w14:textId="77777777" w:rsidR="009A6773" w:rsidRPr="009A6773" w:rsidRDefault="009A6773" w:rsidP="009A6773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7447C2C2" w14:textId="77777777" w:rsidR="009A6773" w:rsidRPr="009A6773" w:rsidRDefault="009A6773" w:rsidP="009A67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личным обращением в регистратуру медицинской организации.</w:t>
      </w:r>
    </w:p>
    <w:p w14:paraId="0007724F" w14:textId="77777777" w:rsidR="009A6773" w:rsidRPr="009A6773" w:rsidRDefault="009A6773" w:rsidP="009A67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 использованием телефонного обращения в медицинскую организацию;</w:t>
      </w:r>
    </w:p>
    <w:p w14:paraId="38B8EE7B" w14:textId="77777777" w:rsidR="009A6773" w:rsidRPr="009A6773" w:rsidRDefault="009A6773" w:rsidP="009A67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 использованием инфомата;</w:t>
      </w:r>
    </w:p>
    <w:p w14:paraId="29A1BDDA" w14:textId="77777777" w:rsidR="009A6773" w:rsidRPr="009A6773" w:rsidRDefault="009A6773" w:rsidP="009A67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 использованием интернет-услуги «Электронная регистратура» адрес http://omskzdrav.ru/; «Электронная регистратура» данного сайта.</w:t>
      </w:r>
    </w:p>
    <w:p w14:paraId="3CFD1B27" w14:textId="77777777" w:rsidR="009A6773" w:rsidRPr="009A6773" w:rsidRDefault="009A6773" w:rsidP="009A67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 использованием Единого портала государственных услуг;</w:t>
      </w:r>
    </w:p>
    <w:p w14:paraId="55078188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1C011A7F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14:paraId="716236AD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Гражданин должен предоставить оригиналы документов либо их надлежащим способом заверенные копии. </w:t>
      </w: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Требования регистратора о предъявлении документов, не указанных выше, для предоставления услуги не допускаются. </w:t>
      </w: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На основании сведений, полученных от гражданина, регистратор вносит реестровую запись. </w:t>
      </w:r>
    </w:p>
    <w:p w14:paraId="5FD8820F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14:paraId="100252FE" w14:textId="77777777" w:rsidR="009A6773" w:rsidRPr="009A6773" w:rsidRDefault="009A6773" w:rsidP="009A6773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14:paraId="44369012" w14:textId="77777777" w:rsidR="009A6773" w:rsidRPr="009A6773" w:rsidRDefault="009A6773" w:rsidP="009A67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ФИО;</w:t>
      </w:r>
    </w:p>
    <w:p w14:paraId="7C41EC69" w14:textId="77777777" w:rsidR="009A6773" w:rsidRPr="009A6773" w:rsidRDefault="009A6773" w:rsidP="009A67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14:paraId="08176B3D" w14:textId="77777777" w:rsidR="009A6773" w:rsidRPr="009A6773" w:rsidRDefault="009A6773" w:rsidP="009A67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номер контактного телефона.</w:t>
      </w:r>
    </w:p>
    <w:p w14:paraId="0579B6A4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Гражданин сообщает работнику медорганизации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14:paraId="29605CE3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врачу-педиатру, </w:t>
      </w: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врачу общей практики (семейному врачу), врачу-стоматологу, врачу-гинекологу, врачу-офтальмологу, врачу-хирургу, врачу-урологу, врачу-гастроэнтерологу, врачу-онкологу.</w:t>
      </w:r>
    </w:p>
    <w:p w14:paraId="70D849DA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14:paraId="349624C9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Гражданин может подать заявку на прием к врачу с помощью интернет- «Электронной регистратуры» инфомата и Единого портала государственных услуг.</w:t>
      </w:r>
    </w:p>
    <w:p w14:paraId="7F0DFEC5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14:paraId="56F3BDE8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14:paraId="5FC94E50" w14:textId="77777777" w:rsidR="009A6773" w:rsidRPr="009A6773" w:rsidRDefault="009A6773" w:rsidP="009A6773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A677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563C181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049"/>
    <w:multiLevelType w:val="multilevel"/>
    <w:tmpl w:val="CD8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1A50"/>
    <w:multiLevelType w:val="multilevel"/>
    <w:tmpl w:val="29E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16"/>
    <w:rsid w:val="00750016"/>
    <w:rsid w:val="007914E2"/>
    <w:rsid w:val="009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CDCF-8C49-40B5-ABB4-2D94726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84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15515</Characters>
  <Application>Microsoft Office Word</Application>
  <DocSecurity>0</DocSecurity>
  <Lines>129</Lines>
  <Paragraphs>36</Paragraphs>
  <ScaleCrop>false</ScaleCrop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2019-08-22T04:26:00Z</dcterms:created>
  <dcterms:modified xsi:type="dcterms:W3CDTF">2019-08-22T04:26:00Z</dcterms:modified>
</cp:coreProperties>
</file>