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56D2" w14:textId="77777777" w:rsidR="002C3E4D" w:rsidRPr="002C3E4D" w:rsidRDefault="002C3E4D" w:rsidP="002C3E4D">
      <w:pPr>
        <w:spacing w:after="0" w:line="360" w:lineRule="atLeast"/>
        <w:textAlignment w:val="baseline"/>
        <w:outlineLvl w:val="1"/>
        <w:rPr>
          <w:rFonts w:ascii="FuturaRound" w:eastAsia="Times New Roman" w:hAnsi="FuturaRound" w:cs="Times New Roman"/>
          <w:color w:val="07B6F7"/>
          <w:sz w:val="39"/>
          <w:szCs w:val="39"/>
          <w:lang w:eastAsia="ru-RU"/>
        </w:rPr>
      </w:pPr>
      <w:r w:rsidRPr="002C3E4D">
        <w:rPr>
          <w:rFonts w:ascii="inherit" w:eastAsia="Times New Roman" w:hAnsi="inherit" w:cs="Times New Roman"/>
          <w:color w:val="07B6F7"/>
          <w:sz w:val="39"/>
          <w:szCs w:val="39"/>
          <w:bdr w:val="none" w:sz="0" w:space="0" w:color="auto" w:frame="1"/>
          <w:lang w:eastAsia="ru-RU"/>
        </w:rPr>
        <w:t>Порядок</w:t>
      </w:r>
      <w:r w:rsidRPr="002C3E4D">
        <w:rPr>
          <w:rFonts w:ascii="FuturaRound" w:eastAsia="Times New Roman" w:hAnsi="FuturaRound" w:cs="Times New Roman"/>
          <w:color w:val="07B6F7"/>
          <w:sz w:val="39"/>
          <w:szCs w:val="39"/>
          <w:lang w:eastAsia="ru-RU"/>
        </w:rPr>
        <w:t> </w:t>
      </w:r>
      <w:r w:rsidRPr="002C3E4D">
        <w:rPr>
          <w:rFonts w:ascii="inherit" w:eastAsia="Times New Roman" w:hAnsi="inherit" w:cs="Times New Roman"/>
          <w:color w:val="07B6F7"/>
          <w:sz w:val="39"/>
          <w:szCs w:val="39"/>
          <w:bdr w:val="none" w:sz="0" w:space="0" w:color="auto" w:frame="1"/>
          <w:lang w:eastAsia="ru-RU"/>
        </w:rPr>
        <w:t>и</w:t>
      </w:r>
      <w:r w:rsidRPr="002C3E4D">
        <w:rPr>
          <w:rFonts w:ascii="FuturaRound" w:eastAsia="Times New Roman" w:hAnsi="FuturaRound" w:cs="Times New Roman"/>
          <w:color w:val="07B6F7"/>
          <w:sz w:val="39"/>
          <w:szCs w:val="39"/>
          <w:lang w:eastAsia="ru-RU"/>
        </w:rPr>
        <w:t> </w:t>
      </w:r>
      <w:r w:rsidRPr="002C3E4D">
        <w:rPr>
          <w:rFonts w:ascii="inherit" w:eastAsia="Times New Roman" w:hAnsi="inherit" w:cs="Times New Roman"/>
          <w:color w:val="07B6F7"/>
          <w:sz w:val="39"/>
          <w:szCs w:val="39"/>
          <w:bdr w:val="none" w:sz="0" w:space="0" w:color="auto" w:frame="1"/>
          <w:lang w:eastAsia="ru-RU"/>
        </w:rPr>
        <w:t>сроки</w:t>
      </w:r>
      <w:r w:rsidRPr="002C3E4D">
        <w:rPr>
          <w:rFonts w:ascii="FuturaRound" w:eastAsia="Times New Roman" w:hAnsi="FuturaRound" w:cs="Times New Roman"/>
          <w:color w:val="07B6F7"/>
          <w:sz w:val="39"/>
          <w:szCs w:val="39"/>
          <w:lang w:eastAsia="ru-RU"/>
        </w:rPr>
        <w:t> </w:t>
      </w:r>
      <w:r w:rsidRPr="002C3E4D">
        <w:rPr>
          <w:rFonts w:ascii="inherit" w:eastAsia="Times New Roman" w:hAnsi="inherit" w:cs="Times New Roman"/>
          <w:color w:val="07B6F7"/>
          <w:sz w:val="39"/>
          <w:szCs w:val="39"/>
          <w:bdr w:val="none" w:sz="0" w:space="0" w:color="auto" w:frame="1"/>
          <w:lang w:eastAsia="ru-RU"/>
        </w:rPr>
        <w:t>ожидания</w:t>
      </w:r>
      <w:r w:rsidRPr="002C3E4D">
        <w:rPr>
          <w:rFonts w:ascii="FuturaRound" w:eastAsia="Times New Roman" w:hAnsi="FuturaRound" w:cs="Times New Roman"/>
          <w:color w:val="07B6F7"/>
          <w:sz w:val="39"/>
          <w:szCs w:val="39"/>
          <w:lang w:eastAsia="ru-RU"/>
        </w:rPr>
        <w:t> </w:t>
      </w:r>
      <w:r w:rsidRPr="002C3E4D">
        <w:rPr>
          <w:rFonts w:ascii="inherit" w:eastAsia="Times New Roman" w:hAnsi="inherit" w:cs="Times New Roman"/>
          <w:color w:val="07B6F7"/>
          <w:sz w:val="39"/>
          <w:szCs w:val="39"/>
          <w:bdr w:val="none" w:sz="0" w:space="0" w:color="auto" w:frame="1"/>
          <w:lang w:eastAsia="ru-RU"/>
        </w:rPr>
        <w:t>медицинской</w:t>
      </w:r>
      <w:r w:rsidRPr="002C3E4D">
        <w:rPr>
          <w:rFonts w:ascii="FuturaRound" w:eastAsia="Times New Roman" w:hAnsi="FuturaRound" w:cs="Times New Roman"/>
          <w:color w:val="07B6F7"/>
          <w:sz w:val="39"/>
          <w:szCs w:val="39"/>
          <w:lang w:eastAsia="ru-RU"/>
        </w:rPr>
        <w:t> </w:t>
      </w:r>
      <w:r w:rsidRPr="002C3E4D">
        <w:rPr>
          <w:rFonts w:ascii="inherit" w:eastAsia="Times New Roman" w:hAnsi="inherit" w:cs="Times New Roman"/>
          <w:color w:val="54C134"/>
          <w:sz w:val="39"/>
          <w:szCs w:val="39"/>
          <w:bdr w:val="none" w:sz="0" w:space="0" w:color="auto" w:frame="1"/>
          <w:lang w:eastAsia="ru-RU"/>
        </w:rPr>
        <w:t>помощи</w:t>
      </w:r>
    </w:p>
    <w:p w14:paraId="3ACF83FE" w14:textId="77777777" w:rsidR="002C3E4D" w:rsidRPr="002C3E4D" w:rsidRDefault="002C3E4D" w:rsidP="002C3E4D">
      <w:pPr>
        <w:spacing w:after="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Условия и порядок предоставления бесплатной медицинской помощи детскому населению в рамках ОМС</w:t>
      </w:r>
    </w:p>
    <w:p w14:paraId="4607689C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Гарантированный объем, и виды бесплатной медицинской помощи предоставляются населению в соответствии с Территориальной программой государственных гарантий бесплатного оказания населению Ставропольского края бесплатной медицинской помощи. Пациенты, родители детей или их законные представители имеют право выбора поликлиники и врача  (с его согласия) в соответствии с Федеральным законом от 29.11.2010 № 326-ФЗ "Об обязательном медицинском страховании в Российской Федерации". Согласно Территориальной программе государственных гарантий бесплатного оказания гражданам медицинской помощи на территории Став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softHyphen/>
        <w:t>ропольского края порядок обеспечения граждан лекарственными препаратами по медицинским показаниям осуществляется в соответствии со стандартами медицинской помощи с учетом видов, условий и форм оказания медицинской помощи. Назначение и выписка лекарственных препаратов осуществляются в порядке, утвержденном приказом Министерства здравоохранения и социального развития Российской Федерации от 12.02.2007 N110 "О порядке назначения и выписывания лекарственных препаратов, изделий медицинского назначения и специализированных продуктов лечебного питания". Обеспечение граждан лекарственными препаратами в рамках набора социальных услуг осуществляется в порядке, утвержденном приказом Министерства здравоохранения и социального развития Российской Федерации от 29.12.2004 N 328 в ред. от01.03.2012 "Об утверждении Порядка предоставления набора социальных услуг отдельным категориям граждан". Пациенты при получении данной медицинской помощи имеют право на добровольное согласие на медицинское вмешательство или отказ от него.</w:t>
      </w:r>
    </w:p>
    <w:p w14:paraId="25451180" w14:textId="77777777" w:rsidR="002C3E4D" w:rsidRPr="002C3E4D" w:rsidRDefault="002C3E4D" w:rsidP="002C3E4D">
      <w:pPr>
        <w:spacing w:after="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Нормативные правовые акты, регулирующие предоставление медицинской помощи (работы).</w:t>
      </w:r>
    </w:p>
    <w:p w14:paraId="65BD1365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Предоставление Медицинской помощи осуществляется в соответствии с:</w:t>
      </w:r>
    </w:p>
    <w:p w14:paraId="219DF6DD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Конституцией Российской Федерации;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br/>
        <w:t>Федеральным законом от 21.10.2011 г. № 323-ФЗ «Об основах охраны здоровья граждан в Российской Федерации»;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br/>
        <w:t>Федеральным законом от 29.11.2010 № 326-ФЗ «Об обязательном медицинском страховании граждан в Российской Федерации»;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br/>
        <w:t>Территориальной программой государственных гарантий бесплатного оказания населению Ставропольского края медицинской помощи.</w:t>
      </w:r>
    </w:p>
    <w:p w14:paraId="441448B6" w14:textId="77777777" w:rsidR="002C3E4D" w:rsidRPr="002C3E4D" w:rsidRDefault="002C3E4D" w:rsidP="002C3E4D">
      <w:pPr>
        <w:spacing w:after="0" w:line="360" w:lineRule="atLeast"/>
        <w:textAlignment w:val="baseline"/>
        <w:outlineLvl w:val="4"/>
        <w:rPr>
          <w:rFonts w:ascii="Open Sans" w:eastAsia="Times New Roman" w:hAnsi="Open Sans" w:cs="Times New Roman"/>
          <w:b/>
          <w:bCs/>
          <w:color w:val="7C7C7C"/>
          <w:spacing w:val="13"/>
          <w:sz w:val="26"/>
          <w:szCs w:val="26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color w:val="7C7C7C"/>
          <w:spacing w:val="13"/>
          <w:sz w:val="26"/>
          <w:szCs w:val="26"/>
          <w:bdr w:val="none" w:sz="0" w:space="0" w:color="auto" w:frame="1"/>
          <w:lang w:eastAsia="ru-RU"/>
        </w:rPr>
        <w:t>Порядок предоставления медицинской помощи</w:t>
      </w:r>
    </w:p>
    <w:p w14:paraId="59365272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Для получения медицинской помощи родитель, законный представитель или ребенок, достигший 15 лет, должен обратиться в регистратуру медицинского учреждения по месту жительства (или по месту прикрепления) лично или по телефону. В указанное 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lastRenderedPageBreak/>
        <w:t>время гражданину, обратившемуся за медицинской помощью, необходимо явиться на прием.</w:t>
      </w:r>
    </w:p>
    <w:p w14:paraId="1405C193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Результат предоставления медицинской помощи:</w:t>
      </w:r>
    </w:p>
    <w:p w14:paraId="3BDFD5EE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  оказание медицинской помощи в амбулаторно-поликлинических условиях в соответствии с действующим законодательством;</w:t>
      </w:r>
    </w:p>
    <w:p w14:paraId="151EE7C7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  оказание медицинской помощи на дому в соответствии с действующим законодательством;</w:t>
      </w:r>
    </w:p>
    <w:p w14:paraId="5DAE6860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  оказание неотложной помощи при случаях, не требующих срочного медицинского вмешательства,</w:t>
      </w:r>
    </w:p>
    <w:p w14:paraId="06E715BA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  оформление мед. документации,</w:t>
      </w:r>
    </w:p>
    <w:p w14:paraId="6A3934CB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-  оформление учетно-отчетной документации (статистической), закрытие случая обращения за медицинской помощью ( талон амбулаторного пациента ф 025 12\у), заверенное подписью участкового педиатра или специалиста, передача Талона в информационно -статистический отдел для внесения его в реестр медицинских услуг на включение в счета, предоставляемые в страховые компании для оплаты. Участковые педиатры и врачи-специалисты несут персональную ответственность за правильность заполнения </w:t>
      </w:r>
      <w:proofErr w:type="gram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талона  и</w:t>
      </w:r>
      <w:proofErr w:type="gram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 достоверность предоставленных в нем сведений.</w:t>
      </w:r>
    </w:p>
    <w:p w14:paraId="2FAB40BD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Оплата медицинской помощи, оказываемой за счет средств обяза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softHyphen/>
        <w:t>тельного медицинского страхования (далее - средства ОМС), осуществляется по законченному случаю оказания медицинской помощи. </w:t>
      </w:r>
    </w:p>
    <w:p w14:paraId="57DF6934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Законченный случай оказания медицинской помощи </w:t>
      </w:r>
      <w:proofErr w:type="gram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 это</w:t>
      </w:r>
      <w:proofErr w:type="gram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 объем ме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softHyphen/>
        <w:t>дицинской помощи, ограниченный временным интервалом, в результате ока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softHyphen/>
        <w:t>зания которого достигнут планируемый результат обращения гражданина в медицинскую организацию Ставропольского края. </w:t>
      </w:r>
    </w:p>
    <w:p w14:paraId="30D3C1DD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Законченный случай оказания медицинской помощи в амбулаторных условиях - это медицинская по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softHyphen/>
        <w:t>мощь, включая посещения, лабораторно-инструментальные исследования, осмотры врачей различных специальностей, манипуляции, выполняемые врачом и средним медицинским персоналом, оказанная пациенту по основ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softHyphen/>
        <w:t>ному и сопутствующему заболеванию при обращении пациента в амбулаторно-поликлиническое учреждение или другую медицинскую организацию Ставропольского края для получения амбулаторной медицинской помощи в объеме, определенном стандартами медицинской помощи.</w:t>
      </w:r>
    </w:p>
    <w:p w14:paraId="46C10A2F" w14:textId="77777777" w:rsidR="002C3E4D" w:rsidRPr="002C3E4D" w:rsidRDefault="002C3E4D" w:rsidP="002C3E4D">
      <w:pPr>
        <w:spacing w:after="0" w:line="360" w:lineRule="atLeast"/>
        <w:textAlignment w:val="baseline"/>
        <w:outlineLvl w:val="4"/>
        <w:rPr>
          <w:rFonts w:ascii="Open Sans" w:eastAsia="Times New Roman" w:hAnsi="Open Sans" w:cs="Times New Roman"/>
          <w:b/>
          <w:bCs/>
          <w:color w:val="7C7C7C"/>
          <w:spacing w:val="13"/>
          <w:sz w:val="26"/>
          <w:szCs w:val="26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color w:val="7C7C7C"/>
          <w:spacing w:val="13"/>
          <w:sz w:val="26"/>
          <w:szCs w:val="26"/>
          <w:bdr w:val="none" w:sz="0" w:space="0" w:color="auto" w:frame="1"/>
          <w:lang w:eastAsia="ru-RU"/>
        </w:rPr>
        <w:t>Порядок и условия организации приема к врачам поликлиники</w:t>
      </w:r>
    </w:p>
    <w:p w14:paraId="76B0912D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lastRenderedPageBreak/>
        <w:t>1.  Прием пациентов осуществляется при предъявлении страхового полиса или на основании базы данных прикрепленного к амбулаторно-поликлиническому учреждению застрахованного населения и документа, удостоверяющего личность;</w:t>
      </w:r>
    </w:p>
    <w:p w14:paraId="6EBE5EF6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2. Прием у врача-педиатра осуществляется в часы его работы в порядке очередности, прием у врача-специалиста – в часы работы при непосредственном обращении в регистратуру и по  предварительной записи через Интернет или электронный терминал («</w:t>
      </w:r>
      <w:proofErr w:type="spell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Инфомат</w:t>
      </w:r>
      <w:proofErr w:type="spell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»), установленный в фойе.</w:t>
      </w:r>
    </w:p>
    <w:p w14:paraId="184DE7B3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3. Для детей раннего возраста жизни в расписании предусмотрен «день здорового ребенка» - четверг, в т.ч.  для осмотров по программе «Родовой сертификат».</w:t>
      </w:r>
    </w:p>
    <w:p w14:paraId="7FBE79E4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По талонам, выдаваемым через </w:t>
      </w:r>
      <w:proofErr w:type="spell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инфомат</w:t>
      </w:r>
      <w:proofErr w:type="spell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, осуществляется прием специалистами: окулист, отоларинголог, хирург, эндокринолог, кардиолог. Талоны к неврологу, функциональная диагностика- у зав. педиатрическими отделениями на предстоящую неделю. Прием детей до года неврологом осуществляется по предварительной записи по средам с 7-30 (запись производится непосредственно в кабинете невролога).</w:t>
      </w:r>
    </w:p>
    <w:p w14:paraId="4957250D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4. Отдельные категории граждан (дети-инвалиды, дети мед. работников, дети из многодетных семей, усыновленные и находящиеся под опекой) в соответствии с законодательством Российской Федерации имеют право на внеочередное оказание медицинской помощи в медицинских организациях Ставропольского </w:t>
      </w:r>
      <w:proofErr w:type="gram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края..</w:t>
      </w:r>
      <w:proofErr w:type="gramEnd"/>
    </w:p>
    <w:p w14:paraId="2F353C11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5. Допускается наличие очереди при проведении плановых диагностических и лабораторных исследований, причем сроки ожидания определяются администрацией медицинской организации и отражаются в договорах на оказание и оплату медицинской помощи по обязательному медицинскому страхованию.</w:t>
      </w:r>
    </w:p>
    <w:p w14:paraId="284E1193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6.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</w:t>
      </w:r>
    </w:p>
    <w:p w14:paraId="5604ED1F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7.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(ежедневного) наблюдения врача. В направлении на плановую госпитализацию отражаются результаты диагностических исследований, которые могут быть проведены в амбулаторных условиях. Направление подписывается лечащим врачом и заведующим отделением (заместителем главного врача медицинской организации).</w:t>
      </w:r>
    </w:p>
    <w:p w14:paraId="1609AB5C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8. Медикаментозное лечение осуществляется за счет средств больного на основании стандартов медицинской помощи и перечня жизненно необходимых лекарственных препаратов, </w:t>
      </w:r>
      <w:proofErr w:type="gram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утвержденных  Территориальной</w:t>
      </w:r>
      <w:proofErr w:type="gram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 программой государственных гарантий бесплатного оказания гражданам медицинской помощи на территории 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lastRenderedPageBreak/>
        <w:t xml:space="preserve">Ставропольского края. Лекарственное обеспечение отдельных категорий граждан, имеющих право на бесплатное и </w:t>
      </w:r>
      <w:proofErr w:type="gram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льготное  лекарственное</w:t>
      </w:r>
      <w:proofErr w:type="gram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 обеспечение по перечню жизненно необходимых и важнейших лекарственных средств и изделий медицинского назначения, утверждаемых в соответствии с действующим законодательством.</w:t>
      </w:r>
    </w:p>
    <w:p w14:paraId="0BFFADE2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9. 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нему.</w:t>
      </w:r>
    </w:p>
    <w:p w14:paraId="6ABE7930" w14:textId="77777777" w:rsidR="002C3E4D" w:rsidRPr="002C3E4D" w:rsidRDefault="002C3E4D" w:rsidP="002C3E4D">
      <w:pPr>
        <w:spacing w:after="0" w:line="360" w:lineRule="atLeast"/>
        <w:textAlignment w:val="baseline"/>
        <w:outlineLvl w:val="4"/>
        <w:rPr>
          <w:rFonts w:ascii="Open Sans" w:eastAsia="Times New Roman" w:hAnsi="Open Sans" w:cs="Times New Roman"/>
          <w:b/>
          <w:bCs/>
          <w:color w:val="7C7C7C"/>
          <w:spacing w:val="13"/>
          <w:sz w:val="26"/>
          <w:szCs w:val="26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color w:val="7C7C7C"/>
          <w:spacing w:val="13"/>
          <w:sz w:val="26"/>
          <w:szCs w:val="26"/>
          <w:bdr w:val="none" w:sz="0" w:space="0" w:color="auto" w:frame="1"/>
          <w:lang w:eastAsia="ru-RU"/>
        </w:rPr>
        <w:t>Сроки ожидания консультации с момента направления к консультанту</w:t>
      </w:r>
    </w:p>
    <w:p w14:paraId="283C0838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Консультации врачей-специалистов диагностических и лечебных служб обеспечиваются по инициативе врача-участкового педиатра, который выдает пациенту направление на консультацию. В экстренных случаях допускаются консультации по инициативе пациента.</w:t>
      </w:r>
    </w:p>
    <w:p w14:paraId="221427C2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Консультации врачей-специалистов предоставляются застрахованным по ОМС по врачебным специальностям: детская кардиология, детская эндокринология, инфекционные болезни, неврологии, отоларингологии, офтальмологии, гинекологии, детской хирургии, финансируемым из системы ОМС и из средств государственной и муниципальной систем здравоохранения</w:t>
      </w:r>
    </w:p>
    <w:p w14:paraId="7A460807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Сроки ожидания определяются администрацией медицинского учреждения и отражаются в договорах на предоставление амбулаторно-поликлинической помощи.</w:t>
      </w:r>
    </w:p>
    <w:p w14:paraId="6BAEEA7A" w14:textId="77777777" w:rsidR="002C3E4D" w:rsidRPr="002C3E4D" w:rsidRDefault="002C3E4D" w:rsidP="002C3E4D">
      <w:pPr>
        <w:spacing w:after="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Время ожидания предоставления плановой медицинской помощи, не должно превышать следующие сроки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:</w:t>
      </w:r>
    </w:p>
    <w:p w14:paraId="306646ED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Врач-специалист до 14 дней</w:t>
      </w:r>
    </w:p>
    <w:p w14:paraId="5EBBCEA2" w14:textId="77777777" w:rsidR="002C3E4D" w:rsidRPr="002C3E4D" w:rsidRDefault="002C3E4D" w:rsidP="002C3E4D">
      <w:pPr>
        <w:spacing w:after="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Порядок оказания плановых диагностических лабораторных исследований, </w:t>
      </w:r>
      <w:proofErr w:type="spellStart"/>
      <w:proofErr w:type="gramStart"/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физио</w:t>
      </w:r>
      <w:proofErr w:type="spellEnd"/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- терапевтического</w:t>
      </w:r>
      <w:proofErr w:type="gramEnd"/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лечения.</w:t>
      </w:r>
    </w:p>
    <w:tbl>
      <w:tblPr>
        <w:tblW w:w="1077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3"/>
        <w:gridCol w:w="4170"/>
      </w:tblGrid>
      <w:tr w:rsidR="002C3E4D" w:rsidRPr="002C3E4D" w14:paraId="34B6FE97" w14:textId="77777777" w:rsidTr="002C3E4D">
        <w:tc>
          <w:tcPr>
            <w:tcW w:w="964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65F30334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обследования                                                                    </w:t>
            </w:r>
          </w:p>
        </w:tc>
        <w:tc>
          <w:tcPr>
            <w:tcW w:w="964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36CEC060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Срок</w:t>
            </w:r>
          </w:p>
        </w:tc>
      </w:tr>
      <w:tr w:rsidR="002C3E4D" w:rsidRPr="002C3E4D" w14:paraId="367D6AD3" w14:textId="77777777" w:rsidTr="002C3E4D">
        <w:tc>
          <w:tcPr>
            <w:tcW w:w="9645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6B51A6EB" w14:textId="77777777" w:rsidR="002C3E4D" w:rsidRPr="002C3E4D" w:rsidRDefault="002C3E4D" w:rsidP="002C3E4D">
            <w:pPr>
              <w:spacing w:beforeAutospacing="1" w:after="0" w:afterAutospacing="1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Лабораторные исследования</w:t>
            </w:r>
          </w:p>
        </w:tc>
      </w:tr>
      <w:tr w:rsidR="002C3E4D" w:rsidRPr="002C3E4D" w14:paraId="3645AADE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0477F866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OAK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09810912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 дня</w:t>
            </w:r>
          </w:p>
        </w:tc>
      </w:tr>
      <w:tr w:rsidR="002C3E4D" w:rsidRPr="002C3E4D" w14:paraId="70D81245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29B8CA63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ОАМ, соскоб на энтеробиоз, кал на я/г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3138F33C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2C3E4D" w:rsidRPr="002C3E4D" w14:paraId="26815B33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2C41DA3A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Биохимические анализы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755DB1F8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 7 дней</w:t>
            </w:r>
          </w:p>
        </w:tc>
      </w:tr>
      <w:tr w:rsidR="002C3E4D" w:rsidRPr="002C3E4D" w14:paraId="4AC2740C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4B9480C7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RW, И ФА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1B1D368D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 дней</w:t>
            </w:r>
          </w:p>
        </w:tc>
      </w:tr>
      <w:tr w:rsidR="002C3E4D" w:rsidRPr="002C3E4D" w14:paraId="5E7BF4BF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20EACC60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БАК анализ кала на кишечную группу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6AAF3472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5-7 дней</w:t>
            </w:r>
          </w:p>
        </w:tc>
      </w:tr>
      <w:tr w:rsidR="002C3E4D" w:rsidRPr="002C3E4D" w14:paraId="58762E81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54691C7A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Гормоны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5F764D09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7-10 дней</w:t>
            </w:r>
          </w:p>
        </w:tc>
      </w:tr>
      <w:tr w:rsidR="002C3E4D" w:rsidRPr="002C3E4D" w14:paraId="46DF175C" w14:textId="77777777" w:rsidTr="002C3E4D">
        <w:tc>
          <w:tcPr>
            <w:tcW w:w="9645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48E2FBB4" w14:textId="77777777" w:rsidR="002C3E4D" w:rsidRPr="002C3E4D" w:rsidRDefault="002C3E4D" w:rsidP="002C3E4D">
            <w:pPr>
              <w:spacing w:beforeAutospacing="1" w:after="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Диагностические ультразвуковые исследования</w:t>
            </w:r>
          </w:p>
        </w:tc>
      </w:tr>
      <w:tr w:rsidR="002C3E4D" w:rsidRPr="002C3E4D" w14:paraId="2EF7B802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778FFEA2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6A28815D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 дней</w:t>
            </w:r>
          </w:p>
        </w:tc>
      </w:tr>
      <w:tr w:rsidR="002C3E4D" w:rsidRPr="002C3E4D" w14:paraId="0E392BD8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705AFBCA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УЗИ сердца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6D7A7721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 дней</w:t>
            </w:r>
          </w:p>
        </w:tc>
      </w:tr>
      <w:tr w:rsidR="002C3E4D" w:rsidRPr="002C3E4D" w14:paraId="06E52BCD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4253C4E0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22B4A330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 дней</w:t>
            </w:r>
          </w:p>
        </w:tc>
      </w:tr>
      <w:tr w:rsidR="002C3E4D" w:rsidRPr="002C3E4D" w14:paraId="2B860229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20CE1644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НСГ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1D38EA6C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 дней</w:t>
            </w:r>
          </w:p>
        </w:tc>
      </w:tr>
      <w:tr w:rsidR="002C3E4D" w:rsidRPr="002C3E4D" w14:paraId="64A202D7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4F0D98F7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57B20CCD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 дней</w:t>
            </w:r>
          </w:p>
        </w:tc>
      </w:tr>
      <w:tr w:rsidR="002C3E4D" w:rsidRPr="002C3E4D" w14:paraId="03233ABA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3653E14D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Эндоскопические исследования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4AF70FBA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 2-х недель</w:t>
            </w:r>
          </w:p>
        </w:tc>
      </w:tr>
      <w:tr w:rsidR="002C3E4D" w:rsidRPr="002C3E4D" w14:paraId="5D0A0F75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7990911D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Простые плановые рентгенологи</w:t>
            </w:r>
            <w:bookmarkStart w:id="0" w:name="_GoBack"/>
            <w:bookmarkEnd w:id="0"/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ческие исследования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3A1BF16F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 дней</w:t>
            </w:r>
          </w:p>
        </w:tc>
      </w:tr>
      <w:tr w:rsidR="002C3E4D" w:rsidRPr="002C3E4D" w14:paraId="19308A75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65FFD710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ЭЭГ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22EA7FAB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 течение 1 мес. (кроме детей-инвалидов и детей, направленных военкоматами - 7 дней, экстренные больные - в течение 1-2 дней).</w:t>
            </w:r>
          </w:p>
        </w:tc>
      </w:tr>
      <w:tr w:rsidR="002C3E4D" w:rsidRPr="002C3E4D" w14:paraId="06E11A7A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763C5AFB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РЭГ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047B3D08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  месяц</w:t>
            </w:r>
            <w:proofErr w:type="gramEnd"/>
          </w:p>
        </w:tc>
      </w:tr>
      <w:tr w:rsidR="002C3E4D" w:rsidRPr="002C3E4D" w14:paraId="7A7B7685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04C16123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Физиотерапевтические обращения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F5F5F5"/>
            <w:hideMark/>
          </w:tcPr>
          <w:p w14:paraId="09B832A4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2C3E4D" w:rsidRPr="002C3E4D" w14:paraId="147EF0D4" w14:textId="77777777" w:rsidTr="002C3E4D">
        <w:tc>
          <w:tcPr>
            <w:tcW w:w="4995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6D7ECE51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465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outset" w:sz="2" w:space="0" w:color="auto"/>
            </w:tcBorders>
            <w:shd w:val="clear" w:color="auto" w:fill="auto"/>
            <w:hideMark/>
          </w:tcPr>
          <w:p w14:paraId="34BDD8F6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Острая патология в течение 7-10 дней плановое в зависимости от заболевания (2-3 мес.)</w:t>
            </w:r>
          </w:p>
          <w:p w14:paraId="72391F9E" w14:textId="77777777" w:rsidR="002C3E4D" w:rsidRPr="002C3E4D" w:rsidRDefault="002C3E4D" w:rsidP="002C3E4D">
            <w:pPr>
              <w:spacing w:before="100" w:beforeAutospacing="1" w:after="100" w:afterAutospacing="1" w:line="33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C3E4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64E9B561" w14:textId="77777777" w:rsidR="002C3E4D" w:rsidRPr="002C3E4D" w:rsidRDefault="002C3E4D" w:rsidP="002C3E4D">
      <w:pPr>
        <w:spacing w:after="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Требования к консультации.</w:t>
      </w:r>
    </w:p>
    <w:p w14:paraId="74E02533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Консультация предполагает наличие ясного ответа на поставленные перед консультантом вопросы. Для выполнения этой задачи консультант:</w:t>
      </w:r>
    </w:p>
    <w:p w14:paraId="560002FF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  требует от лечащего врача необходимые ему дополнительные сведения и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br/>
        <w:t>документы;</w:t>
      </w:r>
    </w:p>
    <w:p w14:paraId="597FD903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  организует или проводит необходимые лечебно-диагностические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br/>
        <w:t>процедуры и исследования для установления диагноза;</w:t>
      </w:r>
    </w:p>
    <w:p w14:paraId="18B522E8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 информирует пациента о дальнейшем плане лечебно-диагностических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br/>
        <w:t>мероприятий и порядке его осуществления;</w:t>
      </w:r>
    </w:p>
    <w:p w14:paraId="7808D773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 оформляет медицинскую документацию в соответствии с установленными требованиями;</w:t>
      </w:r>
    </w:p>
    <w:p w14:paraId="063E4753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 информирует лечащего врача о дальнейшей судьбе и тактике ведения пациента.</w:t>
      </w:r>
    </w:p>
    <w:p w14:paraId="1E42E809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Амбулаторная медицинская помощь в поликлинике гарантируется в день обращения при острых заболеваниях. Сроки ожидания консультации могут меняться в связи с отпусками и длительными листами нетрудоспособности врачей-специалистов. Допускается наличие очередности при проведении плановых диагностических и лабораторных исследований. Время, отведенное на прием пациента в поликлинике, определяется расчетными нормами времени, утвержденными Министерством здравоохранения Российской Федерации в установленном порядке. За 20 минут до окончания приема осмотр пациентов прекращается.</w:t>
      </w:r>
    </w:p>
    <w:p w14:paraId="07CC738B" w14:textId="77777777" w:rsidR="002C3E4D" w:rsidRPr="002C3E4D" w:rsidRDefault="002C3E4D" w:rsidP="002C3E4D">
      <w:pPr>
        <w:spacing w:after="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Организация записи на прием к врачам в регистратуре.</w:t>
      </w:r>
    </w:p>
    <w:p w14:paraId="49795FE8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lastRenderedPageBreak/>
        <w:t>При первичном обращении пациента в поликлинику запись осуществляется через регистратуру (</w:t>
      </w:r>
      <w:proofErr w:type="spell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инфомат</w:t>
      </w:r>
      <w:proofErr w:type="spell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), и интернет. В регистратуре осуществляется заполнение и выдача талона амбулаторного приема.</w:t>
      </w:r>
    </w:p>
    <w:p w14:paraId="50611AE7" w14:textId="77777777" w:rsidR="002C3E4D" w:rsidRPr="002C3E4D" w:rsidRDefault="002C3E4D" w:rsidP="002C3E4D">
      <w:pPr>
        <w:spacing w:after="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На прием к участковому педиатру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:</w:t>
      </w:r>
    </w:p>
    <w:p w14:paraId="3851DEAB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-прием осуществляется в день обращения в порядке очередности записи. Если прием участкового врача закончен, </w:t>
      </w:r>
      <w:proofErr w:type="gram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то  при</w:t>
      </w:r>
      <w:proofErr w:type="gram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 получении согласия от педиатра, пациент может быть направлен к другому педиатру.</w:t>
      </w:r>
    </w:p>
    <w:p w14:paraId="37D81C4A" w14:textId="77777777" w:rsidR="002C3E4D" w:rsidRPr="002C3E4D" w:rsidRDefault="002C3E4D" w:rsidP="002C3E4D">
      <w:pPr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На прием к врачу-специалисту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 – при непосредственном обращении в регистратуру, либо </w:t>
      </w:r>
      <w:proofErr w:type="gram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по  предварительной</w:t>
      </w:r>
      <w:proofErr w:type="gram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 записи через Интернет или электронный терминал («</w:t>
      </w:r>
      <w:proofErr w:type="spell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Инфомат</w:t>
      </w:r>
      <w:proofErr w:type="spell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»), установленный в фойе поликлиники. Запись на прием к неврологу детей до 1 года </w:t>
      </w:r>
      <w:proofErr w:type="gram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осуществляется  на</w:t>
      </w:r>
      <w:proofErr w:type="gram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 1 день вперед  в среду каждую неделю с 7-30 часов кабинете невролога..  Расписание приема врачей специалистов и всю информацию о лечебном учреждении можно узнать через официальный сайт</w:t>
      </w:r>
    </w:p>
    <w:p w14:paraId="78C2185F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Предоставление в амбулаторно-поликлинических учреждениях гражданам первичной медико-санитарной помощи по экстренным показаниям, вызванным внезапным ухудшением состояния здоровья, осуществляется без предварительной записи и без очереди независимо от прикрепления к участку.</w:t>
      </w:r>
    </w:p>
    <w:p w14:paraId="492DFE61" w14:textId="77777777" w:rsidR="002C3E4D" w:rsidRPr="002C3E4D" w:rsidRDefault="002C3E4D" w:rsidP="002C3E4D">
      <w:pPr>
        <w:spacing w:after="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Отсутствие полиса обязательного медицинского страхования и документов, удостоверяющих личность, не является причиной отказа в экстренной медицинской помощи.</w:t>
      </w:r>
    </w:p>
    <w:p w14:paraId="0484B179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При экстренном характере обращения пациента в поликлинику регистратор направляет больного в кабинет неотложной помощи к дежурному врачу согласно графику дежурств, утвержденному администрацией поликлиники.</w:t>
      </w:r>
    </w:p>
    <w:p w14:paraId="71992773" w14:textId="77777777" w:rsidR="002C3E4D" w:rsidRPr="002C3E4D" w:rsidRDefault="002C3E4D" w:rsidP="002C3E4D">
      <w:pPr>
        <w:spacing w:after="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Организация записи на прием к врачам через электронный терминал «</w:t>
      </w:r>
      <w:proofErr w:type="spellStart"/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инфомат</w:t>
      </w:r>
      <w:proofErr w:type="spellEnd"/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» и сеть Интернет.</w:t>
      </w:r>
    </w:p>
    <w:p w14:paraId="1B8B6555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1. При записи на прием к врачу-</w:t>
      </w:r>
      <w:proofErr w:type="gram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специалисту  через</w:t>
      </w:r>
      <w:proofErr w:type="gram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инфомат</w:t>
      </w:r>
      <w:proofErr w:type="spell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» или сеть Интернет гражданин сам выбирает дату и время и осуществляет запись.</w:t>
      </w:r>
    </w:p>
    <w:p w14:paraId="4DBB3FC6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2. Граждане, состоящие на диспансерном учете у профильного специалиста и внесенные в регистр диспансерных больных, могут записаться на прием к данному специалисту без предварительного посещения участкового врача.</w:t>
      </w:r>
    </w:p>
    <w:p w14:paraId="238A7D3A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3. При большом потоке больных, отпуске или болезни врачей поликлиник, а также прочих форс-мажорных обстоятельствах запись на прием через «</w:t>
      </w:r>
      <w:proofErr w:type="spell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Инфомат</w:t>
      </w:r>
      <w:proofErr w:type="spell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» или сеть Интернет для граждан может быть ограничена (до 30% от общего времени приема врача)</w:t>
      </w:r>
    </w:p>
    <w:p w14:paraId="12F2DBEF" w14:textId="77777777" w:rsidR="002C3E4D" w:rsidRPr="002C3E4D" w:rsidRDefault="002C3E4D" w:rsidP="002C3E4D">
      <w:pPr>
        <w:spacing w:after="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Условия предоставления медицинской помощи.</w:t>
      </w:r>
    </w:p>
    <w:p w14:paraId="09EC2CB4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lastRenderedPageBreak/>
        <w:t>Согласно территориальной программе государственных гарантий оказания населению Ставропольского края бесплатной медицинской помощи:</w:t>
      </w:r>
    </w:p>
    <w:p w14:paraId="447BB6CE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Медицинская помощь оказывается гражданам Российской Федерации, иностранным гражданам, лицам без гражданства при предоставлении:</w:t>
      </w:r>
    </w:p>
    <w:p w14:paraId="5920C644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 полиса обязательного медицинского страхования;</w:t>
      </w:r>
    </w:p>
    <w:p w14:paraId="5962F8D7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документа</w:t>
      </w:r>
      <w:proofErr w:type="gramEnd"/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 удостоверяющего личность;</w:t>
      </w:r>
    </w:p>
    <w:p w14:paraId="44F13DA7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 заявления о прикреплении к медицинской организации.</w:t>
      </w:r>
    </w:p>
    <w:p w14:paraId="75D6F892" w14:textId="77777777" w:rsidR="002C3E4D" w:rsidRPr="002C3E4D" w:rsidRDefault="002C3E4D" w:rsidP="002C3E4D">
      <w:pPr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Лицам, не имеющим вышеуказанного документа или имеющим документы, оформленные ненадлежащим образом, оказывается только экстренная и неотложная помощь.</w:t>
      </w:r>
    </w:p>
    <w:p w14:paraId="530AEF20" w14:textId="77777777" w:rsidR="002C3E4D" w:rsidRPr="002C3E4D" w:rsidRDefault="002C3E4D" w:rsidP="002C3E4D">
      <w:pPr>
        <w:spacing w:after="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Плановая   амбулаторная   помощь   предоставляется   </w:t>
      </w:r>
      <w:proofErr w:type="gramStart"/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с  учетом</w:t>
      </w:r>
      <w:proofErr w:type="gramEnd"/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   следующих условий:</w:t>
      </w:r>
    </w:p>
    <w:p w14:paraId="658482A7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 прикрепление к амбулаторно-поликлиническому учреждению, выбор застрахованным лицом врача, в том числе участкового (с учетом согласия этого врача), а также выбор медицинской организации в соответствии с договором обязательного медицинского страхования;</w:t>
      </w:r>
    </w:p>
    <w:p w14:paraId="27952D51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 наличие очередности плановых больных на прием к врачу, отдельных диагностических исследований, консультативной помощи специалистов. Очередность к врачу-педиатру участковому составляет не более 40 минут;</w:t>
      </w:r>
    </w:p>
    <w:p w14:paraId="20F83E71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 прием больных осуществляется по талонам. Талоны выдаются в регистратуре через электронный терминал, Интернет. При острых заболеваниях талоны на повторный прием выдает врач-специалист;</w:t>
      </w:r>
    </w:p>
    <w:p w14:paraId="6E802980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 время, отведенное на прием больного в поликлинике, определяется действующими расчетными нормативами. Время ожидания приема - не более 20 минут с момента, назначенного пациенту, за исключением случаев, когда врач участвует в оказании экстренной помощи другому пациенту или осмотре сложного больного;</w:t>
      </w:r>
    </w:p>
    <w:p w14:paraId="45C4F309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 обеспечение присутствия родителей или законных представителей при оказании медицинской помощи и консультативных услуг детям до 15 лет. В случае оказания медицинской помощи детям до 15 лет в отсутствие их родителей или законных представителей, врач впоследствии предоставляет им исчерпывающую информацию о состоянии здоровья ребенка и оказанной медицинской помощи;</w:t>
      </w:r>
    </w:p>
    <w:p w14:paraId="2FAC6A86" w14:textId="77777777" w:rsidR="002C3E4D" w:rsidRPr="002C3E4D" w:rsidRDefault="002C3E4D" w:rsidP="002C3E4D">
      <w:pPr>
        <w:spacing w:after="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Предоставление амбулаторной помощи по экстренным показаниям.</w:t>
      </w:r>
    </w:p>
    <w:p w14:paraId="047F70BF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Амбулаторная медицинская помощь в поликлинике гарантируется в день обращения при острых заболеваниях.</w:t>
      </w:r>
    </w:p>
    <w:p w14:paraId="28150F9A" w14:textId="77777777" w:rsidR="002C3E4D" w:rsidRPr="002C3E4D" w:rsidRDefault="002C3E4D" w:rsidP="002C3E4D">
      <w:pPr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lastRenderedPageBreak/>
        <w:t>Прием пациента осуществляется вне очереди и без предварительной записи при:</w:t>
      </w:r>
    </w:p>
    <w:p w14:paraId="4B0453F9" w14:textId="77777777" w:rsidR="002C3E4D" w:rsidRPr="002C3E4D" w:rsidRDefault="002C3E4D" w:rsidP="002C3E4D">
      <w:pPr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- остром и внезапном ухудшении в состоянии здоровья, а именно: высокая температура (38 градусов и выше), острые и внезапные боли любой локализации, судороги, нарушения сердечного ритма, кровотечения, иные состояния заболевания, отравления и травмы, требующие экстренной помощи и консультации врача.</w:t>
      </w:r>
    </w:p>
    <w:p w14:paraId="001646CF" w14:textId="77777777" w:rsidR="002C3E4D" w:rsidRPr="002C3E4D" w:rsidRDefault="002C3E4D" w:rsidP="002C3E4D">
      <w:pPr>
        <w:spacing w:after="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 xml:space="preserve">Экстренный прием осуществляется всех обратившихся, независимо от прикрепления пациента к поликлинике. Отсутствие страхового полиса и личных документов не является причиной отказа в экстренном приеме. Осуществление приема и вызовов в праздничные и выходные дни </w:t>
      </w:r>
      <w:proofErr w:type="gramStart"/>
      <w:r w:rsidRPr="002C3E4D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осуществляется  дежурными</w:t>
      </w:r>
      <w:proofErr w:type="gramEnd"/>
      <w:r w:rsidRPr="002C3E4D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 xml:space="preserve"> врачами.</w:t>
      </w:r>
    </w:p>
    <w:p w14:paraId="71A73462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 Плановые консультации врачей-специалистов осуществляются по направлению лечащего врача поликлиники.</w:t>
      </w:r>
    </w:p>
    <w:p w14:paraId="369194DB" w14:textId="77777777" w:rsidR="002C3E4D" w:rsidRPr="002C3E4D" w:rsidRDefault="002C3E4D" w:rsidP="002C3E4D">
      <w:pPr>
        <w:spacing w:after="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 </w:t>
      </w:r>
      <w:r w:rsidRPr="002C3E4D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Медицинская помощь на дому оказывается в следующих случаях:</w:t>
      </w:r>
    </w:p>
    <w:p w14:paraId="0A08636A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 при наличии острого внезапного ухудшения состояния здоровья (высокая</w:t>
      </w:r>
    </w:p>
    <w:p w14:paraId="7EDA826A" w14:textId="77777777" w:rsidR="002C3E4D" w:rsidRPr="002C3E4D" w:rsidRDefault="002C3E4D" w:rsidP="002C3E4D">
      <w:pPr>
        <w:spacing w:before="360" w:after="360" w:line="330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температура - 38 градусов и выше, сыпь, боли в животе, судороги, кровотечения),</w:t>
      </w: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br/>
        <w:t>тяжелых хронических заболеваниях (при невозможности больного по характеру и тяжести заболевания посетить поликлинику, передвижения пациента), инфекционного заболевания до окончания инкубационного периода;</w:t>
      </w:r>
    </w:p>
    <w:p w14:paraId="1FCA2375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 при необходимости соблюдения строгого домашнего режима, рекомендованного лечащим врачом;</w:t>
      </w:r>
    </w:p>
    <w:p w14:paraId="28BEF83A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 при наблюдении за детьми раннего возраста до выздоровления острыми заболеваниями;</w:t>
      </w:r>
    </w:p>
    <w:p w14:paraId="41458FCE" w14:textId="77777777" w:rsidR="002C3E4D" w:rsidRPr="002C3E4D" w:rsidRDefault="002C3E4D" w:rsidP="002C3E4D">
      <w:pPr>
        <w:spacing w:before="360" w:after="360" w:line="330" w:lineRule="atLeast"/>
        <w:textAlignment w:val="baseline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2C3E4D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- при патронаже детей до одного года, хронических больных, «Д» больных, инвалидов по инициативе врача и медсестры.</w:t>
      </w:r>
    </w:p>
    <w:p w14:paraId="11686BA3" w14:textId="77777777" w:rsidR="009C190B" w:rsidRDefault="009C190B"/>
    <w:sectPr w:rsidR="009C190B" w:rsidSect="002C3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Round">
    <w:altName w:val="Century Gothic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72"/>
    <w:rsid w:val="002C3E4D"/>
    <w:rsid w:val="009C190B"/>
    <w:rsid w:val="00F5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6AC79-FBF8-45DC-91E0-617E4449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3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C3E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E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3E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ord1">
    <w:name w:val="word1"/>
    <w:basedOn w:val="a0"/>
    <w:rsid w:val="002C3E4D"/>
  </w:style>
  <w:style w:type="character" w:customStyle="1" w:styleId="word2">
    <w:name w:val="word2"/>
    <w:basedOn w:val="a0"/>
    <w:rsid w:val="002C3E4D"/>
  </w:style>
  <w:style w:type="character" w:customStyle="1" w:styleId="word3">
    <w:name w:val="word3"/>
    <w:basedOn w:val="a0"/>
    <w:rsid w:val="002C3E4D"/>
  </w:style>
  <w:style w:type="character" w:customStyle="1" w:styleId="word4">
    <w:name w:val="word4"/>
    <w:basedOn w:val="a0"/>
    <w:rsid w:val="002C3E4D"/>
  </w:style>
  <w:style w:type="character" w:customStyle="1" w:styleId="word5">
    <w:name w:val="word5"/>
    <w:basedOn w:val="a0"/>
    <w:rsid w:val="002C3E4D"/>
  </w:style>
  <w:style w:type="character" w:customStyle="1" w:styleId="word6">
    <w:name w:val="word6"/>
    <w:basedOn w:val="a0"/>
    <w:rsid w:val="002C3E4D"/>
  </w:style>
  <w:style w:type="paragraph" w:styleId="a3">
    <w:name w:val="Normal (Web)"/>
    <w:basedOn w:val="a"/>
    <w:uiPriority w:val="99"/>
    <w:semiHidden/>
    <w:unhideWhenUsed/>
    <w:rsid w:val="002C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E4D"/>
    <w:rPr>
      <w:b/>
      <w:bCs/>
    </w:rPr>
  </w:style>
  <w:style w:type="character" w:styleId="a5">
    <w:name w:val="Emphasis"/>
    <w:basedOn w:val="a0"/>
    <w:uiPriority w:val="20"/>
    <w:qFormat/>
    <w:rsid w:val="002C3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2501</Words>
  <Characters>14261</Characters>
  <Application>Microsoft Office Word</Application>
  <DocSecurity>0</DocSecurity>
  <Lines>118</Lines>
  <Paragraphs>33</Paragraphs>
  <ScaleCrop>false</ScaleCrop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2019-05-29T05:27:00Z</dcterms:created>
  <dcterms:modified xsi:type="dcterms:W3CDTF">2019-05-29T05:28:00Z</dcterms:modified>
</cp:coreProperties>
</file>