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BC8D" w14:textId="77777777" w:rsidR="002E1038" w:rsidRPr="002E1038" w:rsidRDefault="002E1038" w:rsidP="002E1038">
      <w:pPr>
        <w:shd w:val="clear" w:color="auto" w:fill="FFFFFF"/>
        <w:spacing w:after="0" w:line="375" w:lineRule="atLeast"/>
        <w:ind w:left="375"/>
        <w:textAlignment w:val="top"/>
        <w:outlineLvl w:val="0"/>
        <w:rPr>
          <w:rFonts w:ascii="Arial" w:eastAsia="Times New Roman" w:hAnsi="Arial" w:cs="Arial"/>
          <w:caps/>
          <w:color w:val="FFFFFF"/>
          <w:kern w:val="36"/>
          <w:sz w:val="42"/>
          <w:szCs w:val="42"/>
          <w:lang w:eastAsia="ru-RU"/>
        </w:rPr>
      </w:pPr>
      <w:r w:rsidRPr="002E1038">
        <w:rPr>
          <w:rFonts w:ascii="Arial" w:eastAsia="Times New Roman" w:hAnsi="Arial" w:cs="Arial"/>
          <w:caps/>
          <w:color w:val="FFFFFF"/>
          <w:kern w:val="36"/>
          <w:sz w:val="42"/>
          <w:szCs w:val="42"/>
          <w:lang w:eastAsia="ru-RU"/>
        </w:rPr>
        <w:t>ДИСПАНСЕРИЗАЦИЯ</w:t>
      </w:r>
    </w:p>
    <w:p w14:paraId="2FF93B99" w14:textId="77777777" w:rsidR="002E1038" w:rsidRPr="002E1038" w:rsidRDefault="002E1038" w:rsidP="002E1038">
      <w:pPr>
        <w:shd w:val="clear" w:color="auto" w:fill="FFFFFF"/>
        <w:spacing w:after="150" w:line="306" w:lineRule="atLeast"/>
        <w:textAlignment w:val="top"/>
        <w:outlineLvl w:val="1"/>
        <w:rPr>
          <w:rFonts w:ascii="Tahoma" w:eastAsia="Times New Roman" w:hAnsi="Tahoma" w:cs="Tahoma"/>
          <w:color w:val="00BA00"/>
          <w:sz w:val="26"/>
          <w:szCs w:val="26"/>
          <w:lang w:eastAsia="ru-RU"/>
        </w:rPr>
      </w:pPr>
      <w:r w:rsidRPr="002E1038">
        <w:rPr>
          <w:rFonts w:ascii="Tahoma" w:eastAsia="Times New Roman" w:hAnsi="Tahoma" w:cs="Tahoma"/>
          <w:color w:val="00BA00"/>
          <w:sz w:val="26"/>
          <w:szCs w:val="26"/>
          <w:lang w:eastAsia="ru-RU"/>
        </w:rPr>
        <w:t>Сроки и порядок диспансеризации взрослого населения</w:t>
      </w:r>
    </w:p>
    <w:p w14:paraId="07703646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Диспансеризация 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представляет собой комплекс мероприятий, включающих медицинский осмотр врачами нескольких специальностей и применение необходимых методов обследования в зависимости от возраста и пола гражданина.</w:t>
      </w:r>
    </w:p>
    <w:p w14:paraId="76DEDF29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Диспансеризация проводится 1 раз в 3 года, за исключением следующих категорий граждан:</w:t>
      </w:r>
    </w:p>
    <w:p w14:paraId="5F242FE3" w14:textId="77777777" w:rsidR="002E1038" w:rsidRPr="002E1038" w:rsidRDefault="002E1038" w:rsidP="002E1038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инвалидов Великой Отечественной войны и Участников Великой Отечественной войны, ставших инвалидами;</w:t>
      </w:r>
    </w:p>
    <w:p w14:paraId="0A4E0B62" w14:textId="77777777" w:rsidR="002E1038" w:rsidRPr="002E1038" w:rsidRDefault="002E1038" w:rsidP="002E1038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лиц, награжденных знаком «Жителю блокадного Ленинграда» и признанных инвалидами;</w:t>
      </w:r>
    </w:p>
    <w:p w14:paraId="6F176200" w14:textId="77777777" w:rsidR="002E1038" w:rsidRPr="002E1038" w:rsidRDefault="002E1038" w:rsidP="002E1038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бывших несовершеннолетних узников концлагерей, гетто, признанных инвалидами.</w:t>
      </w:r>
    </w:p>
    <w:p w14:paraId="6F178B10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Эти категории граждан проходят диспансеризацию ежегодно в объеме, предусмотренном Порядком для ближайшей возрастной категории.</w:t>
      </w:r>
    </w:p>
    <w:p w14:paraId="753EE8C2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Диспансеризация проводится в два этапа.</w:t>
      </w:r>
    </w:p>
    <w:p w14:paraId="097455BD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Первый этап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– это скрининг, который осуществляется с целью выявления у граждан признаков хронических неинфекционных заболеваний, факторов риска их развития, потребления наркотических и психотропных веществ без назначения врача. Также во время скрининга определяются медицинские показания к выполнению дополнительных обследований и осмотров врачами-специалистами для уточнения предполагаемого диагноза.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Во время первого этапа диспансеризации проводится антропометрия, измерения артериального давления, необходимые исследования в соответствии с возрастом и полом, осмотр врача-терапевта и других специалистов.</w:t>
      </w:r>
    </w:p>
    <w:p w14:paraId="4F09DF7E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 обследований на первом этапе диспансеризации:</w:t>
      </w:r>
    </w:p>
    <w:p w14:paraId="48CFC894" w14:textId="77777777" w:rsidR="002E1038" w:rsidRPr="002E1038" w:rsidRDefault="002E1038" w:rsidP="002E1038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определяется относительный суммарный сердечно-сосудистый риск у граждан в возрастные периоды 21-39 лет;</w:t>
      </w:r>
    </w:p>
    <w:p w14:paraId="664EAD81" w14:textId="77777777" w:rsidR="002E1038" w:rsidRPr="002E1038" w:rsidRDefault="002E1038" w:rsidP="002E1038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УЗИ органов малого таза у женщин и УЗИ простаты у мужчин для исключения онкологической патологии;</w:t>
      </w:r>
    </w:p>
    <w:p w14:paraId="73632299" w14:textId="77777777" w:rsidR="002E1038" w:rsidRPr="002E1038" w:rsidRDefault="002E1038" w:rsidP="002E1038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УЗИ брюшной аорты у куривших мужчин для исключения ее аневризмы в возрасте 69 и 75 лет.</w:t>
      </w:r>
    </w:p>
    <w:p w14:paraId="3D3347A3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Второй этап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диспансеризации проводится с целью дополнительного обследования и уточнения диагноза, проведения углубленного консультирования врачом-терапевтом.</w:t>
      </w:r>
    </w:p>
    <w:p w14:paraId="734FFC06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Объем обследований на втором этапе диспансеризации:</w:t>
      </w:r>
    </w:p>
    <w:p w14:paraId="5E845AC7" w14:textId="77777777" w:rsidR="002E1038" w:rsidRPr="002E1038" w:rsidRDefault="002E1038" w:rsidP="002E1038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спирометрия (для граждан с подозрением на бронхо-легочное заболевание);</w:t>
      </w:r>
    </w:p>
    <w:p w14:paraId="169B7404" w14:textId="77777777" w:rsidR="002E1038" w:rsidRPr="002E1038" w:rsidRDefault="002E1038" w:rsidP="002E1038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консультация врачом оториноларингологом;</w:t>
      </w:r>
    </w:p>
    <w:p w14:paraId="64BE6A42" w14:textId="77777777" w:rsidR="002E1038" w:rsidRPr="002E1038" w:rsidRDefault="002E1038" w:rsidP="002E1038">
      <w:pPr>
        <w:numPr>
          <w:ilvl w:val="0"/>
          <w:numId w:val="3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проводится консультация врачом-неврологом при подозрении на ранее перенесенное острое нарушение мозгового кровообращения и случаях первичного выявления когнитивных нарушений и подозрения на депрессию.</w:t>
      </w:r>
    </w:p>
    <w:p w14:paraId="77FF57A4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Информация о проведении диспансеризации и ее результаты вносятся в паспорт здоровья, который выдается гражданину.</w:t>
      </w:r>
    </w:p>
    <w:p w14:paraId="19D21D7A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 </w:t>
      </w:r>
      <w:hyperlink r:id="rId5" w:tgtFrame="_blank" w:history="1">
        <w:r w:rsidRPr="002E1038">
          <w:rPr>
            <w:rFonts w:ascii="Arial" w:eastAsia="Times New Roman" w:hAnsi="Arial" w:cs="Arial"/>
            <w:color w:val="00BA00"/>
            <w:sz w:val="21"/>
            <w:szCs w:val="21"/>
            <w:u w:val="single"/>
            <w:lang w:eastAsia="ru-RU"/>
          </w:rPr>
          <w:t>Приказом Министерства здравоохранения РФ от 26 октября 2017 года №869н</w:t>
        </w:r>
      </w:hyperlink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утвержден новый </w:t>
      </w: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Порядок проведения диспансеризации определенных групп взрослого населения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Приказ вступил в силу с 1 января 2018 года. Изменения коснулись, преимущественно, первого этапа диспансеризации (скрининг) в части объема обследования.</w:t>
      </w:r>
    </w:p>
    <w:p w14:paraId="2CC17E34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lastRenderedPageBreak/>
        <w:t>С 1 января 2018 года не выполняются следующие исследования:</w:t>
      </w:r>
    </w:p>
    <w:p w14:paraId="1613632A" w14:textId="77777777" w:rsidR="002E1038" w:rsidRPr="002E1038" w:rsidRDefault="002E1038" w:rsidP="002E103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клинический и клинический развернутый анализы крови;</w:t>
      </w:r>
    </w:p>
    <w:p w14:paraId="00D006AC" w14:textId="77777777" w:rsidR="002E1038" w:rsidRPr="002E1038" w:rsidRDefault="002E1038" w:rsidP="002E103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биохимический анализ крови общетерапевтический;</w:t>
      </w:r>
    </w:p>
    <w:p w14:paraId="479CA1BE" w14:textId="77777777" w:rsidR="002E1038" w:rsidRPr="002E1038" w:rsidRDefault="002E1038" w:rsidP="002E103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общий анализ мочи;</w:t>
      </w:r>
    </w:p>
    <w:p w14:paraId="5EF5C4C6" w14:textId="77777777" w:rsidR="002E1038" w:rsidRPr="002E1038" w:rsidRDefault="002E1038" w:rsidP="002E1038">
      <w:pPr>
        <w:numPr>
          <w:ilvl w:val="0"/>
          <w:numId w:val="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ультразвуковое исследование поджелудочной железы, почек, матки и яичников у женщин и простаты и брюшной аорты у мужчин.</w:t>
      </w:r>
    </w:p>
    <w:p w14:paraId="158AC190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Определены </w:t>
      </w: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дополнительные исследования на первом этапе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диспансеризации:</w:t>
      </w:r>
    </w:p>
    <w:p w14:paraId="07307ECB" w14:textId="77777777" w:rsidR="002E1038" w:rsidRPr="002E1038" w:rsidRDefault="002E1038" w:rsidP="002E1038">
      <w:pPr>
        <w:numPr>
          <w:ilvl w:val="0"/>
          <w:numId w:val="5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Определение простатоспецифического антигена в крови (ПСА-онкомаркер) для мужчин двух возрастов – 45 лет и 51 год.</w:t>
      </w:r>
    </w:p>
    <w:p w14:paraId="6A7CDE2D" w14:textId="77777777" w:rsidR="002E1038" w:rsidRPr="002E1038" w:rsidRDefault="002E1038" w:rsidP="002E1038">
      <w:pPr>
        <w:numPr>
          <w:ilvl w:val="0"/>
          <w:numId w:val="5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Маммография для женщин проводится: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 - в возрасте 39-48 лет – 1 раз в 3 года;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  - в возрасте 50-70 лет – 1 раз в 2 года.</w:t>
      </w:r>
    </w:p>
    <w:p w14:paraId="53645989" w14:textId="77777777" w:rsidR="002E1038" w:rsidRPr="002E1038" w:rsidRDefault="002E1038" w:rsidP="002E1038">
      <w:pPr>
        <w:numPr>
          <w:ilvl w:val="0"/>
          <w:numId w:val="5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Исследование кала на скрытую кровь проводится в возрасте от 49 лет до 73 лет 1 раз в 2 года.</w:t>
      </w:r>
    </w:p>
    <w:p w14:paraId="4BCBB9E8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Введено обязательное информирование граждан (в возрасте 21 год и старше) о возможности медицинского освидетельствования на ВИЧ-инфекцию, в том числе, анонимное.</w:t>
      </w:r>
    </w:p>
    <w:p w14:paraId="61A7CAA7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Повысились требования к охвату диспансеризацией прикрепленного населения (с 21% до 63%).</w:t>
      </w:r>
    </w:p>
    <w:p w14:paraId="7D164C8B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План диспансеризации определенных групп взрослого населения для НГКБ №29 на 2019 год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утвержден приказом Департамента охраны здоровья населения Кемеровской области. В 2019 году должны быть осмотрены 28250  граждан прикрепленного населения соответствующего возраста. План профилактического медицинского осмотра составил 14093 человек.</w:t>
      </w:r>
    </w:p>
    <w:p w14:paraId="5B837591" w14:textId="77777777" w:rsidR="002E1038" w:rsidRPr="002E1038" w:rsidRDefault="002E1038" w:rsidP="002E1038">
      <w:pPr>
        <w:shd w:val="clear" w:color="auto" w:fill="FFFFFF"/>
        <w:spacing w:after="150" w:line="306" w:lineRule="atLeast"/>
        <w:textAlignment w:val="top"/>
        <w:outlineLvl w:val="1"/>
        <w:rPr>
          <w:rFonts w:ascii="Tahoma" w:eastAsia="Times New Roman" w:hAnsi="Tahoma" w:cs="Tahoma"/>
          <w:color w:val="00BA00"/>
          <w:sz w:val="26"/>
          <w:szCs w:val="26"/>
          <w:lang w:eastAsia="ru-RU"/>
        </w:rPr>
      </w:pPr>
      <w:r w:rsidRPr="002E1038">
        <w:rPr>
          <w:rFonts w:ascii="Tahoma" w:eastAsia="Times New Roman" w:hAnsi="Tahoma" w:cs="Tahoma"/>
          <w:color w:val="00BA00"/>
          <w:sz w:val="26"/>
          <w:szCs w:val="26"/>
          <w:lang w:eastAsia="ru-RU"/>
        </w:rPr>
        <w:t> </w:t>
      </w:r>
    </w:p>
    <w:p w14:paraId="5D422C4B" w14:textId="77777777" w:rsidR="002E1038" w:rsidRPr="002E1038" w:rsidRDefault="002E1038" w:rsidP="002E1038">
      <w:pPr>
        <w:shd w:val="clear" w:color="auto" w:fill="FFFFFF"/>
        <w:spacing w:after="150" w:line="306" w:lineRule="atLeast"/>
        <w:textAlignment w:val="top"/>
        <w:outlineLvl w:val="1"/>
        <w:rPr>
          <w:rFonts w:ascii="Tahoma" w:eastAsia="Times New Roman" w:hAnsi="Tahoma" w:cs="Tahoma"/>
          <w:color w:val="00BA00"/>
          <w:sz w:val="26"/>
          <w:szCs w:val="26"/>
          <w:lang w:eastAsia="ru-RU"/>
        </w:rPr>
      </w:pPr>
      <w:r w:rsidRPr="002E1038">
        <w:rPr>
          <w:rFonts w:ascii="Tahoma" w:eastAsia="Times New Roman" w:hAnsi="Tahoma" w:cs="Tahoma"/>
          <w:color w:val="00BA00"/>
          <w:sz w:val="26"/>
          <w:szCs w:val="26"/>
          <w:lang w:eastAsia="ru-RU"/>
        </w:rPr>
        <w:t>Результаты проводимой диспансеризации взрослого населения в медицинской организации</w:t>
      </w:r>
    </w:p>
    <w:p w14:paraId="4EAA134F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Итоги диспансеризации за 2018 год</w:t>
      </w:r>
    </w:p>
    <w:p w14:paraId="6DB3A446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  2018 году прошли профилактические мероприятия  45985 человек, в том числе:</w:t>
      </w:r>
    </w:p>
    <w:p w14:paraId="1FB204D2" w14:textId="77777777" w:rsidR="002E1038" w:rsidRPr="002E1038" w:rsidRDefault="002E1038" w:rsidP="002E1038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диспансеризацию определенных групп  взрослого населения с периодичностью 1 раз в 3 года – 22815 чел.;</w:t>
      </w:r>
    </w:p>
    <w:p w14:paraId="0B6FBBA4" w14:textId="77777777" w:rsidR="002E1038" w:rsidRPr="002E1038" w:rsidRDefault="002E1038" w:rsidP="002E1038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диспансеризацию определенных групп  взрослого населения с периодичностью 1 раз в 2 года – 5152 чел.;</w:t>
      </w:r>
    </w:p>
    <w:p w14:paraId="587E43C4" w14:textId="77777777" w:rsidR="002E1038" w:rsidRPr="002E1038" w:rsidRDefault="002E1038" w:rsidP="002E1038">
      <w:pPr>
        <w:numPr>
          <w:ilvl w:val="0"/>
          <w:numId w:val="6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профилактический медицинский осмотр – 18018 чел.</w:t>
      </w:r>
    </w:p>
    <w:p w14:paraId="7EFA9116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Распределение по возрастам следующее:</w:t>
      </w:r>
    </w:p>
    <w:p w14:paraId="6D9D05DB" w14:textId="77777777" w:rsidR="002E1038" w:rsidRPr="002E1038" w:rsidRDefault="002E1038" w:rsidP="002E1038">
      <w:pPr>
        <w:numPr>
          <w:ilvl w:val="0"/>
          <w:numId w:val="7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21-36 лет – 11312 человек (24,6%);</w:t>
      </w:r>
    </w:p>
    <w:p w14:paraId="3BF68EFB" w14:textId="77777777" w:rsidR="002E1038" w:rsidRPr="002E1038" w:rsidRDefault="002E1038" w:rsidP="002E1038">
      <w:pPr>
        <w:numPr>
          <w:ilvl w:val="0"/>
          <w:numId w:val="7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39-60 лет – 22349 человек (48,6%);</w:t>
      </w:r>
    </w:p>
    <w:p w14:paraId="7CD806BA" w14:textId="77777777" w:rsidR="002E1038" w:rsidRPr="002E1038" w:rsidRDefault="002E1038" w:rsidP="002E1038">
      <w:pPr>
        <w:numPr>
          <w:ilvl w:val="0"/>
          <w:numId w:val="7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старше 60 лет – 12324 человек (26,8%).</w:t>
      </w:r>
    </w:p>
    <w:p w14:paraId="0686FBB8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первом этапе диспансеризации проведено всего 482745 инструментальных и лабораторных исследований.</w:t>
      </w:r>
    </w:p>
    <w:p w14:paraId="037375EC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дополнительного обследования 14255 человек направлены на второй этап диспансеризации.</w:t>
      </w:r>
    </w:p>
    <w:p w14:paraId="7F7F9B6C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Сведения о распространенности факторов риска хронических заболеваний у лиц, прошедших диспансеризацию:</w:t>
      </w:r>
    </w:p>
    <w:p w14:paraId="5D7A8361" w14:textId="77777777" w:rsidR="002E1038" w:rsidRPr="002E1038" w:rsidRDefault="002E1038" w:rsidP="002E1038">
      <w:pPr>
        <w:numPr>
          <w:ilvl w:val="0"/>
          <w:numId w:val="8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артериального давления – 5057 чел.;</w:t>
      </w:r>
    </w:p>
    <w:p w14:paraId="400F17E6" w14:textId="77777777" w:rsidR="002E1038" w:rsidRPr="002E1038" w:rsidRDefault="002E1038" w:rsidP="002E1038">
      <w:pPr>
        <w:numPr>
          <w:ilvl w:val="0"/>
          <w:numId w:val="8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глюкозы крови – 2047 чел.;</w:t>
      </w:r>
    </w:p>
    <w:p w14:paraId="1E14AF78" w14:textId="77777777" w:rsidR="002E1038" w:rsidRPr="002E1038" w:rsidRDefault="002E1038" w:rsidP="002E1038">
      <w:pPr>
        <w:numPr>
          <w:ilvl w:val="0"/>
          <w:numId w:val="8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холестерина крови – 4651 чел.;</w:t>
      </w:r>
    </w:p>
    <w:p w14:paraId="1A9C4B10" w14:textId="77777777" w:rsidR="002E1038" w:rsidRPr="002E1038" w:rsidRDefault="002E1038" w:rsidP="002E1038">
      <w:pPr>
        <w:numPr>
          <w:ilvl w:val="0"/>
          <w:numId w:val="8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потребление табака – 2015 чел.;</w:t>
      </w:r>
    </w:p>
    <w:p w14:paraId="78F86EB0" w14:textId="77777777" w:rsidR="002E1038" w:rsidRPr="002E1038" w:rsidRDefault="002E1038" w:rsidP="002E1038">
      <w:pPr>
        <w:numPr>
          <w:ilvl w:val="0"/>
          <w:numId w:val="8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избыточная масса тела (ожирение) – 3397 чел.;</w:t>
      </w:r>
    </w:p>
    <w:p w14:paraId="6DBB59E2" w14:textId="77777777" w:rsidR="002E1038" w:rsidRPr="002E1038" w:rsidRDefault="002E1038" w:rsidP="002E1038">
      <w:pPr>
        <w:numPr>
          <w:ilvl w:val="0"/>
          <w:numId w:val="8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высокий и очень высокий сердечно-сосудистый риск – 4943 чел.</w:t>
      </w:r>
    </w:p>
    <w:p w14:paraId="47742E5C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диспансеризации и профилактического медицинского осмотра у граждан определены три группы состояния здоровья:</w:t>
      </w:r>
    </w:p>
    <w:p w14:paraId="4F23519E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I группа (абсолютно здоровые) – 5790 чел. (12,6% от осмотренных);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II группа (пациенты с высоким или очень высоким сердечно-сосудистым риском) – 3957 чел. (8,6%);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IIIа группа (пациенты с хроническими неинфекционными заболеваниями) – 24209 чел. (52,6%);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IIIб группа (пациенты с другими хроническими заболеваниями) – 12029 чел. (26,2%).</w:t>
      </w:r>
    </w:p>
    <w:p w14:paraId="18FEFE35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Впервые выявлены хронические заболевания у 2705 человек. Пациенты взяты под диспансерное наблюдение врачами-терапевтами и специалистами узкого профиля.</w:t>
      </w:r>
    </w:p>
    <w:p w14:paraId="096AE8A3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656B5D39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Итоги диспансеризации за 2017 год</w:t>
      </w:r>
    </w:p>
    <w:p w14:paraId="62E453C2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2017 году прошли профилактические мероприятия 25491 человек, в том числе:</w:t>
      </w:r>
    </w:p>
    <w:p w14:paraId="6C6E2393" w14:textId="77777777" w:rsidR="002E1038" w:rsidRPr="002E1038" w:rsidRDefault="002E1038" w:rsidP="002E1038">
      <w:pPr>
        <w:numPr>
          <w:ilvl w:val="0"/>
          <w:numId w:val="9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диспансеризацию – 12977 чел.;</w:t>
      </w:r>
    </w:p>
    <w:p w14:paraId="5857A008" w14:textId="77777777" w:rsidR="002E1038" w:rsidRPr="002E1038" w:rsidRDefault="002E1038" w:rsidP="002E1038">
      <w:pPr>
        <w:numPr>
          <w:ilvl w:val="0"/>
          <w:numId w:val="9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профилактический медицинский осмотр – 12514 чел.</w:t>
      </w:r>
    </w:p>
    <w:p w14:paraId="34A346D2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Распределение по возрастам следующее:</w:t>
      </w:r>
    </w:p>
    <w:p w14:paraId="76E0C00D" w14:textId="77777777" w:rsidR="002E1038" w:rsidRPr="002E1038" w:rsidRDefault="002E1038" w:rsidP="002E1038">
      <w:pPr>
        <w:numPr>
          <w:ilvl w:val="0"/>
          <w:numId w:val="10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21-36 лет – 5863 человек (23,0%);</w:t>
      </w:r>
    </w:p>
    <w:p w14:paraId="2734A3CB" w14:textId="77777777" w:rsidR="002E1038" w:rsidRPr="002E1038" w:rsidRDefault="002E1038" w:rsidP="002E1038">
      <w:pPr>
        <w:numPr>
          <w:ilvl w:val="0"/>
          <w:numId w:val="10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39-60 лет – 12746 человек (50,0%);</w:t>
      </w:r>
    </w:p>
    <w:p w14:paraId="297C59F8" w14:textId="77777777" w:rsidR="002E1038" w:rsidRPr="002E1038" w:rsidRDefault="002E1038" w:rsidP="002E1038">
      <w:pPr>
        <w:numPr>
          <w:ilvl w:val="0"/>
          <w:numId w:val="10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старше 60 лет – 6882 человек (27,0%).</w:t>
      </w:r>
    </w:p>
    <w:p w14:paraId="229453EA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первом этапе диспансеризации проведено всего 178437 инструментальных и лабораторных исследований.</w:t>
      </w:r>
    </w:p>
    <w:p w14:paraId="2F64032A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дополнительного обследования 5556 человек направлены на второй этап диспансеризации.</w:t>
      </w:r>
    </w:p>
    <w:p w14:paraId="2ADA1CDA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о распространенности факторов риска хронических заболеваний у лиц, прошедших диспансеризацию:</w:t>
      </w:r>
    </w:p>
    <w:p w14:paraId="0C91B2B0" w14:textId="77777777" w:rsidR="002E1038" w:rsidRPr="002E1038" w:rsidRDefault="002E1038" w:rsidP="002E1038">
      <w:pPr>
        <w:numPr>
          <w:ilvl w:val="0"/>
          <w:numId w:val="1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артериального давления – 797 чел.;</w:t>
      </w:r>
    </w:p>
    <w:p w14:paraId="4C80B519" w14:textId="77777777" w:rsidR="002E1038" w:rsidRPr="002E1038" w:rsidRDefault="002E1038" w:rsidP="002E1038">
      <w:pPr>
        <w:numPr>
          <w:ilvl w:val="0"/>
          <w:numId w:val="1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глюкозы крови – 485 чел.;</w:t>
      </w:r>
    </w:p>
    <w:p w14:paraId="00B04B8A" w14:textId="77777777" w:rsidR="002E1038" w:rsidRPr="002E1038" w:rsidRDefault="002E1038" w:rsidP="002E1038">
      <w:pPr>
        <w:numPr>
          <w:ilvl w:val="0"/>
          <w:numId w:val="1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холестерина крови – 2668 чел.;</w:t>
      </w:r>
    </w:p>
    <w:p w14:paraId="064E9D3E" w14:textId="77777777" w:rsidR="002E1038" w:rsidRPr="002E1038" w:rsidRDefault="002E1038" w:rsidP="002E1038">
      <w:pPr>
        <w:numPr>
          <w:ilvl w:val="0"/>
          <w:numId w:val="1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потребление табака – 11881 чел.;</w:t>
      </w:r>
    </w:p>
    <w:p w14:paraId="10F2F82B" w14:textId="77777777" w:rsidR="002E1038" w:rsidRPr="002E1038" w:rsidRDefault="002E1038" w:rsidP="002E1038">
      <w:pPr>
        <w:numPr>
          <w:ilvl w:val="0"/>
          <w:numId w:val="1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избыточная масса тела (ожирение) – 4244 чел.;</w:t>
      </w:r>
    </w:p>
    <w:p w14:paraId="542741C6" w14:textId="77777777" w:rsidR="002E1038" w:rsidRPr="002E1038" w:rsidRDefault="002E1038" w:rsidP="002E1038">
      <w:pPr>
        <w:numPr>
          <w:ilvl w:val="0"/>
          <w:numId w:val="11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высокий и очень высокий сердечно-сосудистый риск – 2243 чел.</w:t>
      </w:r>
    </w:p>
    <w:p w14:paraId="011333B0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диспансеризации и профилактического медицинского осмотра определены три группы состояния здоровья:</w:t>
      </w:r>
    </w:p>
    <w:p w14:paraId="58B29C0F" w14:textId="77777777" w:rsidR="002E1038" w:rsidRPr="002E1038" w:rsidRDefault="002E1038" w:rsidP="002E1038">
      <w:pPr>
        <w:numPr>
          <w:ilvl w:val="0"/>
          <w:numId w:val="12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I группа (абсолютно здоровые) – 1380 чел;</w:t>
      </w:r>
    </w:p>
    <w:p w14:paraId="5719E356" w14:textId="77777777" w:rsidR="002E1038" w:rsidRPr="002E1038" w:rsidRDefault="002E1038" w:rsidP="002E1038">
      <w:pPr>
        <w:numPr>
          <w:ilvl w:val="0"/>
          <w:numId w:val="12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II группа (пациенты с высоким или очень высоким сердечно-сосудистым риском) – 1949 чел.;</w:t>
      </w:r>
    </w:p>
    <w:p w14:paraId="17333129" w14:textId="77777777" w:rsidR="002E1038" w:rsidRPr="002E1038" w:rsidRDefault="002E1038" w:rsidP="002E1038">
      <w:pPr>
        <w:numPr>
          <w:ilvl w:val="0"/>
          <w:numId w:val="12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IIIа группа (пациенты с хроническими неинфекционными заболеваниями) – 15362 чел.;</w:t>
      </w:r>
    </w:p>
    <w:p w14:paraId="21F1C059" w14:textId="77777777" w:rsidR="002E1038" w:rsidRPr="002E1038" w:rsidRDefault="002E1038" w:rsidP="002E1038">
      <w:pPr>
        <w:numPr>
          <w:ilvl w:val="0"/>
          <w:numId w:val="12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IIIб группа (пациенты с другими хроническими заболеваниями) – 6800 чел.</w:t>
      </w:r>
    </w:p>
    <w:p w14:paraId="526CD0A0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Впервые выявлены хронические заболевания у 3143 человек. Пациенты взяты под диспансерное наблюдение врачами-терапевтами и специалистами узкого профиля.</w:t>
      </w:r>
    </w:p>
    <w:p w14:paraId="338C701A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2DB57774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Итоги диспансеризации за 2016 год</w:t>
      </w:r>
    </w:p>
    <w:p w14:paraId="25B46719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2016 году прошли диспансеризацию 12473 человека, в том числе 4723 мужчин и 7750 женщин.</w:t>
      </w:r>
    </w:p>
    <w:p w14:paraId="14E3E847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Распределение по возрастам следующее:</w:t>
      </w:r>
    </w:p>
    <w:p w14:paraId="06529622" w14:textId="77777777" w:rsidR="002E1038" w:rsidRPr="002E1038" w:rsidRDefault="002E1038" w:rsidP="002E1038">
      <w:pPr>
        <w:numPr>
          <w:ilvl w:val="0"/>
          <w:numId w:val="13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21-36 лет – 2725 человек (21,8%);</w:t>
      </w:r>
    </w:p>
    <w:p w14:paraId="29563B85" w14:textId="77777777" w:rsidR="002E1038" w:rsidRPr="002E1038" w:rsidRDefault="002E1038" w:rsidP="002E1038">
      <w:pPr>
        <w:numPr>
          <w:ilvl w:val="0"/>
          <w:numId w:val="13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39-60 лет – 6386 человек (51,2%);</w:t>
      </w:r>
    </w:p>
    <w:p w14:paraId="6C361463" w14:textId="77777777" w:rsidR="002E1038" w:rsidRPr="002E1038" w:rsidRDefault="002E1038" w:rsidP="002E1038">
      <w:pPr>
        <w:numPr>
          <w:ilvl w:val="0"/>
          <w:numId w:val="13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старше 60 лет – 3362 человек (27,0%).</w:t>
      </w:r>
    </w:p>
    <w:p w14:paraId="71B90735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первом этапе диспансеризации проведено всего 162490 исследований.</w:t>
      </w:r>
    </w:p>
    <w:p w14:paraId="62567629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дополнительного обследования 4376 человек направлены на второй этап диспансеризации.</w:t>
      </w:r>
    </w:p>
    <w:p w14:paraId="29FFF11E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Сведения о распространенности факторов риска хронических заболеваний у лиц, прошедших диспансеризацию:</w:t>
      </w:r>
    </w:p>
    <w:p w14:paraId="5AD1C6CA" w14:textId="77777777" w:rsidR="002E1038" w:rsidRPr="002E1038" w:rsidRDefault="002E1038" w:rsidP="002E1038">
      <w:pPr>
        <w:numPr>
          <w:ilvl w:val="0"/>
          <w:numId w:val="1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артериального давления – 691 чел.;</w:t>
      </w:r>
    </w:p>
    <w:p w14:paraId="3CC42ABE" w14:textId="77777777" w:rsidR="002E1038" w:rsidRPr="002E1038" w:rsidRDefault="002E1038" w:rsidP="002E1038">
      <w:pPr>
        <w:numPr>
          <w:ilvl w:val="0"/>
          <w:numId w:val="1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глюкозы крови – 243 чел.;</w:t>
      </w:r>
    </w:p>
    <w:p w14:paraId="4CA8A26D" w14:textId="77777777" w:rsidR="002E1038" w:rsidRPr="002E1038" w:rsidRDefault="002E1038" w:rsidP="002E1038">
      <w:pPr>
        <w:numPr>
          <w:ilvl w:val="0"/>
          <w:numId w:val="1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повышенный уровень холестерина крови – 1319 чел.;</w:t>
      </w:r>
    </w:p>
    <w:p w14:paraId="7C6BFC8C" w14:textId="77777777" w:rsidR="002E1038" w:rsidRPr="002E1038" w:rsidRDefault="002E1038" w:rsidP="002E1038">
      <w:pPr>
        <w:numPr>
          <w:ilvl w:val="0"/>
          <w:numId w:val="1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потребление табака – 1275 чел.;</w:t>
      </w:r>
    </w:p>
    <w:p w14:paraId="55C4759A" w14:textId="77777777" w:rsidR="002E1038" w:rsidRPr="002E1038" w:rsidRDefault="002E1038" w:rsidP="002E1038">
      <w:pPr>
        <w:numPr>
          <w:ilvl w:val="0"/>
          <w:numId w:val="1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избыточная масса тела (ожирение) – 2117 чел.;</w:t>
      </w:r>
    </w:p>
    <w:p w14:paraId="6CE080C4" w14:textId="77777777" w:rsidR="002E1038" w:rsidRPr="002E1038" w:rsidRDefault="002E1038" w:rsidP="002E1038">
      <w:pPr>
        <w:numPr>
          <w:ilvl w:val="0"/>
          <w:numId w:val="14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высокий и очень высокий сердечно-сосудистый риск – 2439 чел.</w:t>
      </w:r>
    </w:p>
    <w:p w14:paraId="7BB8C7A6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итогам диспансеризации определены три группы состояния здоровья:</w:t>
      </w:r>
    </w:p>
    <w:p w14:paraId="7AD03399" w14:textId="77777777" w:rsidR="002E1038" w:rsidRPr="002E1038" w:rsidRDefault="002E1038" w:rsidP="002E1038">
      <w:pPr>
        <w:numPr>
          <w:ilvl w:val="0"/>
          <w:numId w:val="15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I группа (абсолютно здоровые) – 1240 чел;</w:t>
      </w:r>
    </w:p>
    <w:p w14:paraId="20585E02" w14:textId="77777777" w:rsidR="002E1038" w:rsidRPr="002E1038" w:rsidRDefault="002E1038" w:rsidP="002E1038">
      <w:pPr>
        <w:numPr>
          <w:ilvl w:val="0"/>
          <w:numId w:val="15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II группа (пациенты с высоким или очень высоким сердечно-сосудитым риском) – 583 чел.;</w:t>
      </w:r>
    </w:p>
    <w:p w14:paraId="791B3C14" w14:textId="77777777" w:rsidR="002E1038" w:rsidRPr="002E1038" w:rsidRDefault="002E1038" w:rsidP="002E1038">
      <w:pPr>
        <w:numPr>
          <w:ilvl w:val="0"/>
          <w:numId w:val="15"/>
        </w:numPr>
        <w:shd w:val="clear" w:color="auto" w:fill="FFFFFF"/>
        <w:spacing w:after="0" w:line="240" w:lineRule="auto"/>
        <w:ind w:left="240" w:hanging="24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III группа (пациенты с хроническими заболеваниями) – 10650 чел.</w:t>
      </w:r>
    </w:p>
    <w:p w14:paraId="24DCC4CD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Впервые выявлены хронические заболевания у 844 человек. Пациенты взяты под диспансерное наблюдение врачами-терапевтами и специалистами узкого профиля.</w:t>
      </w:r>
    </w:p>
    <w:p w14:paraId="4476B7ED" w14:textId="77777777" w:rsidR="002E1038" w:rsidRPr="002E1038" w:rsidRDefault="002E1038" w:rsidP="002E10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103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197AD591" w14:textId="0BCF3C0E" w:rsidR="002E1038" w:rsidRPr="002E1038" w:rsidRDefault="002E1038" w:rsidP="002E1038">
      <w:pPr>
        <w:shd w:val="clear" w:color="auto" w:fill="FFFFFF"/>
        <w:spacing w:after="0" w:line="240" w:lineRule="auto"/>
        <w:ind w:left="660" w:right="600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object w:dxaOrig="1440" w:dyaOrig="1440" w14:anchorId="3B1E1F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75pt;height:18pt" o:ole="">
            <v:imagedata r:id="rId6" o:title=""/>
          </v:shape>
          <w:control r:id="rId7" w:name="DefaultOcxName" w:shapeid="_x0000_i1030"/>
        </w:objec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object w:dxaOrig="1440" w:dyaOrig="1440" w14:anchorId="0DB2AD1C">
          <v:shape id="_x0000_i1029" type="#_x0000_t75" style="width:60.75pt;height:18pt" o:ole="">
            <v:imagedata r:id="rId6" o:title=""/>
          </v:shape>
          <w:control r:id="rId8" w:name="DefaultOcxName1" w:shapeid="_x0000_i1029"/>
        </w:object>
      </w:r>
    </w:p>
    <w:p w14:paraId="185FE6AF" w14:textId="77777777" w:rsidR="002E1038" w:rsidRPr="002E1038" w:rsidRDefault="002E1038" w:rsidP="002E10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103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3221743C" w14:textId="77777777" w:rsidR="002E1038" w:rsidRPr="002E1038" w:rsidRDefault="002E1038" w:rsidP="002E103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9" w:anchor="search" w:history="1">
        <w:r w:rsidRPr="002E1038">
          <w:rPr>
            <w:rFonts w:ascii="Arial" w:eastAsia="Times New Roman" w:hAnsi="Arial" w:cs="Arial"/>
            <w:color w:val="FFFFFF"/>
            <w:sz w:val="21"/>
            <w:szCs w:val="21"/>
            <w:u w:val="single"/>
            <w:bdr w:val="none" w:sz="0" w:space="0" w:color="auto" w:frame="1"/>
            <w:lang w:eastAsia="ru-RU"/>
          </w:rPr>
          <w:t> </w:t>
        </w:r>
      </w:hyperlink>
    </w:p>
    <w:p w14:paraId="4874DF2A" w14:textId="77777777" w:rsidR="002E1038" w:rsidRPr="002E1038" w:rsidRDefault="002E1038" w:rsidP="002E1038">
      <w:pPr>
        <w:shd w:val="clear" w:color="auto" w:fill="FFFFFF"/>
        <w:spacing w:after="360" w:line="306" w:lineRule="atLeast"/>
        <w:textAlignment w:val="top"/>
        <w:outlineLvl w:val="1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2E1038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Приглашаем пройти диспансеризацию</w:t>
      </w:r>
    </w:p>
    <w:p w14:paraId="46A21F08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52" w:lineRule="atLeast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Уважаемые граждане, прикрепленные к поликлиникам №1, №2, №4 ГБУЗ КО «НГКБ №29»!</w:t>
      </w:r>
    </w:p>
    <w:p w14:paraId="548D4867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52" w:lineRule="atLeast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вы родились в 1998, 1995, 1992, 1989, 1986, 1983, 1980, 1977, 1974, 1971, 1968, 1965, 1962, 1959, 1956, 1953, 1950, 1947, 1944, 1941, 1938, 1935, 1932, 1929, 1926, 1923, 1920 году, у вас есть возможность в 2019 году пройти </w:t>
      </w:r>
      <w:r w:rsidRPr="002E10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бесплатное обследование без предварительной </w:t>
      </w:r>
      <w:r w:rsidRPr="002E10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записи и талонов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 целью ранней диагностики сердечно-сосудистых, онкологических и других скрытых заболеваний.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Для проведения обследования вам необходимо </w:t>
      </w:r>
      <w:r w:rsidRPr="002E1038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обратиться в поликлинику по месту прикрепления</w:t>
      </w: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рабочие дни с 8:00 до 15:00 часов.</w:t>
      </w:r>
    </w:p>
    <w:p w14:paraId="4B1F70BB" w14:textId="77777777" w:rsidR="002E1038" w:rsidRPr="002E1038" w:rsidRDefault="002E1038" w:rsidP="002E1038">
      <w:pPr>
        <w:shd w:val="clear" w:color="auto" w:fill="FFFFFF"/>
        <w:spacing w:before="100" w:beforeAutospacing="1" w:after="100" w:afterAutospacing="1" w:line="252" w:lineRule="atLeast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E103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собой обязательно иметь паспорт, амбулаторную карту и страховой медицинский полис.</w:t>
      </w:r>
    </w:p>
    <w:p w14:paraId="2F4025D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34CE"/>
    <w:multiLevelType w:val="multilevel"/>
    <w:tmpl w:val="01C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107DC"/>
    <w:multiLevelType w:val="multilevel"/>
    <w:tmpl w:val="738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D3046"/>
    <w:multiLevelType w:val="multilevel"/>
    <w:tmpl w:val="393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70303"/>
    <w:multiLevelType w:val="multilevel"/>
    <w:tmpl w:val="60B2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F1A54"/>
    <w:multiLevelType w:val="multilevel"/>
    <w:tmpl w:val="65B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2D1BFA"/>
    <w:multiLevelType w:val="multilevel"/>
    <w:tmpl w:val="17F2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224B9"/>
    <w:multiLevelType w:val="multilevel"/>
    <w:tmpl w:val="F54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C2A59"/>
    <w:multiLevelType w:val="multilevel"/>
    <w:tmpl w:val="C58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B75A6"/>
    <w:multiLevelType w:val="multilevel"/>
    <w:tmpl w:val="6F7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23195"/>
    <w:multiLevelType w:val="multilevel"/>
    <w:tmpl w:val="CCFE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87CBD"/>
    <w:multiLevelType w:val="multilevel"/>
    <w:tmpl w:val="7E8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F39C6"/>
    <w:multiLevelType w:val="multilevel"/>
    <w:tmpl w:val="34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E7384"/>
    <w:multiLevelType w:val="multilevel"/>
    <w:tmpl w:val="CB2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20859"/>
    <w:multiLevelType w:val="multilevel"/>
    <w:tmpl w:val="D7D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74172D"/>
    <w:multiLevelType w:val="multilevel"/>
    <w:tmpl w:val="ACD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F9"/>
    <w:rsid w:val="002E1038"/>
    <w:rsid w:val="007914E2"/>
    <w:rsid w:val="00F8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D3C4-4210-45A8-B771-A30DFAB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038"/>
    <w:rPr>
      <w:b/>
      <w:bCs/>
    </w:rPr>
  </w:style>
  <w:style w:type="character" w:styleId="a5">
    <w:name w:val="Hyperlink"/>
    <w:basedOn w:val="a0"/>
    <w:uiPriority w:val="99"/>
    <w:semiHidden/>
    <w:unhideWhenUsed/>
    <w:rsid w:val="002E103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103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307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946">
              <w:marLeft w:val="0"/>
              <w:marRight w:val="0"/>
              <w:marTop w:val="705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98039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://www.29gkb.ru/documents/prikaz869ndispanserizatsiya.fi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29gkb.ru/patients/screenin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2019-07-29T07:47:00Z</dcterms:created>
  <dcterms:modified xsi:type="dcterms:W3CDTF">2019-07-29T07:47:00Z</dcterms:modified>
</cp:coreProperties>
</file>