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CE" w:rsidRDefault="00584DCE" w:rsidP="00584D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66CC"/>
          <w:sz w:val="18"/>
          <w:szCs w:val="18"/>
        </w:rPr>
        <w:t>ГАУЗ МО «Сергиево-Посадская стоматологическая поликлиника»</w:t>
      </w:r>
      <w:r>
        <w:rPr>
          <w:rStyle w:val="a4"/>
          <w:rFonts w:ascii="inherit" w:hAnsi="inherit" w:cs="Arial"/>
          <w:color w:val="000000"/>
          <w:sz w:val="18"/>
          <w:szCs w:val="18"/>
        </w:rPr>
        <w:t> </w:t>
      </w:r>
      <w:r>
        <w:rPr>
          <w:rFonts w:ascii="inherit" w:hAnsi="inherit" w:cs="Arial"/>
          <w:color w:val="000000"/>
          <w:sz w:val="18"/>
          <w:szCs w:val="18"/>
        </w:rPr>
        <w:t>оказывает следующие услуги: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0000"/>
          <w:sz w:val="18"/>
          <w:szCs w:val="18"/>
        </w:rPr>
        <w:t>Лечение зубов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>Лечение зубов – это самый востребованный вид стоматологической помощи. К нему относится оказание неотложной помощи при острой зубной боли и плановое лечение санации полости рта.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>Специалисты нашей поликлиники проводят высококачественное стоматологическое лечение используя современные методы диагностики, профилактики и лечения кариеса и его осложненных форм (пульпита и периодонтита).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>Наша поликлиника имеет хорошие отдаленные результаты лечения сложных клинических случаев сочетание консервативных и хирургических возможностей. В работе мы используем анестетики и пломбировочные материалы известных мировых фирм производителей из Германии, Японии, США, соответствующие высоким стандартам качества. Для нашей поликлиники важен комплексный подход к пациенту, начиная с момента диагностики, до проведения этапов лечения, включая последующую диспансеризацию пациента с целью поддержания и сохранения его стоматологического здоровья.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0000"/>
          <w:sz w:val="18"/>
          <w:szCs w:val="18"/>
        </w:rPr>
        <w:t xml:space="preserve">Хирургия и </w:t>
      </w:r>
      <w:proofErr w:type="spellStart"/>
      <w:r>
        <w:rPr>
          <w:rStyle w:val="a4"/>
          <w:rFonts w:ascii="inherit" w:hAnsi="inherit" w:cs="Arial"/>
          <w:color w:val="000000"/>
          <w:sz w:val="18"/>
          <w:szCs w:val="18"/>
        </w:rPr>
        <w:t>имплантология</w:t>
      </w:r>
      <w:proofErr w:type="spellEnd"/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spellStart"/>
      <w:r>
        <w:rPr>
          <w:rFonts w:ascii="inherit" w:hAnsi="inherit" w:cs="Arial"/>
          <w:color w:val="000000"/>
          <w:sz w:val="18"/>
          <w:szCs w:val="18"/>
        </w:rPr>
        <w:t>Имплантология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– это одно из направлений в стоматологии, позволяющее надежно и качественно лечить отсутствие зубов у пациента, при котором проводятся, при котором проводится восстановление зуба на основе искусственных корней.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Главные преимущества имплантации зубов: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 xml:space="preserve">• срок службы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имплантов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составляет 20 и более лет</w:t>
      </w:r>
      <w:r>
        <w:rPr>
          <w:rFonts w:ascii="inherit" w:hAnsi="inherit" w:cs="Arial"/>
          <w:color w:val="000000"/>
          <w:sz w:val="18"/>
          <w:szCs w:val="18"/>
        </w:rPr>
        <w:br/>
        <w:t xml:space="preserve">• стержень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импланта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сростается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с костной тканью, выполняя роль корня, поэтому по функциям и ощущениям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имплант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полностью заменяет родной зуб</w:t>
      </w:r>
      <w:r>
        <w:rPr>
          <w:rFonts w:ascii="inherit" w:hAnsi="inherit" w:cs="Arial"/>
          <w:color w:val="000000"/>
          <w:sz w:val="18"/>
          <w:szCs w:val="18"/>
        </w:rPr>
        <w:br/>
        <w:t>• не требуется обтачивать соседние зубы</w:t>
      </w:r>
      <w:r>
        <w:rPr>
          <w:rFonts w:ascii="inherit" w:hAnsi="inherit" w:cs="Arial"/>
          <w:color w:val="000000"/>
          <w:sz w:val="18"/>
          <w:szCs w:val="18"/>
        </w:rPr>
        <w:br/>
        <w:t>• возможность восстановить зубной ряд даже при полном отсутствии зубов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 xml:space="preserve">В нашей поликлинике применяются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импланты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системы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Alpha-Bio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(Израиль)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>Относительно высокая стоимость имплантации зубов полностью компенсируется результатом.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Style w:val="a4"/>
          <w:rFonts w:ascii="inherit" w:hAnsi="inherit" w:cs="Arial"/>
          <w:color w:val="000000"/>
          <w:sz w:val="18"/>
          <w:szCs w:val="18"/>
        </w:rPr>
        <w:t>Протезирование зубов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 xml:space="preserve">Современные методы протезирования зубов, которые применяются в нашей поликлинике, позволяют решить проблему с потерей или разрушением зубов.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Квалификация  специалистов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>, современное оборудование, новые материалы и технологии позволяют воссоздать качественные и красивые зубы.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Изготовление протеза из металлокерамики – металлический каркас протеза, покрытый красивой керамикой, что дает прочную и очень похожую на живой зуб конструкцию, которой можно заменить любые зубы.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spellStart"/>
      <w:r>
        <w:rPr>
          <w:rFonts w:ascii="inherit" w:hAnsi="inherit" w:cs="Arial"/>
          <w:color w:val="000000"/>
          <w:sz w:val="18"/>
          <w:szCs w:val="18"/>
        </w:rPr>
        <w:t>Безметалловая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керамика IPS EMPRESS-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2  самая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современная технология протезирования. Она более эстетична и близка к натуральной эмали, благодаря своей полупрозрачности.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Из керамики делают восстановительные вкладки, которые с минимальной травмой полностью восстанавливают форму и работоспособность поврежденного зуба, заменяя собой разрушенные участки живой коронки.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spellStart"/>
      <w:r>
        <w:rPr>
          <w:rFonts w:ascii="inherit" w:hAnsi="inherit" w:cs="Arial"/>
          <w:color w:val="000000"/>
          <w:sz w:val="18"/>
          <w:szCs w:val="18"/>
        </w:rPr>
        <w:t>Виниры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– если передняя поверхность зуба выглядит некрасиво, то ее прикрывают тонкой фарфоровой пластиной-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виниром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, подогнанной по форме зуба и идеально подобранной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по  твердости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и цвету к эмали зуба.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Изготавливаются цельнолитые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бюгельные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протезы на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микрозамках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лучших мировых фирм «BRENDENT», «CEKO»,  «SEVRO-DENTAL».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Бюгельные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протезы удобны, надежны, легки и эстетичны, они могут использоваться почти во всех случаях, связанных с отсутствием большого количества зубов. Также они используются как иммобилизующие,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шинирующие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при пародонтозе и повышенной подвижности зубов.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Врачи и техники ортопедического отделения имеют 1-ю и высшую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квалификационную  категории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>, периодически проходят аттестацию и курсы усовершенствования.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0000"/>
          <w:sz w:val="18"/>
          <w:szCs w:val="18"/>
        </w:rPr>
        <w:lastRenderedPageBreak/>
        <w:t>Рентгенография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>Современное лечение зубов не возможно без проведения рентгеновских исследований, которые используются для подтверждения и постановки медицинского диагноза, необходимого для правильного лечения зубов.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0000"/>
          <w:sz w:val="18"/>
          <w:szCs w:val="18"/>
        </w:rPr>
        <w:t>Физиотерапия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Физиотерапия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в большей степени относится к восстановительной медицине, используемой после хирургического вмешательства, для реабилитации, восстановления и лечения поврежденных тканей. Физиотерапевтические методы в нашей поликлинике отлично дополняют классические медикаментозные методики, а иногда являются и полностью альтернативными.</w:t>
      </w:r>
    </w:p>
    <w:p w:rsidR="00584DCE" w:rsidRDefault="00584DCE" w:rsidP="00584D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spellStart"/>
      <w:r>
        <w:rPr>
          <w:rStyle w:val="a4"/>
          <w:rFonts w:ascii="inherit" w:hAnsi="inherit" w:cs="Arial"/>
          <w:color w:val="000000"/>
          <w:sz w:val="18"/>
          <w:szCs w:val="18"/>
        </w:rPr>
        <w:t>Криодеструкция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Криодеструкция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жидким азотом – надежный бескровный и практически безболезненный метод удаления патологических образований. Дополнительного обезболивания не требуется.</w:t>
      </w: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</w:rPr>
        <w:br/>
        <w:t>Под воздействием низких температур нарушается микроциркуляция в патологической ткани – она полностью разрушается и отторгается, замещаясь здоровой тканью. Таким образом происходит полное удаление новообразований – без боли, травматизма и рубцов.</w:t>
      </w:r>
    </w:p>
    <w:p w:rsidR="00D373D7" w:rsidRDefault="00D373D7">
      <w:bookmarkStart w:id="0" w:name="_GoBack"/>
      <w:bookmarkEnd w:id="0"/>
    </w:p>
    <w:sectPr w:rsidR="00D3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6"/>
    <w:rsid w:val="00584DCE"/>
    <w:rsid w:val="00976CE6"/>
    <w:rsid w:val="00D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CA44-CCA1-4982-AC10-2C2FCD9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2019-09-24T05:10:00Z</dcterms:created>
  <dcterms:modified xsi:type="dcterms:W3CDTF">2019-09-24T05:10:00Z</dcterms:modified>
</cp:coreProperties>
</file>