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DB0C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Arial"/>
          <w:i/>
          <w:iCs/>
          <w:color w:val="000080"/>
          <w:sz w:val="28"/>
          <w:szCs w:val="28"/>
          <w:lang w:eastAsia="ru-RU"/>
        </w:rPr>
        <w:t>В нашей поликлинике производятся все виды амбулаторных операций, направленная костная регенерация, удаление зубов любой сложности, синуслифтинг. Оперативное лечение может проводится с применением хирургического лазера и радиоскальпеля.</w:t>
      </w:r>
    </w:p>
    <w:p w14:paraId="5DEA2011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Arial"/>
          <w:i/>
          <w:iCs/>
          <w:color w:val="000080"/>
          <w:sz w:val="28"/>
          <w:szCs w:val="28"/>
          <w:lang w:eastAsia="ru-RU"/>
        </w:rPr>
        <w:t>В настоящее время хирургическая стоматология работает в комплексе с другими методами лечения, такими как, терапевтические, ортопедические и ортодонтические. Способы современной хирургии направлены на восстановление зубов и сохранение их функций, а не только их удаление. Комплексный подход хирурга и ортопеда позволяет восстановить зубной ряд с помощью имплантатов и протезных конструкций.</w:t>
      </w:r>
    </w:p>
    <w:p w14:paraId="79DD1BAA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Arial"/>
          <w:b/>
          <w:bCs/>
          <w:color w:val="3366FF"/>
          <w:sz w:val="36"/>
          <w:szCs w:val="36"/>
          <w:lang w:eastAsia="ru-RU"/>
        </w:rPr>
        <w:t>Врачи поликлиники</w:t>
      </w:r>
    </w:p>
    <w:p w14:paraId="327B53C0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В своей практике наши хирурги-стоматологи используют не только удаление зубов, а также проводят зубосохраняющие операции, операции по увеличению преддверия полости рта, пластику уздечек, устанавливают имплантанты и др.</w:t>
      </w:r>
    </w:p>
    <w:p w14:paraId="4048C47E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Врачи постоянно проходят специальное обучение и курсы повышения квалификации.</w:t>
      </w:r>
    </w:p>
    <w:p w14:paraId="42A6E426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Arial"/>
          <w:b/>
          <w:bCs/>
          <w:color w:val="3366FF"/>
          <w:sz w:val="36"/>
          <w:szCs w:val="36"/>
          <w:lang w:eastAsia="ru-RU"/>
        </w:rPr>
        <w:t>Медицинские стандарты</w:t>
      </w:r>
    </w:p>
    <w:p w14:paraId="178B5F7F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Все медицинские услуги поликлиники оказываются в соответствие с порядками и стандартами оказания медицинской помощи. Инструменты, средства гигиены и расходные стоматологические материалы, соответствуют всем стандартам, принятым на территории Российской федерации.</w:t>
      </w:r>
      <w:r w:rsidRPr="002521A4">
        <w:rPr>
          <w:rFonts w:ascii="Georgia" w:eastAsia="Times New Roman" w:hAnsi="Georgia" w:cs="Arial"/>
          <w:b/>
          <w:bCs/>
          <w:i/>
          <w:iCs/>
          <w:color w:val="000080"/>
          <w:sz w:val="28"/>
          <w:szCs w:val="28"/>
          <w:lang w:eastAsia="ru-RU"/>
        </w:rPr>
        <w:t> </w:t>
      </w:r>
    </w:p>
    <w:tbl>
      <w:tblPr>
        <w:tblW w:w="1125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2521A4" w:rsidRPr="002521A4" w14:paraId="706DA2A4" w14:textId="77777777" w:rsidTr="002521A4">
        <w:trPr>
          <w:tblCellSpacing w:w="15" w:type="dxa"/>
        </w:trPr>
        <w:tc>
          <w:tcPr>
            <w:tcW w:w="2049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4079FF"/>
            <w:hideMark/>
          </w:tcPr>
          <w:p w14:paraId="58DB4EDF" w14:textId="77777777" w:rsidR="002521A4" w:rsidRPr="002521A4" w:rsidRDefault="002521A4" w:rsidP="002521A4">
            <w:pPr>
              <w:spacing w:after="0" w:line="600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2521A4">
              <w:rPr>
                <w:rFonts w:ascii="Georgia" w:eastAsia="Times New Roman" w:hAnsi="Georgia" w:cs="Arial"/>
                <w:color w:val="000080"/>
                <w:sz w:val="48"/>
                <w:szCs w:val="48"/>
                <w:lang w:eastAsia="ru-RU"/>
              </w:rPr>
              <w:t>ЭТО ПОЛЕЗНО ЗНАТЬ</w:t>
            </w:r>
          </w:p>
        </w:tc>
      </w:tr>
    </w:tbl>
    <w:p w14:paraId="3905616B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Arial"/>
          <w:b/>
          <w:bCs/>
          <w:color w:val="000080"/>
          <w:sz w:val="28"/>
          <w:szCs w:val="28"/>
          <w:lang w:eastAsia="ru-RU"/>
        </w:rPr>
        <w:t>Удаление зуба</w:t>
      </w:r>
      <w:r w:rsidRPr="002521A4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 – это хирургическая операция, когда зуб при помощи специальных инструментов извлекают из альвеолярного отростка челюсти. При этом сначала отслаивают, десну, затем разрушают связочный аппарат зуба с альвеолой, после чего зуб извлекают из челюсти. Проводимая под местной анестезией, она отличается умеренной болезненностью, а послеоперационный период, как правило, проходит без осложнений.</w:t>
      </w:r>
    </w:p>
    <w:p w14:paraId="1E7718D2" w14:textId="77777777" w:rsidR="002521A4" w:rsidRPr="002521A4" w:rsidRDefault="002521A4" w:rsidP="002521A4">
      <w:pPr>
        <w:shd w:val="clear" w:color="auto" w:fill="FFFFFF"/>
        <w:spacing w:after="300" w:line="37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lastRenderedPageBreak/>
        <w:t>Любые хирургические манипуляции в период острого воспалительного процесса переносятся хуже, нежели в период относительного покоя. Удаление больного зуба – это хирургическая операция, подчас довольно сложная.</w:t>
      </w:r>
    </w:p>
    <w:p w14:paraId="59FFE6B0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Arial"/>
          <w:b/>
          <w:bCs/>
          <w:color w:val="000080"/>
          <w:sz w:val="28"/>
          <w:szCs w:val="28"/>
          <w:lang w:eastAsia="ru-RU"/>
        </w:rPr>
        <w:t> Удалять зубы противопоказано</w:t>
      </w:r>
      <w:r w:rsidRPr="002521A4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:</w:t>
      </w:r>
    </w:p>
    <w:p w14:paraId="4941C2D5" w14:textId="77777777" w:rsidR="002521A4" w:rsidRPr="002521A4" w:rsidRDefault="002521A4" w:rsidP="00252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во время инфекционных и острых заболеваний (ОРЗ, грипп, ангина, герпес, пневмония и др.)</w:t>
      </w:r>
    </w:p>
    <w:p w14:paraId="7ADC377F" w14:textId="77777777" w:rsidR="002521A4" w:rsidRPr="002521A4" w:rsidRDefault="002521A4" w:rsidP="00252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после перенесенного инфаркта миокарда, не ранее чем через 6 месяцев</w:t>
      </w:r>
    </w:p>
    <w:p w14:paraId="6D4A0655" w14:textId="77777777" w:rsidR="002521A4" w:rsidRPr="002521A4" w:rsidRDefault="002521A4" w:rsidP="00252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во время резкого повышения артериального давления</w:t>
      </w:r>
    </w:p>
    <w:p w14:paraId="4BE1ED2E" w14:textId="77777777" w:rsidR="002521A4" w:rsidRPr="002521A4" w:rsidRDefault="002521A4" w:rsidP="00252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женщинам — по 3 дня до и после менструации, на 1-2-м и 8-9-м месяцах беременности.</w:t>
      </w:r>
    </w:p>
    <w:p w14:paraId="3554D2C1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Перед приемом</w:t>
      </w:r>
    </w:p>
    <w:p w14:paraId="1226162D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Обратившись к стоматологу по поводу удаления зуба, необходимо сообщить:</w:t>
      </w:r>
    </w:p>
    <w:p w14:paraId="5A2D6A94" w14:textId="77777777" w:rsidR="002521A4" w:rsidRPr="002521A4" w:rsidRDefault="002521A4" w:rsidP="00252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были ли ранее какие-либо осложнения во время удаления зубов</w:t>
      </w:r>
    </w:p>
    <w:p w14:paraId="1B5E8C61" w14:textId="77777777" w:rsidR="002521A4" w:rsidRPr="002521A4" w:rsidRDefault="002521A4" w:rsidP="00252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есть ли непереносимость определенных лекарственных препаратов (новокаин, антибиотики, йод и др.)</w:t>
      </w:r>
    </w:p>
    <w:p w14:paraId="153C2C33" w14:textId="77777777" w:rsidR="002521A4" w:rsidRPr="002521A4" w:rsidRDefault="002521A4" w:rsidP="002521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о наличии хронических заболеваний (гипертонической или ишемической болезни, стенокардии с частыми приступами, диабета, эпилепсии, гемофилии и др.)</w:t>
      </w:r>
    </w:p>
    <w:p w14:paraId="40785487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i/>
          <w:iCs/>
          <w:color w:val="000080"/>
          <w:sz w:val="28"/>
          <w:szCs w:val="28"/>
          <w:lang w:eastAsia="ru-RU"/>
        </w:rPr>
        <w:t>Удалять зубы лучше всего в 1 первой половине дня.</w:t>
      </w:r>
    </w:p>
    <w:p w14:paraId="634F9B21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За 2-3 часа до удаления следует обязательно поесть, так как, во-первых, после операции рекомендуется в течение довольно длительного времени вообще ничего не есть, а во-вторых, у голодного человека выделяется много слюны, что иногда мешает врачу.</w:t>
      </w:r>
    </w:p>
    <w:p w14:paraId="7FFF23E4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Показания к удалению зуба:</w:t>
      </w:r>
    </w:p>
    <w:p w14:paraId="7A10D909" w14:textId="77777777" w:rsidR="002521A4" w:rsidRPr="002521A4" w:rsidRDefault="002521A4" w:rsidP="002521A4">
      <w:pPr>
        <w:numPr>
          <w:ilvl w:val="0"/>
          <w:numId w:val="3"/>
        </w:numPr>
        <w:shd w:val="clear" w:color="auto" w:fill="FFFFFF"/>
        <w:spacing w:before="75" w:after="75" w:line="300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Разрушение коронковой или поддесневой части зуба, а применение терапевтических методов не дает положительных результатов.</w:t>
      </w:r>
    </w:p>
    <w:p w14:paraId="73632E2B" w14:textId="77777777" w:rsidR="002521A4" w:rsidRPr="002521A4" w:rsidRDefault="002521A4" w:rsidP="002521A4">
      <w:pPr>
        <w:numPr>
          <w:ilvl w:val="0"/>
          <w:numId w:val="3"/>
        </w:numPr>
        <w:shd w:val="clear" w:color="auto" w:fill="FFFFFF"/>
        <w:spacing w:before="75" w:after="75" w:line="300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Наличие гнойных процессов при периодонтитах и периостите. В этих случаях больной зуб является очагом инфекции, и его удаляют, чтобы предотвратить распространение заболевания.</w:t>
      </w:r>
    </w:p>
    <w:p w14:paraId="3EEF2A39" w14:textId="77777777" w:rsidR="002521A4" w:rsidRPr="002521A4" w:rsidRDefault="002521A4" w:rsidP="002521A4">
      <w:pPr>
        <w:numPr>
          <w:ilvl w:val="0"/>
          <w:numId w:val="3"/>
        </w:numPr>
        <w:shd w:val="clear" w:color="auto" w:fill="FFFFFF"/>
        <w:spacing w:before="75" w:after="75" w:line="300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lastRenderedPageBreak/>
        <w:t>Искривление или деформация коронковой части, повлекшие за собой травмы окружающих мягких тканей.</w:t>
      </w:r>
    </w:p>
    <w:p w14:paraId="78339742" w14:textId="74EDBCD9" w:rsidR="002521A4" w:rsidRPr="002521A4" w:rsidRDefault="002521A4" w:rsidP="002521A4">
      <w:pPr>
        <w:numPr>
          <w:ilvl w:val="0"/>
          <w:numId w:val="3"/>
        </w:numPr>
        <w:shd w:val="clear" w:color="auto" w:fill="FFFFFF"/>
        <w:spacing w:before="75" w:after="75" w:line="300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Заболевания корней зубов, которые нельзя устранить консервативными методами (перелом корня, флюс, киста и т. д.). </w:t>
      </w:r>
      <w:r w:rsidRPr="002521A4">
        <w:rPr>
          <w:rFonts w:ascii="Roboto" w:eastAsia="Times New Roman" w:hAnsi="Roboto" w:cs="Times New Roman"/>
          <w:noProof/>
          <w:color w:val="000080"/>
          <w:sz w:val="28"/>
          <w:szCs w:val="28"/>
          <w:lang w:eastAsia="ru-RU"/>
        </w:rPr>
        <w:drawing>
          <wp:inline distT="0" distB="0" distL="0" distR="0" wp14:anchorId="1984EF13" wp14:editId="471B147C">
            <wp:extent cx="4210050" cy="2695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EB4E9" w14:textId="77777777" w:rsidR="002521A4" w:rsidRPr="002521A4" w:rsidRDefault="002521A4" w:rsidP="002521A4">
      <w:pPr>
        <w:numPr>
          <w:ilvl w:val="0"/>
          <w:numId w:val="3"/>
        </w:numPr>
        <w:shd w:val="clear" w:color="auto" w:fill="FFFFFF"/>
        <w:spacing w:before="75" w:after="75" w:line="300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По рекомендации врача-ортодонта.</w:t>
      </w:r>
    </w:p>
    <w:p w14:paraId="76AF4B3F" w14:textId="77777777" w:rsidR="002521A4" w:rsidRPr="002521A4" w:rsidRDefault="002521A4" w:rsidP="002521A4">
      <w:pPr>
        <w:numPr>
          <w:ilvl w:val="0"/>
          <w:numId w:val="3"/>
        </w:numPr>
        <w:shd w:val="clear" w:color="auto" w:fill="FFFFFF"/>
        <w:spacing w:before="75" w:after="75" w:line="300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Зубы, находящиеся в зоне переломов верхней или нижней челюстей и препятствуют нормальному срастанию костной ткани.</w:t>
      </w:r>
    </w:p>
    <w:p w14:paraId="3DE6B2C9" w14:textId="6C48A208" w:rsidR="002521A4" w:rsidRPr="002521A4" w:rsidRDefault="002521A4" w:rsidP="002521A4">
      <w:pPr>
        <w:numPr>
          <w:ilvl w:val="0"/>
          <w:numId w:val="3"/>
        </w:numPr>
        <w:shd w:val="clear" w:color="auto" w:fill="FFFFFF"/>
        <w:spacing w:before="75" w:after="75" w:line="300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Неправильно прорезывающийся зуб мудрости. </w:t>
      </w:r>
      <w:r w:rsidRPr="002521A4">
        <w:rPr>
          <w:rFonts w:ascii="Roboto" w:eastAsia="Times New Roman" w:hAnsi="Roboto" w:cs="Times New Roman"/>
          <w:noProof/>
          <w:color w:val="000080"/>
          <w:sz w:val="28"/>
          <w:szCs w:val="28"/>
          <w:lang w:eastAsia="ru-RU"/>
        </w:rPr>
        <w:drawing>
          <wp:inline distT="0" distB="0" distL="0" distR="0" wp14:anchorId="1BD45B2F" wp14:editId="341387AC">
            <wp:extent cx="5172075" cy="1962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5AF72" w14:textId="77777777" w:rsidR="002521A4" w:rsidRPr="002521A4" w:rsidRDefault="002521A4" w:rsidP="002521A4">
      <w:pPr>
        <w:numPr>
          <w:ilvl w:val="0"/>
          <w:numId w:val="3"/>
        </w:numPr>
        <w:shd w:val="clear" w:color="auto" w:fill="FFFFFF"/>
        <w:spacing w:before="75" w:after="75" w:line="300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Отдельного внимания заслуживают показания к удалению зуба при заболеваниях пародонта. Некоторые воспалительные процессы сопровождаются подвижностью зубов и нарушениями процесса жевания, поэтому к процедуре прибегают только в крайних случаях. Существуют такие показания к удалению зуба при пародонтите:</w:t>
      </w:r>
    </w:p>
    <w:p w14:paraId="16088DDF" w14:textId="77777777" w:rsidR="002521A4" w:rsidRPr="002521A4" w:rsidRDefault="002521A4" w:rsidP="002521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атрофия лунки 2/3 корня;</w:t>
      </w:r>
    </w:p>
    <w:p w14:paraId="6137553D" w14:textId="77777777" w:rsidR="002521A4" w:rsidRPr="002521A4" w:rsidRDefault="002521A4" w:rsidP="002521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подвижность 2—3 степени;</w:t>
      </w:r>
    </w:p>
    <w:p w14:paraId="22CDEBF7" w14:textId="77777777" w:rsidR="002521A4" w:rsidRPr="002521A4" w:rsidRDefault="002521A4" w:rsidP="002521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наличие очагов воспаления.</w:t>
      </w:r>
    </w:p>
    <w:p w14:paraId="50E21E4C" w14:textId="77777777" w:rsidR="002521A4" w:rsidRPr="002521A4" w:rsidRDefault="002521A4" w:rsidP="002521A4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 </w:t>
      </w:r>
    </w:p>
    <w:p w14:paraId="0DB132F6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lastRenderedPageBreak/>
        <w:t>Что ожидать после удаления?</w:t>
      </w:r>
    </w:p>
    <w:p w14:paraId="61FCC9AD" w14:textId="77777777" w:rsidR="002521A4" w:rsidRPr="002521A4" w:rsidRDefault="002521A4" w:rsidP="002521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боли в области лунки удаленного зуба. Как правило, самый болезненный период — это 1-2 часа после удаления, когда действие анестетика ослабевает. В отдельных случаях несильные болезненные ощущения могут беспокоить несколько дней — именно поэтому доктор назначает Вам противовоспалительные обезболивающие препараты.</w:t>
      </w:r>
    </w:p>
    <w:p w14:paraId="39D1E889" w14:textId="77777777" w:rsidR="002521A4" w:rsidRPr="002521A4" w:rsidRDefault="002521A4" w:rsidP="002521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выраженный отек десны или мягких тканей лица в области удаленного зуба. Причина отека — все то же посттравматическое воспаление. Особенно это касается зубов мудрости, из-за анатомических особенностей расположения отек там бывает достаточно часто (примерно в 40% случаев). Своего максимума припухлость достигает на 2-3 сутки после операции, пугаться ее не стоит. Но лучше держать отек под контролем и, если вдруг почувствовали ухудшение, следует немедленно обратиться к врачу.</w:t>
      </w:r>
    </w:p>
    <w:p w14:paraId="44D29ED2" w14:textId="77777777" w:rsidR="002521A4" w:rsidRPr="002521A4" w:rsidRDefault="002521A4" w:rsidP="002521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затрудненное открывание рта, боли при глотании. Особенно часто бывает после удаления зубов мудрости, что опять же связано с их анатомическим расположением. Затрудненное открывание рта возникает, если посттравматический отек распространяется на жевательные мышцы. Как правило, на 3-4 день после удаления ситуация улучшается. Если этого не происходит или наоборот, рот открывается хуже и хуже — срочно обратитесь к врачу.</w:t>
      </w:r>
    </w:p>
    <w:p w14:paraId="5F23A9F7" w14:textId="77777777" w:rsidR="002521A4" w:rsidRPr="002521A4" w:rsidRDefault="002521A4" w:rsidP="002521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появление синяка или гематомы на коже в области удаленного зуба. Нередко бывает у пациентов с артериальной гипертензией, а также после удаления зубов мудрости. Схема такова: сначала развивается отек, затем он начинает проходить и на его месте появляется синяк, обычно желтого цвета.</w:t>
      </w:r>
    </w:p>
    <w:p w14:paraId="763C541A" w14:textId="77777777" w:rsidR="002521A4" w:rsidRPr="002521A4" w:rsidRDefault="002521A4" w:rsidP="002521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повышение вечерней температуры тела до 38</w:t>
      </w:r>
      <w:r w:rsidRPr="002521A4">
        <w:rPr>
          <w:rFonts w:ascii="Georgia" w:eastAsia="Times New Roman" w:hAnsi="Georgia" w:cs="Times New Roman"/>
          <w:color w:val="000080"/>
          <w:sz w:val="21"/>
          <w:szCs w:val="21"/>
          <w:vertAlign w:val="superscript"/>
          <w:lang w:eastAsia="ru-RU"/>
        </w:rPr>
        <w:t>0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. Причем, к вечеру температура максимально высокая, а к утру она либо нормальная, либо чуть выше нормальной. Это нормальный процесс, все говорит о том, что организм борется и справляется с возникшим воспалением. В данном случае повышенную температуру тела следует рассматривать не как патологию, а как защитную реакцию организма.</w:t>
      </w:r>
    </w:p>
    <w:p w14:paraId="03734E74" w14:textId="77777777" w:rsidR="002521A4" w:rsidRPr="002521A4" w:rsidRDefault="002521A4" w:rsidP="002521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 xml:space="preserve">кратковременное ухудшение самочувствия. Любая операция для организма — это серьезный стресс, и он отвечает на него соответствующей реакцией. Теоретически мы может свести ее на нет, но практически это удается далеко не всегда — отсюда 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lastRenderedPageBreak/>
        <w:t>неприятные ощущения в виде головной боли, слабости, расстройства пищеварения и т. д.</w:t>
      </w:r>
    </w:p>
    <w:p w14:paraId="799565EB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В целом же, все эти неприятные явления проходят за 6-10 дней (в особо сложных случаях максимум — две недели), при условии соблюдения рекомендаций и выполнения назначений, сделанных Вашим доктором. Самое главное правило — никакой самодеятельности и никакого самолечения. Только так можно гарантировать, что с Вами не случится ничего страшного после удаления зуба, в 99% осложнений после удаления зуба связаны либо с самолечением, либо с невыполнением рекомендаций доктора.</w:t>
      </w:r>
    </w:p>
    <w:p w14:paraId="7373E7E5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Чтобы образовавшаяся после удаления лунка заживала без осложнений, пациентам необходимо соблюдать несколько простых правил:</w:t>
      </w:r>
    </w:p>
    <w:p w14:paraId="40944263" w14:textId="472A95D5" w:rsidR="002521A4" w:rsidRPr="002521A4" w:rsidRDefault="002521A4" w:rsidP="002521A4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Roboto" w:eastAsia="Times New Roman" w:hAnsi="Roboto" w:cs="Times New Roman"/>
          <w:noProof/>
          <w:color w:val="000080"/>
          <w:sz w:val="28"/>
          <w:szCs w:val="28"/>
          <w:lang w:eastAsia="ru-RU"/>
        </w:rPr>
        <w:lastRenderedPageBreak/>
        <w:drawing>
          <wp:inline distT="0" distB="0" distL="0" distR="0" wp14:anchorId="3CBAE527" wp14:editId="75011FB7">
            <wp:extent cx="4810125" cy="5848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B618" w14:textId="77777777" w:rsidR="002521A4" w:rsidRPr="002521A4" w:rsidRDefault="002521A4" w:rsidP="002521A4">
      <w:pPr>
        <w:numPr>
          <w:ilvl w:val="0"/>
          <w:numId w:val="6"/>
        </w:numPr>
        <w:shd w:val="clear" w:color="auto" w:fill="FFFFFF"/>
        <w:spacing w:before="75" w:after="75" w:line="300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Марлевый тампон из полости рта следует удалить через 20-30 минут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. В отдельных случаях (например, у пациентов с артериальной гипертензией или просто с плохой свертываемостью крови) лучше подержать его подольше — 40-60 минут.</w:t>
      </w:r>
    </w:p>
    <w:p w14:paraId="792D804C" w14:textId="77777777" w:rsidR="002521A4" w:rsidRPr="002521A4" w:rsidRDefault="002521A4" w:rsidP="002521A4">
      <w:pPr>
        <w:numPr>
          <w:ilvl w:val="0"/>
          <w:numId w:val="6"/>
        </w:numPr>
        <w:shd w:val="clear" w:color="auto" w:fill="FFFFFF"/>
        <w:spacing w:before="75" w:after="75" w:line="300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2-3 часа не принимать пищу и напитки.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 Пока в лунке не сформировался более-менее плотный сгусток, в нее могут попасть остатки пищи и вызвать осложнения. К тому же горячая пища или напитки могут нарушить сам процесс образования кровяного сгустка, а это приведет к такому противному осложнению как альвеолит.</w:t>
      </w:r>
    </w:p>
    <w:p w14:paraId="619FCBAF" w14:textId="77777777" w:rsidR="002521A4" w:rsidRPr="002521A4" w:rsidRDefault="002521A4" w:rsidP="002521A4">
      <w:pPr>
        <w:numPr>
          <w:ilvl w:val="0"/>
          <w:numId w:val="6"/>
        </w:numPr>
        <w:shd w:val="clear" w:color="auto" w:fill="FFFFFF"/>
        <w:spacing w:before="75" w:after="75" w:line="300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На 3 дня исключить из рациона грубую, горячую, острую пищу.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 xml:space="preserve"> Грубая пища, особенно такие продукты как сухари, чипсы, орехи, могут попасть в лунку и вызвать ее воспаление. Горячая или острая пища увеличивает объем кровотока в области операции, что может привести к усилению послеоперационного воспаления и 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lastRenderedPageBreak/>
        <w:t>появлению болей, отека и т. д. Оптимальное питание после операции — пища, которая не раздражает и не травмирует слизистую оболочку полости рта.</w:t>
      </w:r>
    </w:p>
    <w:p w14:paraId="4A55DDF4" w14:textId="77777777" w:rsidR="002521A4" w:rsidRPr="002521A4" w:rsidRDefault="002521A4" w:rsidP="002521A4">
      <w:pPr>
        <w:numPr>
          <w:ilvl w:val="0"/>
          <w:numId w:val="6"/>
        </w:numPr>
        <w:shd w:val="clear" w:color="auto" w:fill="FFFFFF"/>
        <w:spacing w:before="75" w:after="75" w:line="300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На 3 дня отказаться от бани, горячей ванны, сауны, солярия,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 исключить физические нагрузки и любой нагрев организма. От этих процедур может подняться давление, произойти выпадение кровяного сгустка из лунки зуба — появятся боли, отек, начнется кровотечение и другие неприятности. Для чистюль — можно принимать душ и мыть голову.</w:t>
      </w:r>
    </w:p>
    <w:p w14:paraId="5B30AA43" w14:textId="77777777" w:rsidR="002521A4" w:rsidRPr="002521A4" w:rsidRDefault="002521A4" w:rsidP="002521A4">
      <w:pPr>
        <w:numPr>
          <w:ilvl w:val="0"/>
          <w:numId w:val="6"/>
        </w:numPr>
        <w:shd w:val="clear" w:color="auto" w:fill="FFFFFF"/>
        <w:spacing w:before="75" w:after="75" w:line="300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Курение противопоказано в первые 3 часа, не рекомендовано в первые двое суток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: дым оказывает на слизистую раздражающее воздействие, содержащиеся в нем вещества могут способствовать разрушению сгустка. От употребления алкогольных напитков необходимо воздерживаться хотя бы на протяжении суток после удаления зуба: алкоголь раздражает слизистую, провоцирует расширение сосудов, что чревато кровотечением.</w:t>
      </w:r>
    </w:p>
    <w:p w14:paraId="7500B742" w14:textId="77777777" w:rsidR="002521A4" w:rsidRPr="002521A4" w:rsidRDefault="002521A4" w:rsidP="002521A4">
      <w:pPr>
        <w:numPr>
          <w:ilvl w:val="0"/>
          <w:numId w:val="6"/>
        </w:numPr>
        <w:shd w:val="clear" w:color="auto" w:fill="FFFFFF"/>
        <w:spacing w:before="75" w:after="75" w:line="300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Не ковыряться в лунке, не пытаться ее прочистить или промыть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. Старайтесь не трогать лунку зуба языком. Даже если Вы заметили в лунке удаленного зуба «что-то ненормальное», лучше всего обратиться к врачу. Попытка вычистить ее самостоятельно обычно приводит к инфицированию, воспалению и развитию альвеолита — очень-очень неприятного заболевания, которое долго и сложно лечится.</w:t>
      </w:r>
    </w:p>
    <w:p w14:paraId="378366E6" w14:textId="77777777" w:rsidR="002521A4" w:rsidRPr="002521A4" w:rsidRDefault="002521A4" w:rsidP="002521A4">
      <w:pPr>
        <w:numPr>
          <w:ilvl w:val="0"/>
          <w:numId w:val="6"/>
        </w:numPr>
        <w:shd w:val="clear" w:color="auto" w:fill="FFFFFF"/>
        <w:spacing w:before="75" w:after="75" w:line="300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Нельзя полоскать область лунки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, использовать примочки, ванночки, мази, компрессы и т. д. Разумеется, кроме тех случаев, когда делать это рекомендует Ваш доктор. Из-за полосканий и ванночек часто происходит растворение и вымывание кровяного сгустка. Пустая лунка быстро забивается зубным налетом и остатками пищи, инфицируется и воспаляется.</w:t>
      </w:r>
    </w:p>
    <w:p w14:paraId="470F4C36" w14:textId="77777777" w:rsidR="002521A4" w:rsidRPr="002521A4" w:rsidRDefault="002521A4" w:rsidP="002521A4">
      <w:pPr>
        <w:numPr>
          <w:ilvl w:val="0"/>
          <w:numId w:val="6"/>
        </w:numPr>
        <w:shd w:val="clear" w:color="auto" w:fill="FFFFFF"/>
        <w:spacing w:before="75" w:after="75" w:line="300" w:lineRule="atLeast"/>
        <w:ind w:left="375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Тщательная гигиена полости рта.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 Зубки чистим регулярно, 2 раза в день в тех местах, которые не прилегают к лунке удаленного зуба. Для чистки используем минимальное количество зубной пасты (можно вообще не использовать зубную пасту), чтобы было легче ее смывать. После удаления зуба нельзя пользоваться ирригатором.</w:t>
      </w:r>
    </w:p>
    <w:p w14:paraId="30EB9879" w14:textId="77777777" w:rsidR="002521A4" w:rsidRPr="002521A4" w:rsidRDefault="002521A4" w:rsidP="002521A4">
      <w:pPr>
        <w:numPr>
          <w:ilvl w:val="0"/>
          <w:numId w:val="7"/>
        </w:numPr>
        <w:shd w:val="clear" w:color="auto" w:fill="FFFFFF"/>
        <w:spacing w:before="75" w:after="75" w:line="300" w:lineRule="atLeast"/>
        <w:ind w:left="720" w:hanging="360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Ни в коем случае нельзя греть область операции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. Из-за нагрева усиливается кровоток в области удаленного зуба, а это может привести к серьезным осложнениям.</w:t>
      </w:r>
      <w:r w:rsidRPr="002521A4"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  <w:br/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Использование холода, по большей части оправдано. Холодный компресс не только сужает сосуды и снижает риск развития отека, но и уменьшает кровоток в области операции, не дает развиться послеоперационному воспалению</w:t>
      </w:r>
    </w:p>
    <w:p w14:paraId="5945202A" w14:textId="77777777" w:rsidR="002521A4" w:rsidRPr="002521A4" w:rsidRDefault="002521A4" w:rsidP="002521A4">
      <w:pPr>
        <w:numPr>
          <w:ilvl w:val="0"/>
          <w:numId w:val="8"/>
        </w:numPr>
        <w:shd w:val="clear" w:color="auto" w:fill="FFFFFF"/>
        <w:spacing w:before="75" w:after="75" w:line="300" w:lineRule="atLeast"/>
        <w:ind w:left="375" w:hanging="360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Пациентам, страдающим заболеваниями сердечно-сосудистой системы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 xml:space="preserve">, необходимо обязательно следить за 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lastRenderedPageBreak/>
        <w:t>артериальным давлением и принимать соответствующие лекарства. В 90% случаев причиной луночковых кровотечений, появления отека или гематомы является повышение артериального давления. Поэтому стабильное АД — необходимое условие комфортного послеоперационного периода.</w:t>
      </w:r>
    </w:p>
    <w:p w14:paraId="4BEFCCAA" w14:textId="77777777" w:rsidR="002521A4" w:rsidRPr="002521A4" w:rsidRDefault="002521A4" w:rsidP="002521A4">
      <w:pPr>
        <w:numPr>
          <w:ilvl w:val="0"/>
          <w:numId w:val="9"/>
        </w:numPr>
        <w:shd w:val="clear" w:color="auto" w:fill="FFFFFF"/>
        <w:spacing w:before="75" w:after="75" w:line="300" w:lineRule="atLeast"/>
        <w:ind w:left="375" w:hanging="360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Наверняка врач назначит Вам какие-то лекарственные препараты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. Принимать их нужно обязательно, согласно предложенной врачом схеме.</w:t>
      </w:r>
    </w:p>
    <w:p w14:paraId="498B74B1" w14:textId="77777777" w:rsidR="002521A4" w:rsidRPr="002521A4" w:rsidRDefault="002521A4" w:rsidP="002521A4">
      <w:pPr>
        <w:numPr>
          <w:ilvl w:val="0"/>
          <w:numId w:val="10"/>
        </w:numPr>
        <w:shd w:val="clear" w:color="auto" w:fill="FFFFFF"/>
        <w:spacing w:before="75" w:after="75" w:line="300" w:lineRule="atLeast"/>
        <w:ind w:left="375" w:hanging="360"/>
        <w:jc w:val="both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В случае, если Вас что-то беспокоит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, Вы испытываете какие-то странные ощущения или же просто появился вопрос Вы должны обратиться к своему лечащему врачу.</w:t>
      </w:r>
    </w:p>
    <w:p w14:paraId="06088977" w14:textId="77777777" w:rsidR="002521A4" w:rsidRPr="002521A4" w:rsidRDefault="002521A4" w:rsidP="002521A4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 </w:t>
      </w:r>
    </w:p>
    <w:p w14:paraId="108E4192" w14:textId="77777777" w:rsidR="002521A4" w:rsidRPr="002521A4" w:rsidRDefault="002521A4" w:rsidP="002521A4">
      <w:pPr>
        <w:shd w:val="clear" w:color="auto" w:fill="FFFFFF"/>
        <w:spacing w:after="300" w:line="375" w:lineRule="atLeast"/>
        <w:jc w:val="center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Зубосохраняющие операции</w:t>
      </w:r>
    </w:p>
    <w:p w14:paraId="3C763F61" w14:textId="77777777" w:rsidR="002521A4" w:rsidRPr="002521A4" w:rsidRDefault="002521A4" w:rsidP="002521A4">
      <w:pPr>
        <w:shd w:val="clear" w:color="auto" w:fill="FFFFFF"/>
        <w:spacing w:after="300" w:line="375" w:lineRule="atLeast"/>
        <w:jc w:val="center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Кроме удаления зубов, хирурги- стоматологи проводят и другие оперативные вмешательства.</w:t>
      </w:r>
    </w:p>
    <w:p w14:paraId="1F6A2EB4" w14:textId="77777777" w:rsidR="002521A4" w:rsidRPr="002521A4" w:rsidRDefault="002521A4" w:rsidP="002521A4">
      <w:pPr>
        <w:shd w:val="clear" w:color="auto" w:fill="FFFFFF"/>
        <w:spacing w:after="300" w:line="375" w:lineRule="atLeast"/>
        <w:jc w:val="center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Зубосохраняющие операции являются молодым и наиболее перспективным направлением в хирургической стоматологии. Еще 10-15 лет назад далеко не каждый стоматолог мог провести зубосохраняющую операцию. В настоящее же время хирургическое стоматологическое вмешательство нацелено на то, чтобы сохранить зуб.</w:t>
      </w:r>
    </w:p>
    <w:p w14:paraId="478E6749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Гемисекция 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— операция при которой удаляют только ту часть зуба и его корня, которая поражена хронической инфекцией. При этом оставшаяся часть зуба используется как опора для протезирования.</w:t>
      </w:r>
    </w:p>
    <w:p w14:paraId="3D1D48B1" w14:textId="0AF48D96" w:rsidR="002521A4" w:rsidRPr="002521A4" w:rsidRDefault="002521A4" w:rsidP="002521A4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Roboto" w:eastAsia="Times New Roman" w:hAnsi="Roboto" w:cs="Times New Roman"/>
          <w:noProof/>
          <w:color w:val="000080"/>
          <w:sz w:val="28"/>
          <w:szCs w:val="28"/>
          <w:lang w:eastAsia="ru-RU"/>
        </w:rPr>
        <w:drawing>
          <wp:inline distT="0" distB="0" distL="0" distR="0" wp14:anchorId="68F5E328" wp14:editId="0C93536F">
            <wp:extent cx="3409950" cy="1952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A7ABB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 xml:space="preserve">Цистотомия и цистэктомия – полное или частичное удаление кисты (по показаниям). Нередко такую операцию проводят одновременно с 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lastRenderedPageBreak/>
        <w:t>резекцией корневой верхушки. Резекция верхушки корня — удаление только той части корня, в которой находится очаг инфекции.</w:t>
      </w:r>
    </w:p>
    <w:p w14:paraId="20C315E7" w14:textId="0065207A" w:rsidR="002521A4" w:rsidRPr="002521A4" w:rsidRDefault="002521A4" w:rsidP="002521A4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Roboto" w:eastAsia="Times New Roman" w:hAnsi="Roboto" w:cs="Times New Roman"/>
          <w:noProof/>
          <w:color w:val="000080"/>
          <w:sz w:val="28"/>
          <w:szCs w:val="28"/>
          <w:lang w:eastAsia="ru-RU"/>
        </w:rPr>
        <w:drawing>
          <wp:inline distT="0" distB="0" distL="0" distR="0" wp14:anchorId="3C185524" wp14:editId="7B1F71FE">
            <wp:extent cx="5940425" cy="22034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BFAB5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Удлинение коронки зуба 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– операция, дающая возможность использовать корни, которые находятся ниже уровня десны.</w:t>
      </w:r>
    </w:p>
    <w:p w14:paraId="6D3DF001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 Другие операции в стоматологии.</w:t>
      </w:r>
    </w:p>
    <w:p w14:paraId="7C2D591C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Удаление экзостоза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 — это хирургическая операция, во время которой костные выступы устраняются, а кость челюсти сглаживается. Удаление экзостоза в стоматологии проводится в следующих случаях: быстрый рост и большие размеры костного выступа, жалобы пациента на боль из-за давления экзостоза на соседние зубы, появление косметических дефектов, подготовка к протезированию.</w:t>
      </w:r>
    </w:p>
    <w:p w14:paraId="72C08606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Перикоронарит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 – воспаление тканей десны, окружающих прорезывающиеся зубы (чаще зубы мудрости). Сопровождается сильной болью в зоне прорезывающегося зуба, ограниченностью и болезненностью при открывании рта и глотании, отёком десны, неприятным запахом и привкусом во рту, нарушением общего самочувствия.</w:t>
      </w:r>
    </w:p>
    <w:p w14:paraId="5EE281F3" w14:textId="39E2C2BA" w:rsidR="002521A4" w:rsidRPr="002521A4" w:rsidRDefault="002521A4" w:rsidP="002521A4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Roboto" w:eastAsia="Times New Roman" w:hAnsi="Roboto" w:cs="Times New Roman"/>
          <w:noProof/>
          <w:color w:val="000080"/>
          <w:sz w:val="28"/>
          <w:szCs w:val="28"/>
          <w:lang w:eastAsia="ru-RU"/>
        </w:rPr>
        <w:lastRenderedPageBreak/>
        <w:drawing>
          <wp:inline distT="0" distB="0" distL="0" distR="0" wp14:anchorId="0C87173B" wp14:editId="4B0FD81E">
            <wp:extent cx="5048250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0252A" w14:textId="77777777" w:rsidR="002521A4" w:rsidRPr="002521A4" w:rsidRDefault="002521A4" w:rsidP="002521A4">
      <w:pPr>
        <w:shd w:val="clear" w:color="auto" w:fill="FFFFFF"/>
        <w:spacing w:after="300" w:line="375" w:lineRule="atLeast"/>
        <w:jc w:val="both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2521A4">
        <w:rPr>
          <w:rFonts w:ascii="Georgia" w:eastAsia="Times New Roman" w:hAnsi="Georgia" w:cs="Times New Roman"/>
          <w:b/>
          <w:bCs/>
          <w:color w:val="000080"/>
          <w:sz w:val="28"/>
          <w:szCs w:val="28"/>
          <w:lang w:eastAsia="ru-RU"/>
        </w:rPr>
        <w:t>Френулопластика</w:t>
      </w:r>
      <w:r w:rsidRPr="002521A4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 – пластика уздечки верхней губы – простая, но распространенная операция, применяемая при лечении и профилактики болезней пародонта, при подготовке к установке протезов.</w:t>
      </w:r>
    </w:p>
    <w:p w14:paraId="159F092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FFB"/>
    <w:multiLevelType w:val="multilevel"/>
    <w:tmpl w:val="613C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44400"/>
    <w:multiLevelType w:val="multilevel"/>
    <w:tmpl w:val="0FB84A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10DC2"/>
    <w:multiLevelType w:val="multilevel"/>
    <w:tmpl w:val="EA7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836A3"/>
    <w:multiLevelType w:val="multilevel"/>
    <w:tmpl w:val="6EF4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A720C"/>
    <w:multiLevelType w:val="multilevel"/>
    <w:tmpl w:val="1A68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3530C"/>
    <w:multiLevelType w:val="multilevel"/>
    <w:tmpl w:val="5710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9B4787"/>
    <w:multiLevelType w:val="multilevel"/>
    <w:tmpl w:val="81E6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60"/>
    <w:rsid w:val="002521A4"/>
    <w:rsid w:val="002F7A6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35C8-65B2-466A-AFBF-685A4481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21A4"/>
    <w:rPr>
      <w:i/>
      <w:iCs/>
    </w:rPr>
  </w:style>
  <w:style w:type="character" w:styleId="a5">
    <w:name w:val="Strong"/>
    <w:basedOn w:val="a0"/>
    <w:uiPriority w:val="22"/>
    <w:qFormat/>
    <w:rsid w:val="00252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1852</Words>
  <Characters>10560</Characters>
  <Application>Microsoft Office Word</Application>
  <DocSecurity>0</DocSecurity>
  <Lines>88</Lines>
  <Paragraphs>24</Paragraphs>
  <ScaleCrop>false</ScaleCrop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2019-08-23T07:36:00Z</dcterms:created>
  <dcterms:modified xsi:type="dcterms:W3CDTF">2019-08-23T09:01:00Z</dcterms:modified>
</cp:coreProperties>
</file>