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9CC" w14:textId="77777777" w:rsidR="00401DCB" w:rsidRPr="00401DCB" w:rsidRDefault="00401DCB" w:rsidP="00401DC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01DCB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Режим и график работы</w:t>
      </w:r>
    </w:p>
    <w:p w14:paraId="48E257C8" w14:textId="412D0D02" w:rsidR="00C2234E" w:rsidRDefault="00401DCB" w:rsidP="00401DCB"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  <w:lang w:eastAsia="ru-RU"/>
        </w:rPr>
        <w:t>Поликлиника (ул. Дзержинского, 104-104В)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Понедельник - Пятница: с 8:00 до 19:00 (Приём вызовов на дом с 8:00 до 14:00)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Суббота: с 9:00 до 15:00 (Приём вызовов на дом с 9:00 до 12:00)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Воскресение: Выходной.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  <w:lang w:eastAsia="ru-RU"/>
        </w:rPr>
        <w:t>Филиал (б-р. Л. Шевцовой, 92А)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Понедельник - Пятница: с 8:00 до 18:00 (Приём вызовов на дом с 8:00 до 14:00)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Суббота, Воскресение: Выходные.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  <w:lang w:eastAsia="ru-RU"/>
        </w:rPr>
        <w:t>Лаборатория (ул. Дзержинского, 72)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Понедельник - Пятница: с 8:00 до 15:00 (Приём анализов с 8:00 до 10:30)</w:t>
      </w:r>
      <w:r w:rsidRPr="00401DCB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01DCB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Суббота, Воскресение: Выходные.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94"/>
    <w:rsid w:val="00401DCB"/>
    <w:rsid w:val="004E129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87D8-967A-4B7F-A7FC-86FA55EC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2019-07-12T09:34:00Z</dcterms:created>
  <dcterms:modified xsi:type="dcterms:W3CDTF">2019-07-12T09:34:00Z</dcterms:modified>
</cp:coreProperties>
</file>