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C57" w:rsidRPr="00333C57" w:rsidRDefault="00333C57" w:rsidP="00333C57">
      <w:pPr>
        <w:numPr>
          <w:ilvl w:val="0"/>
          <w:numId w:val="1"/>
        </w:numPr>
        <w:shd w:val="clear" w:color="auto" w:fill="FFFFFF"/>
        <w:spacing w:after="75" w:line="238" w:lineRule="atLeast"/>
        <w:ind w:left="0" w:right="75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333C57">
        <w:rPr>
          <w:rFonts w:ascii="Tahoma" w:eastAsia="Times New Roman" w:hAnsi="Tahoma" w:cs="Tahoma"/>
          <w:color w:val="4D4D4D"/>
          <w:sz w:val="20"/>
          <w:szCs w:val="20"/>
          <w:lang w:eastAsia="ru-RU"/>
        </w:rPr>
        <w:t>педиатрическая помощь в условиях поликлиники и на дому;</w:t>
      </w:r>
    </w:p>
    <w:p w:rsidR="00333C57" w:rsidRPr="00333C57" w:rsidRDefault="00333C57" w:rsidP="00333C57">
      <w:pPr>
        <w:numPr>
          <w:ilvl w:val="0"/>
          <w:numId w:val="1"/>
        </w:numPr>
        <w:shd w:val="clear" w:color="auto" w:fill="FFFFFF"/>
        <w:spacing w:after="75" w:line="238" w:lineRule="atLeast"/>
        <w:ind w:left="0" w:right="75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333C57">
        <w:rPr>
          <w:rFonts w:ascii="Tahoma" w:eastAsia="Times New Roman" w:hAnsi="Tahoma" w:cs="Tahoma"/>
          <w:color w:val="4D4D4D"/>
          <w:sz w:val="20"/>
          <w:szCs w:val="20"/>
          <w:lang w:eastAsia="ru-RU"/>
        </w:rPr>
        <w:t xml:space="preserve">специализированная медицинская помощь: неврология, офтальмология, оториноларингология, </w:t>
      </w:r>
      <w:proofErr w:type="spellStart"/>
      <w:r w:rsidRPr="00333C57">
        <w:rPr>
          <w:rFonts w:ascii="Tahoma" w:eastAsia="Times New Roman" w:hAnsi="Tahoma" w:cs="Tahoma"/>
          <w:color w:val="4D4D4D"/>
          <w:sz w:val="20"/>
          <w:szCs w:val="20"/>
          <w:lang w:eastAsia="ru-RU"/>
        </w:rPr>
        <w:t>дерматовенерология</w:t>
      </w:r>
      <w:proofErr w:type="spellEnd"/>
      <w:r w:rsidRPr="00333C57">
        <w:rPr>
          <w:rFonts w:ascii="Tahoma" w:eastAsia="Times New Roman" w:hAnsi="Tahoma" w:cs="Tahoma"/>
          <w:color w:val="4D4D4D"/>
          <w:sz w:val="20"/>
          <w:szCs w:val="20"/>
          <w:lang w:eastAsia="ru-RU"/>
        </w:rPr>
        <w:t>, акушерство и гинекология, травматология-ортопедия, хирургия детская, эндокринология детская, гастроэнтерология, пульмонология, аллергология-иммунология, урология-андрология, нефрология;</w:t>
      </w:r>
    </w:p>
    <w:p w:rsidR="00333C57" w:rsidRPr="00333C57" w:rsidRDefault="00333C57" w:rsidP="00333C57">
      <w:pPr>
        <w:numPr>
          <w:ilvl w:val="0"/>
          <w:numId w:val="2"/>
        </w:numPr>
        <w:shd w:val="clear" w:color="auto" w:fill="FFFFFF"/>
        <w:spacing w:after="75" w:line="238" w:lineRule="atLeast"/>
        <w:ind w:left="0" w:right="75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333C57">
        <w:rPr>
          <w:rFonts w:ascii="Tahoma" w:eastAsia="Times New Roman" w:hAnsi="Tahoma" w:cs="Tahoma"/>
          <w:color w:val="4D4D4D"/>
          <w:sz w:val="20"/>
          <w:szCs w:val="20"/>
          <w:lang w:eastAsia="ru-RU"/>
        </w:rPr>
        <w:t>физиотерапевтические процедуры;</w:t>
      </w:r>
    </w:p>
    <w:p w:rsidR="00333C57" w:rsidRPr="00333C57" w:rsidRDefault="00333C57" w:rsidP="00333C57">
      <w:pPr>
        <w:numPr>
          <w:ilvl w:val="0"/>
          <w:numId w:val="2"/>
        </w:numPr>
        <w:shd w:val="clear" w:color="auto" w:fill="FFFFFF"/>
        <w:spacing w:after="75" w:line="238" w:lineRule="atLeast"/>
        <w:ind w:left="0" w:right="75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333C57">
        <w:rPr>
          <w:rFonts w:ascii="Tahoma" w:eastAsia="Times New Roman" w:hAnsi="Tahoma" w:cs="Tahoma"/>
          <w:color w:val="4D4D4D"/>
          <w:sz w:val="20"/>
          <w:szCs w:val="20"/>
          <w:lang w:eastAsia="ru-RU"/>
        </w:rPr>
        <w:t>массаж;</w:t>
      </w:r>
    </w:p>
    <w:p w:rsidR="00333C57" w:rsidRPr="00333C57" w:rsidRDefault="00333C57" w:rsidP="00333C57">
      <w:pPr>
        <w:numPr>
          <w:ilvl w:val="0"/>
          <w:numId w:val="2"/>
        </w:numPr>
        <w:shd w:val="clear" w:color="auto" w:fill="FFFFFF"/>
        <w:spacing w:after="75" w:line="238" w:lineRule="atLeast"/>
        <w:ind w:left="0" w:right="75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333C57">
        <w:rPr>
          <w:rFonts w:ascii="Tahoma" w:eastAsia="Times New Roman" w:hAnsi="Tahoma" w:cs="Tahoma"/>
          <w:color w:val="4D4D4D"/>
          <w:sz w:val="20"/>
          <w:szCs w:val="20"/>
          <w:lang w:eastAsia="ru-RU"/>
        </w:rPr>
        <w:t>лечебная физкультура;</w:t>
      </w:r>
    </w:p>
    <w:p w:rsidR="00333C57" w:rsidRPr="00333C57" w:rsidRDefault="00333C57" w:rsidP="00333C57">
      <w:pPr>
        <w:numPr>
          <w:ilvl w:val="0"/>
          <w:numId w:val="2"/>
        </w:numPr>
        <w:shd w:val="clear" w:color="auto" w:fill="FFFFFF"/>
        <w:spacing w:after="75" w:line="238" w:lineRule="atLeast"/>
        <w:ind w:left="0" w:right="75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333C57">
        <w:rPr>
          <w:rFonts w:ascii="Tahoma" w:eastAsia="Times New Roman" w:hAnsi="Tahoma" w:cs="Tahoma"/>
          <w:color w:val="4D4D4D"/>
          <w:sz w:val="20"/>
          <w:szCs w:val="20"/>
          <w:lang w:eastAsia="ru-RU"/>
        </w:rPr>
        <w:t>иглорефлексотерапия;</w:t>
      </w:r>
    </w:p>
    <w:p w:rsidR="00333C57" w:rsidRPr="00333C57" w:rsidRDefault="00333C57" w:rsidP="00333C57">
      <w:pPr>
        <w:shd w:val="clear" w:color="auto" w:fill="FFFFFF"/>
        <w:spacing w:after="150" w:line="238" w:lineRule="atLeast"/>
        <w:jc w:val="center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333C57">
        <w:rPr>
          <w:rFonts w:ascii="Tahoma" w:eastAsia="Times New Roman" w:hAnsi="Tahoma" w:cs="Tahoma"/>
          <w:b/>
          <w:bCs/>
          <w:color w:val="4D4D4D"/>
          <w:sz w:val="20"/>
          <w:szCs w:val="20"/>
          <w:lang w:eastAsia="ru-RU"/>
        </w:rPr>
        <w:t>Лабораторно-диагностические исследования:</w:t>
      </w:r>
    </w:p>
    <w:p w:rsidR="00333C57" w:rsidRPr="00333C57" w:rsidRDefault="00333C57" w:rsidP="00333C57">
      <w:pPr>
        <w:numPr>
          <w:ilvl w:val="0"/>
          <w:numId w:val="3"/>
        </w:numPr>
        <w:shd w:val="clear" w:color="auto" w:fill="FFFFFF"/>
        <w:spacing w:after="75" w:line="238" w:lineRule="atLeast"/>
        <w:ind w:left="0" w:right="75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333C57">
        <w:rPr>
          <w:rFonts w:ascii="Tahoma" w:eastAsia="Times New Roman" w:hAnsi="Tahoma" w:cs="Tahoma"/>
          <w:color w:val="4D4D4D"/>
          <w:sz w:val="20"/>
          <w:szCs w:val="20"/>
          <w:lang w:eastAsia="ru-RU"/>
        </w:rPr>
        <w:t>лабораторные клинические анализы;</w:t>
      </w:r>
    </w:p>
    <w:p w:rsidR="00333C57" w:rsidRPr="00333C57" w:rsidRDefault="00333C57" w:rsidP="00333C57">
      <w:pPr>
        <w:numPr>
          <w:ilvl w:val="0"/>
          <w:numId w:val="3"/>
        </w:numPr>
        <w:shd w:val="clear" w:color="auto" w:fill="FFFFFF"/>
        <w:spacing w:after="75" w:line="238" w:lineRule="atLeast"/>
        <w:ind w:left="0" w:right="75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333C57">
        <w:rPr>
          <w:rFonts w:ascii="Tahoma" w:eastAsia="Times New Roman" w:hAnsi="Tahoma" w:cs="Tahoma"/>
          <w:color w:val="4D4D4D"/>
          <w:sz w:val="20"/>
          <w:szCs w:val="20"/>
          <w:lang w:eastAsia="ru-RU"/>
        </w:rPr>
        <w:t>эндоскопия;</w:t>
      </w:r>
    </w:p>
    <w:p w:rsidR="00333C57" w:rsidRPr="00333C57" w:rsidRDefault="00333C57" w:rsidP="00333C57">
      <w:pPr>
        <w:numPr>
          <w:ilvl w:val="0"/>
          <w:numId w:val="3"/>
        </w:numPr>
        <w:shd w:val="clear" w:color="auto" w:fill="FFFFFF"/>
        <w:spacing w:after="75" w:line="238" w:lineRule="atLeast"/>
        <w:ind w:left="0" w:right="75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333C57">
        <w:rPr>
          <w:rFonts w:ascii="Tahoma" w:eastAsia="Times New Roman" w:hAnsi="Tahoma" w:cs="Tahoma"/>
          <w:color w:val="4D4D4D"/>
          <w:sz w:val="20"/>
          <w:szCs w:val="20"/>
          <w:lang w:eastAsia="ru-RU"/>
        </w:rPr>
        <w:t>функциональная диагностика;</w:t>
      </w:r>
    </w:p>
    <w:p w:rsidR="00333C57" w:rsidRPr="00333C57" w:rsidRDefault="00333C57" w:rsidP="00333C57">
      <w:pPr>
        <w:numPr>
          <w:ilvl w:val="0"/>
          <w:numId w:val="3"/>
        </w:numPr>
        <w:shd w:val="clear" w:color="auto" w:fill="FFFFFF"/>
        <w:spacing w:after="75" w:line="238" w:lineRule="atLeast"/>
        <w:ind w:left="0" w:right="75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333C57">
        <w:rPr>
          <w:rFonts w:ascii="Tahoma" w:eastAsia="Times New Roman" w:hAnsi="Tahoma" w:cs="Tahoma"/>
          <w:color w:val="4D4D4D"/>
          <w:sz w:val="20"/>
          <w:szCs w:val="20"/>
          <w:lang w:eastAsia="ru-RU"/>
        </w:rPr>
        <w:t>ультразвуковые исследования.</w:t>
      </w:r>
    </w:p>
    <w:p w:rsidR="003B477D" w:rsidRDefault="003B477D">
      <w:bookmarkStart w:id="0" w:name="_GoBack"/>
      <w:bookmarkEnd w:id="0"/>
    </w:p>
    <w:sectPr w:rsidR="003B4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E2411"/>
    <w:multiLevelType w:val="multilevel"/>
    <w:tmpl w:val="A3B00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F06C73"/>
    <w:multiLevelType w:val="multilevel"/>
    <w:tmpl w:val="92287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6E006D"/>
    <w:multiLevelType w:val="multilevel"/>
    <w:tmpl w:val="EEA6F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2E9"/>
    <w:rsid w:val="00333C57"/>
    <w:rsid w:val="003B477D"/>
    <w:rsid w:val="0066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82CF02-514C-47C0-A8B7-85EBD1183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3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3C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8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492</Characters>
  <Application>Microsoft Office Word</Application>
  <DocSecurity>0</DocSecurity>
  <Lines>4</Lines>
  <Paragraphs>1</Paragraphs>
  <ScaleCrop>false</ScaleCrop>
  <Company>SPecialiST RePack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2019-08-21T06:14:00Z</dcterms:created>
  <dcterms:modified xsi:type="dcterms:W3CDTF">2019-08-21T06:15:00Z</dcterms:modified>
</cp:coreProperties>
</file>