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DC64"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Первичная консультация — это первый шаг, сделанный для красоты и здоровья Ваших зубов. Чаще всего имеется целый комплекс проблем с зубочелюстной системой, поэтому может быть предложена консультация у врачей стоматологов хирурга, пародонтолога, ортопеда, ортодонта.</w:t>
      </w:r>
    </w:p>
    <w:p w14:paraId="78E5F7BD"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Вы записались на прием к врачу-стоматологу. Как подготовиться к приему?</w:t>
      </w:r>
    </w:p>
    <w:p w14:paraId="295E00FA"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Не употребляйте накануне алкоголь. Он сильно снижает действенность обезболивания.</w:t>
      </w:r>
    </w:p>
    <w:p w14:paraId="16583F47"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Следует отказаться от посещения стоматолога в случае, если Вы заболели, а также при наличии герпетических высыпаний.</w:t>
      </w:r>
    </w:p>
    <w:p w14:paraId="52805312"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За ранее покушайте (не очень плотно) и почистите зубы, чтобы чувствовать себя во время и после приема комфортно.</w:t>
      </w:r>
    </w:p>
    <w:p w14:paraId="1FFFAFEF"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Возьмите с собой:</w:t>
      </w:r>
    </w:p>
    <w:p w14:paraId="2F0D27DC"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паспорт РФ</w:t>
      </w:r>
    </w:p>
    <w:p w14:paraId="26BEFA11"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полис обязательного медицинского страхования</w:t>
      </w:r>
    </w:p>
    <w:p w14:paraId="078C1B2C"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СНИЛС</w:t>
      </w:r>
    </w:p>
    <w:p w14:paraId="24FB14EB"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рентгенологические снимки челюстно-лицевой области, зубов и результаты анализов (если есть в наличии).</w:t>
      </w:r>
    </w:p>
    <w:p w14:paraId="4F5E3C1C"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Если Вы первый раз посетили нашу поликлинику, то просим Ваc подойти за 15 минут до назначенного времени приема. Нам необходимо оформить медицинскую карту.</w:t>
      </w:r>
    </w:p>
    <w:p w14:paraId="6D34D59C"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Непосредственно перед приемом Вам необходимо будет заполнить анкету о Вашем здоровье, для того чтобы врач смог провести оптимальное лечение, подобрать наиболее подходящее обезболивание и препараты.</w:t>
      </w:r>
    </w:p>
    <w:p w14:paraId="1EF3C0E7"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Так же заполнить информированное добровольное согласие на медицинское вмешательство, согласие на обработку персональных данных.</w:t>
      </w:r>
    </w:p>
    <w:p w14:paraId="083C21E2"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При продолжении лечения нужно оговорить с лечащим врачом время для приема. Если Вы задерживаетесь или вообще не можете прийти на прием, пожалуйста, заблаговременно предупреждайте об этом регистратора или врача поликлиники по телефону. Это даст нам возможность принять пациентов, которым необходима срочная помощь.</w:t>
      </w:r>
    </w:p>
    <w:p w14:paraId="05EC84EA"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Позвонив предварительно по телефону, Вы можете узнать у регистратора режим работы клиники, записаться на приём к нужному специалисту.</w:t>
      </w:r>
    </w:p>
    <w:p w14:paraId="5DB3C61E"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 Для скорейшего достижения максимальной эффективности лечения, советуем Вам строго соблюдать все назначения и рекомендации врачей, а также своевременно являться на назначенные процедуры и последующие профилактические приёмы, а при невозможности явки предупредить об этом сотрудников нашей поликлиники.</w:t>
      </w:r>
    </w:p>
    <w:p w14:paraId="54C4672E" w14:textId="77777777" w:rsidR="0076466E" w:rsidRPr="0076466E" w:rsidRDefault="0076466E" w:rsidP="0076466E">
      <w:pPr>
        <w:pBdr>
          <w:bottom w:val="single" w:sz="6" w:space="8" w:color="01628D"/>
        </w:pBdr>
        <w:spacing w:before="312" w:after="330" w:line="240" w:lineRule="auto"/>
        <w:outlineLvl w:val="0"/>
        <w:rPr>
          <w:rFonts w:ascii="Tahoma" w:eastAsia="Times New Roman" w:hAnsi="Tahoma" w:cs="Tahoma"/>
          <w:b/>
          <w:bCs/>
          <w:kern w:val="36"/>
          <w:sz w:val="24"/>
          <w:szCs w:val="24"/>
          <w:lang w:eastAsia="ru-RU"/>
        </w:rPr>
      </w:pPr>
      <w:r w:rsidRPr="0076466E">
        <w:rPr>
          <w:rFonts w:ascii="Verdana" w:eastAsia="Times New Roman" w:hAnsi="Verdana" w:cs="Tahoma"/>
          <w:b/>
          <w:bCs/>
          <w:color w:val="01628D"/>
          <w:kern w:val="36"/>
          <w:sz w:val="24"/>
          <w:szCs w:val="24"/>
          <w:lang w:eastAsia="ru-RU"/>
        </w:rPr>
        <w:t>КАК ПОДГОТОВИТЬСЯ К ДИАГНОСТИЧЕСКИМ   ИССЛЕДОВАНИЯМ?</w:t>
      </w:r>
    </w:p>
    <w:p w14:paraId="0DB73A56"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b/>
          <w:bCs/>
          <w:color w:val="737373"/>
          <w:sz w:val="18"/>
          <w:szCs w:val="18"/>
          <w:lang w:eastAsia="ru-RU"/>
        </w:rPr>
        <w:t>Рентгенологическое исследование</w:t>
      </w:r>
    </w:p>
    <w:p w14:paraId="4945BAED" w14:textId="77777777" w:rsidR="0076466E" w:rsidRPr="0076466E" w:rsidRDefault="0076466E" w:rsidP="0076466E">
      <w:pPr>
        <w:numPr>
          <w:ilvl w:val="0"/>
          <w:numId w:val="1"/>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Для рентгенологического исследования специальной предварительной подготовки пациенту не требуется.</w:t>
      </w:r>
    </w:p>
    <w:p w14:paraId="1320ED18" w14:textId="77777777" w:rsidR="0076466E" w:rsidRPr="0076466E" w:rsidRDefault="0076466E" w:rsidP="0076466E">
      <w:pPr>
        <w:numPr>
          <w:ilvl w:val="0"/>
          <w:numId w:val="1"/>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Перед рентгенологическим исследованием выполнять правила гигиены правила полости рта (почистить зубы, прополоскать рот, не употреблять резко пахнущую пищу, алкоголь).</w:t>
      </w:r>
    </w:p>
    <w:p w14:paraId="713460C5" w14:textId="77777777" w:rsidR="0076466E" w:rsidRPr="0076466E" w:rsidRDefault="0076466E" w:rsidP="0076466E">
      <w:pPr>
        <w:numPr>
          <w:ilvl w:val="0"/>
          <w:numId w:val="1"/>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В рентгенологическом кабинете отключить мобильный телефон.</w:t>
      </w:r>
    </w:p>
    <w:p w14:paraId="01716878" w14:textId="77777777" w:rsidR="0076466E" w:rsidRPr="0076466E" w:rsidRDefault="0076466E" w:rsidP="0076466E">
      <w:pPr>
        <w:numPr>
          <w:ilvl w:val="0"/>
          <w:numId w:val="1"/>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При входе в рентгенологический кабинет надеть бахилы, либо сменную обувь.</w:t>
      </w:r>
    </w:p>
    <w:p w14:paraId="76C183A8" w14:textId="77777777" w:rsidR="0076466E" w:rsidRPr="0076466E" w:rsidRDefault="0076466E" w:rsidP="0076466E">
      <w:pPr>
        <w:numPr>
          <w:ilvl w:val="0"/>
          <w:numId w:val="1"/>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lastRenderedPageBreak/>
        <w:t>Непосредственно перед процедурой рентгенологического исследования - ортопантомографии, КТ - снять металлические изделия в области головы и шеи (серьги, цепочки, пирсинг с языка, губ, носа и другие украшения), съемные зубные протезы (если есть в наличии).</w:t>
      </w:r>
    </w:p>
    <w:p w14:paraId="78E4A97B" w14:textId="77777777" w:rsidR="0076466E" w:rsidRPr="0076466E" w:rsidRDefault="0076466E" w:rsidP="0076466E">
      <w:pPr>
        <w:numPr>
          <w:ilvl w:val="0"/>
          <w:numId w:val="1"/>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Перед рентгенологическим исследованием надеть специальный защитный фартук и выполнять указания рентгенлаборанта.</w:t>
      </w:r>
    </w:p>
    <w:p w14:paraId="7746DD2D" w14:textId="77777777" w:rsidR="0076466E" w:rsidRPr="0076466E" w:rsidRDefault="0076466E" w:rsidP="0076466E">
      <w:pPr>
        <w:spacing w:before="100" w:beforeAutospacing="1" w:after="100" w:afterAutospacing="1" w:line="240" w:lineRule="auto"/>
        <w:rPr>
          <w:rFonts w:ascii="Tahoma" w:eastAsia="Times New Roman" w:hAnsi="Tahoma" w:cs="Tahoma"/>
          <w:color w:val="737373"/>
          <w:sz w:val="18"/>
          <w:szCs w:val="18"/>
          <w:lang w:eastAsia="ru-RU"/>
        </w:rPr>
      </w:pPr>
      <w:r w:rsidRPr="0076466E">
        <w:rPr>
          <w:rFonts w:ascii="Verdana" w:eastAsia="Times New Roman" w:hAnsi="Verdana" w:cs="Tahoma"/>
          <w:b/>
          <w:bCs/>
          <w:color w:val="737373"/>
          <w:sz w:val="18"/>
          <w:szCs w:val="18"/>
          <w:lang w:eastAsia="ru-RU"/>
        </w:rPr>
        <w:t>Электроодонтометрия зубов (ЭОД)</w:t>
      </w:r>
    </w:p>
    <w:p w14:paraId="749FED2C" w14:textId="77777777" w:rsidR="0076466E" w:rsidRPr="0076466E" w:rsidRDefault="0076466E" w:rsidP="0076466E">
      <w:pPr>
        <w:numPr>
          <w:ilvl w:val="0"/>
          <w:numId w:val="2"/>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Специальной предварительной подготовки пациенту не требуется. </w:t>
      </w:r>
    </w:p>
    <w:p w14:paraId="365AAB7E" w14:textId="77777777" w:rsidR="0076466E" w:rsidRPr="0076466E" w:rsidRDefault="0076466E" w:rsidP="0076466E">
      <w:pPr>
        <w:numPr>
          <w:ilvl w:val="0"/>
          <w:numId w:val="2"/>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Данную процедуру проводит врач-стоматолог-терапевт.</w:t>
      </w:r>
    </w:p>
    <w:p w14:paraId="4F71DA03" w14:textId="77777777" w:rsidR="0076466E" w:rsidRPr="0076466E" w:rsidRDefault="0076466E" w:rsidP="0076466E">
      <w:pPr>
        <w:numPr>
          <w:ilvl w:val="0"/>
          <w:numId w:val="2"/>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Подготовьтесь к приему врача-стоматолога-терапевта.</w:t>
      </w:r>
    </w:p>
    <w:p w14:paraId="5DC58BBD" w14:textId="77777777" w:rsidR="0076466E" w:rsidRPr="0076466E" w:rsidRDefault="0076466E" w:rsidP="0076466E">
      <w:pPr>
        <w:numPr>
          <w:ilvl w:val="0"/>
          <w:numId w:val="2"/>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На приеме выполняйте указания врача.</w:t>
      </w:r>
    </w:p>
    <w:p w14:paraId="7E8ECC04" w14:textId="77777777" w:rsidR="0076466E" w:rsidRPr="0076466E" w:rsidRDefault="0076466E" w:rsidP="0076466E">
      <w:pPr>
        <w:numPr>
          <w:ilvl w:val="0"/>
          <w:numId w:val="2"/>
        </w:numPr>
        <w:spacing w:before="144" w:after="144" w:line="240" w:lineRule="auto"/>
        <w:rPr>
          <w:rFonts w:ascii="Tahoma" w:eastAsia="Times New Roman" w:hAnsi="Tahoma" w:cs="Tahoma"/>
          <w:color w:val="737373"/>
          <w:sz w:val="18"/>
          <w:szCs w:val="18"/>
          <w:lang w:eastAsia="ru-RU"/>
        </w:rPr>
      </w:pPr>
      <w:r w:rsidRPr="0076466E">
        <w:rPr>
          <w:rFonts w:ascii="Verdana" w:eastAsia="Times New Roman" w:hAnsi="Verdana" w:cs="Tahoma"/>
          <w:color w:val="737373"/>
          <w:sz w:val="18"/>
          <w:szCs w:val="18"/>
          <w:lang w:eastAsia="ru-RU"/>
        </w:rPr>
        <w:t>Процедура не опасна для здоровья.</w:t>
      </w:r>
    </w:p>
    <w:p w14:paraId="61A042C1" w14:textId="77777777" w:rsidR="00ED307D" w:rsidRDefault="00ED307D">
      <w:bookmarkStart w:id="0" w:name="_GoBack"/>
      <w:bookmarkEnd w:id="0"/>
    </w:p>
    <w:sectPr w:rsidR="00ED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71582"/>
    <w:multiLevelType w:val="multilevel"/>
    <w:tmpl w:val="AA8C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6D300B"/>
    <w:multiLevelType w:val="multilevel"/>
    <w:tmpl w:val="BE0C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CF"/>
    <w:rsid w:val="002D62CF"/>
    <w:rsid w:val="0076466E"/>
    <w:rsid w:val="00ED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AF722-9F8F-4393-ADBB-CA277CC6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64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6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4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767835">
      <w:bodyDiv w:val="1"/>
      <w:marLeft w:val="0"/>
      <w:marRight w:val="0"/>
      <w:marTop w:val="0"/>
      <w:marBottom w:val="0"/>
      <w:divBdr>
        <w:top w:val="none" w:sz="0" w:space="0" w:color="auto"/>
        <w:left w:val="none" w:sz="0" w:space="0" w:color="auto"/>
        <w:bottom w:val="none" w:sz="0" w:space="0" w:color="auto"/>
        <w:right w:val="none" w:sz="0" w:space="0" w:color="auto"/>
      </w:divBdr>
      <w:divsChild>
        <w:div w:id="90040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2019-06-24T05:17:00Z</dcterms:created>
  <dcterms:modified xsi:type="dcterms:W3CDTF">2019-06-24T05:17:00Z</dcterms:modified>
</cp:coreProperties>
</file>