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36A31" w14:textId="77777777" w:rsidR="00054412" w:rsidRPr="00054412" w:rsidRDefault="00054412" w:rsidP="00054412">
      <w:pPr>
        <w:shd w:val="clear" w:color="auto" w:fill="FFFFFF"/>
        <w:spacing w:after="0" w:line="240" w:lineRule="auto"/>
        <w:rPr>
          <w:rFonts w:ascii="PT Sans Narrow" w:eastAsia="Times New Roman" w:hAnsi="PT Sans Narrow" w:cs="Times New Roman"/>
          <w:color w:val="707070"/>
          <w:sz w:val="36"/>
          <w:szCs w:val="36"/>
          <w:lang w:eastAsia="ru-RU"/>
        </w:rPr>
      </w:pPr>
      <w:hyperlink r:id="rId4" w:history="1">
        <w:r w:rsidRPr="00054412">
          <w:rPr>
            <w:rFonts w:ascii="PT Sans Narrow" w:eastAsia="Times New Roman" w:hAnsi="PT Sans Narrow" w:cs="Times New Roman"/>
            <w:color w:val="0000FF"/>
            <w:sz w:val="47"/>
            <w:szCs w:val="47"/>
            <w:u w:val="single"/>
            <w:lang w:eastAsia="ru-RU"/>
          </w:rPr>
          <w:t>Правила предоставления платных медицинских услуг в Санкт-Петербургском государственном бюджетном учреждении здравоохранения «Женская консультация №5»</w:t>
        </w:r>
      </w:hyperlink>
    </w:p>
    <w:p w14:paraId="31DD7B85"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b/>
          <w:bCs/>
          <w:color w:val="707070"/>
          <w:sz w:val="19"/>
          <w:szCs w:val="19"/>
          <w:lang w:eastAsia="ru-RU"/>
        </w:rPr>
        <w:t>I. Общие положения</w:t>
      </w:r>
    </w:p>
    <w:p w14:paraId="18D86D1E"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1. Настоящие Правила определяют порядок и условия предоставления медицинскими организациями гражданам платных медицинских услуг.</w:t>
      </w:r>
    </w:p>
    <w:p w14:paraId="41DEDC88"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2. Для целей настоящих Правил используются следующие основные понятия:</w:t>
      </w:r>
    </w:p>
    <w:p w14:paraId="1DBF35EF"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b/>
          <w:bCs/>
          <w:color w:val="707070"/>
          <w:sz w:val="19"/>
          <w:szCs w:val="19"/>
          <w:lang w:eastAsia="ru-RU"/>
        </w:rPr>
        <w:t>"платные медицинские услуги"</w:t>
      </w:r>
      <w:r w:rsidRPr="00054412">
        <w:rPr>
          <w:rFonts w:ascii="Arial" w:eastAsia="Times New Roman" w:hAnsi="Arial" w:cs="Arial"/>
          <w:color w:val="707070"/>
          <w:sz w:val="19"/>
          <w:szCs w:val="19"/>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4B84D436"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b/>
          <w:bCs/>
          <w:color w:val="707070"/>
          <w:sz w:val="19"/>
          <w:szCs w:val="19"/>
          <w:lang w:eastAsia="ru-RU"/>
        </w:rPr>
        <w:t>"потребитель"</w:t>
      </w:r>
      <w:r w:rsidRPr="00054412">
        <w:rPr>
          <w:rFonts w:ascii="Arial" w:eastAsia="Times New Roman" w:hAnsi="Arial" w:cs="Arial"/>
          <w:color w:val="707070"/>
          <w:sz w:val="19"/>
          <w:szCs w:val="19"/>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41CDF2E9"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b/>
          <w:bCs/>
          <w:color w:val="707070"/>
          <w:sz w:val="19"/>
          <w:szCs w:val="19"/>
          <w:lang w:eastAsia="ru-RU"/>
        </w:rPr>
        <w:t>"заказчик"</w:t>
      </w:r>
      <w:r w:rsidRPr="00054412">
        <w:rPr>
          <w:rFonts w:ascii="Arial" w:eastAsia="Times New Roman" w:hAnsi="Arial" w:cs="Arial"/>
          <w:color w:val="707070"/>
          <w:sz w:val="19"/>
          <w:szCs w:val="19"/>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14EC9F93"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b/>
          <w:bCs/>
          <w:color w:val="707070"/>
          <w:sz w:val="19"/>
          <w:szCs w:val="19"/>
          <w:lang w:eastAsia="ru-RU"/>
        </w:rPr>
        <w:t>"исполнитель"</w:t>
      </w:r>
      <w:r w:rsidRPr="00054412">
        <w:rPr>
          <w:rFonts w:ascii="Arial" w:eastAsia="Times New Roman" w:hAnsi="Arial" w:cs="Arial"/>
          <w:color w:val="707070"/>
          <w:sz w:val="19"/>
          <w:szCs w:val="19"/>
          <w:lang w:eastAsia="ru-RU"/>
        </w:rPr>
        <w:t> - медицинская организация, предоставляющая платные медицинские услуги потребителям.</w:t>
      </w:r>
    </w:p>
    <w:p w14:paraId="54B29674"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Понятие </w:t>
      </w:r>
      <w:r w:rsidRPr="00054412">
        <w:rPr>
          <w:rFonts w:ascii="Arial" w:eastAsia="Times New Roman" w:hAnsi="Arial" w:cs="Arial"/>
          <w:b/>
          <w:bCs/>
          <w:color w:val="707070"/>
          <w:sz w:val="19"/>
          <w:szCs w:val="19"/>
          <w:lang w:eastAsia="ru-RU"/>
        </w:rPr>
        <w:t>"медицинская организация"</w:t>
      </w:r>
      <w:r w:rsidRPr="00054412">
        <w:rPr>
          <w:rFonts w:ascii="Arial" w:eastAsia="Times New Roman" w:hAnsi="Arial" w:cs="Arial"/>
          <w:color w:val="707070"/>
          <w:sz w:val="19"/>
          <w:szCs w:val="19"/>
          <w:lang w:eastAsia="ru-RU"/>
        </w:rPr>
        <w:t> употребляется в настоящих Правилах в значении, определенном в Федеральном законе "Об основах охраны здоровья граждан в Российской Федерации".</w:t>
      </w:r>
    </w:p>
    <w:p w14:paraId="6242C7FD"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36FF2BAC"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763B3B80"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5. Настоящие Правила в наглядной и доступной форме доводятся исполнителем до сведения потребителя (заказчика).</w:t>
      </w:r>
    </w:p>
    <w:p w14:paraId="59668B6B" w14:textId="77777777" w:rsidR="00054412" w:rsidRPr="00054412" w:rsidRDefault="00054412" w:rsidP="00054412">
      <w:pPr>
        <w:shd w:val="clear" w:color="auto" w:fill="FFFFFF"/>
        <w:spacing w:after="0" w:line="240" w:lineRule="auto"/>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 </w:t>
      </w:r>
    </w:p>
    <w:p w14:paraId="4DFF73B1"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b/>
          <w:bCs/>
          <w:color w:val="707070"/>
          <w:sz w:val="19"/>
          <w:szCs w:val="19"/>
          <w:lang w:eastAsia="ru-RU"/>
        </w:rPr>
        <w:t>II. Условия предоставления платных медицинских услуг</w:t>
      </w:r>
    </w:p>
    <w:p w14:paraId="5C0635C0"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7548E887"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090D84D3"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66AD36D7"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1E1DCC0C"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не предусмотренных стандартами медицинской помощи;</w:t>
      </w:r>
    </w:p>
    <w:p w14:paraId="78299816"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б) при предоставлении медицинских услуг анонимно, за исключением случаев, предусмотренных законодательством Российской Федерации;</w:t>
      </w:r>
    </w:p>
    <w:p w14:paraId="6EBC78E1"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4F76375D"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w:t>
      </w:r>
      <w:r w:rsidRPr="00054412">
        <w:rPr>
          <w:rFonts w:ascii="Arial" w:eastAsia="Times New Roman" w:hAnsi="Arial" w:cs="Arial"/>
          <w:color w:val="707070"/>
          <w:sz w:val="19"/>
          <w:szCs w:val="19"/>
          <w:lang w:eastAsia="ru-RU"/>
        </w:rPr>
        <w:lastRenderedPageBreak/>
        <w:t>Российской Федерации", и случаев медицинской помощи, оказываемой в неотложной или экстренной форме.</w:t>
      </w:r>
    </w:p>
    <w:p w14:paraId="0536CCB8"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8. Порядок определения цен (тарифов) на платные медицинские услуги, предоставляемые медицинскими организациями, являющимися бюджетными государственными учреждениями, устанавливается органами, осуществляющими функции и полномочия учредителей.</w:t>
      </w:r>
    </w:p>
    <w:p w14:paraId="225871D5"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3613BAB1"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2DEDE8A0" w14:textId="77777777" w:rsidR="00054412" w:rsidRPr="00054412" w:rsidRDefault="00054412" w:rsidP="00054412">
      <w:pPr>
        <w:shd w:val="clear" w:color="auto" w:fill="FFFFFF"/>
        <w:spacing w:after="0" w:line="240" w:lineRule="auto"/>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 </w:t>
      </w:r>
    </w:p>
    <w:p w14:paraId="1B02112D"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b/>
          <w:bCs/>
          <w:color w:val="707070"/>
          <w:sz w:val="19"/>
          <w:szCs w:val="19"/>
          <w:lang w:eastAsia="ru-RU"/>
        </w:rPr>
        <w:t>III. Информация об исполнителе и предоставляемых им медицинских услугах</w:t>
      </w:r>
    </w:p>
    <w:p w14:paraId="3959B707"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41CF4C8D"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а) для юридического лица - наименование и фирменное наименование (если имеется);</w:t>
      </w:r>
    </w:p>
    <w:p w14:paraId="48B8A23A"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6E345F36"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6A359A25"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25675D47"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д) порядок и условия предоставления медицинской помощи в соответствии с программой и территориальной программой;</w:t>
      </w:r>
    </w:p>
    <w:p w14:paraId="09722C7C"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7C2153A8"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2593403B"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1D13D600"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1D058B2E"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13. Исполнитель предоставляет для ознакомления по требованию потребителя и (или) заказчика:</w:t>
      </w:r>
    </w:p>
    <w:p w14:paraId="78B91AA1"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а) копию учредительного документа медицинской организации - юридического лица, участвующем в предоставлении платных медицинских услуг;</w:t>
      </w:r>
    </w:p>
    <w:p w14:paraId="703F9828"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52BD3888"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402E98F1"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56AE1FBB"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71041C07"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5B4233E"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г) другие сведения, относящиеся к предмету договора.</w:t>
      </w:r>
    </w:p>
    <w:p w14:paraId="2AB8CE2D"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ECA6739" w14:textId="77777777" w:rsidR="00054412" w:rsidRPr="00054412" w:rsidRDefault="00054412" w:rsidP="00054412">
      <w:pPr>
        <w:shd w:val="clear" w:color="auto" w:fill="FFFFFF"/>
        <w:spacing w:after="0" w:line="240" w:lineRule="auto"/>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 </w:t>
      </w:r>
    </w:p>
    <w:p w14:paraId="05E6A524"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b/>
          <w:bCs/>
          <w:color w:val="707070"/>
          <w:sz w:val="19"/>
          <w:szCs w:val="19"/>
          <w:lang w:eastAsia="ru-RU"/>
        </w:rPr>
        <w:t>IV. Порядок заключения договора и оплаты медицинских услуг</w:t>
      </w:r>
    </w:p>
    <w:p w14:paraId="7C5A08BA"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16. Договор заключается потребителем (заказчиком) и исполнителем в письменной форме.</w:t>
      </w:r>
    </w:p>
    <w:p w14:paraId="250DBFAF"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17. Договор должен содержать:</w:t>
      </w:r>
    </w:p>
    <w:p w14:paraId="1B7F56A5"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а) сведения об исполнителе:</w:t>
      </w:r>
    </w:p>
    <w:p w14:paraId="7F2BC903"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lastRenderedPageBreak/>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4DCB6675"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0F2685C7"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б) фамилию, имя и отчество (если имеется), адрес места жительства и телефон потребителя (законного представителя потребителя);</w:t>
      </w:r>
    </w:p>
    <w:p w14:paraId="53E6CCA7"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фамилию, имя и отчество (если имеется), адрес места жительства и телефон заказчика - физического лица;</w:t>
      </w:r>
    </w:p>
    <w:p w14:paraId="584606B2"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наименование и адрес места нахождения заказчика - юридического лица;</w:t>
      </w:r>
    </w:p>
    <w:p w14:paraId="117BC750"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в) перечень платных медицинских услуг, предоставляемых в соответствии с договором;</w:t>
      </w:r>
    </w:p>
    <w:p w14:paraId="549A0A13"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г) стоимость платных медицинских услуг, сроки и порядок их оплаты;</w:t>
      </w:r>
    </w:p>
    <w:p w14:paraId="348155B7"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д) условия и сроки предоставления платных медицинских услуг;</w:t>
      </w:r>
    </w:p>
    <w:p w14:paraId="60C22D03"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1445BCA3"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ж) ответственность сторон за невыполнение условий договора;</w:t>
      </w:r>
    </w:p>
    <w:p w14:paraId="526265F2"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з) порядок изменения и расторжения договора;</w:t>
      </w:r>
    </w:p>
    <w:p w14:paraId="23EDDF9D"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и) иные условия, определяемые по соглашению сторон.</w:t>
      </w:r>
    </w:p>
    <w:p w14:paraId="77A856AF"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101270D0"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2E7E8B25"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47ACCB08"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4AF5BB69"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50238C40"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7EC85CAC"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67982220"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w:t>
      </w:r>
    </w:p>
    <w:p w14:paraId="52621857"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184C9EF8"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4E7B5002" w14:textId="77777777" w:rsidR="00054412" w:rsidRPr="00054412" w:rsidRDefault="00054412" w:rsidP="00054412">
      <w:pPr>
        <w:shd w:val="clear" w:color="auto" w:fill="FFFFFF"/>
        <w:spacing w:after="0" w:line="240" w:lineRule="auto"/>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 </w:t>
      </w:r>
    </w:p>
    <w:p w14:paraId="6BB9343E"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b/>
          <w:bCs/>
          <w:color w:val="707070"/>
          <w:sz w:val="19"/>
          <w:szCs w:val="19"/>
          <w:lang w:eastAsia="ru-RU"/>
        </w:rPr>
        <w:t>V. Порядок предоставления платных медицинских услуг</w:t>
      </w:r>
    </w:p>
    <w:p w14:paraId="3B160E5B"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58319F2F"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02B4BE05"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6AEA8787"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lastRenderedPageBreak/>
        <w:t>29. Исполнитель предоставляет потребителю (законному представителю потребителя) по его требованию и в доступной для него форме информацию:</w:t>
      </w:r>
    </w:p>
    <w:p w14:paraId="425E2B59"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31B1D611"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E6E10C3"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2F85C05D" w14:textId="77777777" w:rsidR="00054412" w:rsidRPr="00054412" w:rsidRDefault="00054412" w:rsidP="00054412">
      <w:pPr>
        <w:shd w:val="clear" w:color="auto" w:fill="FFFFFF"/>
        <w:spacing w:after="0" w:line="240" w:lineRule="auto"/>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 </w:t>
      </w:r>
    </w:p>
    <w:p w14:paraId="39317A1D"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b/>
          <w:bCs/>
          <w:color w:val="707070"/>
          <w:sz w:val="19"/>
          <w:szCs w:val="19"/>
          <w:lang w:eastAsia="ru-RU"/>
        </w:rPr>
        <w:t>VI. Ответственность исполнителя и контроль за предоставлением платных медицинских услуг</w:t>
      </w:r>
    </w:p>
    <w:p w14:paraId="3A268B91"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73C51C21"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6BD511C0" w14:textId="77777777" w:rsidR="00054412" w:rsidRPr="00054412" w:rsidRDefault="00054412" w:rsidP="00054412">
      <w:pPr>
        <w:shd w:val="clear" w:color="auto" w:fill="FFFFFF"/>
        <w:spacing w:after="0" w:line="240" w:lineRule="auto"/>
        <w:jc w:val="both"/>
        <w:rPr>
          <w:rFonts w:ascii="Arial" w:eastAsia="Times New Roman" w:hAnsi="Arial" w:cs="Arial"/>
          <w:color w:val="707070"/>
          <w:sz w:val="19"/>
          <w:szCs w:val="19"/>
          <w:lang w:eastAsia="ru-RU"/>
        </w:rPr>
      </w:pPr>
      <w:r w:rsidRPr="00054412">
        <w:rPr>
          <w:rFonts w:ascii="Arial" w:eastAsia="Times New Roman" w:hAnsi="Arial" w:cs="Arial"/>
          <w:color w:val="707070"/>
          <w:sz w:val="19"/>
          <w:szCs w:val="19"/>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22BA7BD4"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Narrow">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DE"/>
    <w:rsid w:val="00054412"/>
    <w:rsid w:val="002C4CDE"/>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71D3A-60BE-4A5E-9761-62F93168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4412"/>
    <w:rPr>
      <w:color w:val="0000FF"/>
      <w:u w:val="single"/>
    </w:rPr>
  </w:style>
  <w:style w:type="paragraph" w:styleId="a4">
    <w:name w:val="Normal (Web)"/>
    <w:basedOn w:val="a"/>
    <w:uiPriority w:val="99"/>
    <w:semiHidden/>
    <w:unhideWhenUsed/>
    <w:rsid w:val="00054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4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343193">
      <w:bodyDiv w:val="1"/>
      <w:marLeft w:val="0"/>
      <w:marRight w:val="0"/>
      <w:marTop w:val="0"/>
      <w:marBottom w:val="0"/>
      <w:divBdr>
        <w:top w:val="none" w:sz="0" w:space="0" w:color="auto"/>
        <w:left w:val="none" w:sz="0" w:space="0" w:color="auto"/>
        <w:bottom w:val="none" w:sz="0" w:space="0" w:color="auto"/>
        <w:right w:val="none" w:sz="0" w:space="0" w:color="auto"/>
      </w:divBdr>
      <w:divsChild>
        <w:div w:id="135190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k5.spb.ru/services/platnye-uslugi/pravi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2297</Words>
  <Characters>13093</Characters>
  <Application>Microsoft Office Word</Application>
  <DocSecurity>0</DocSecurity>
  <Lines>109</Lines>
  <Paragraphs>30</Paragraphs>
  <ScaleCrop>false</ScaleCrop>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2019-08-15T12:03:00Z</dcterms:created>
  <dcterms:modified xsi:type="dcterms:W3CDTF">2019-08-15T12:03:00Z</dcterms:modified>
</cp:coreProperties>
</file>