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F1" w:rsidRPr="005355F1" w:rsidRDefault="005355F1" w:rsidP="005355F1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Порядок и условия предоставления бесплатной медицинской помощи при реализации территориальной программы государственных гарантий оказания гражданам Российской Федерации, проживающим в Свердловской области, бесплатной медицинской помощи на 2016 год, в том числе порядок реализации права внеочередного оказания медицинской помощи отдельным категориям граждан</w:t>
      </w:r>
    </w:p>
    <w:p w:rsidR="005355F1" w:rsidRPr="005355F1" w:rsidRDefault="005355F1" w:rsidP="0053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F1">
        <w:rPr>
          <w:rFonts w:ascii="Arial" w:eastAsia="Times New Roman" w:hAnsi="Arial" w:cs="Arial"/>
          <w:b/>
          <w:bCs/>
          <w:color w:val="006699"/>
          <w:sz w:val="21"/>
          <w:szCs w:val="21"/>
          <w:bdr w:val="none" w:sz="0" w:space="0" w:color="auto" w:frame="1"/>
          <w:lang w:eastAsia="ru-RU"/>
        </w:rPr>
        <w:t>Глава 1. Общие положения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Настоящие порядок и условия предоставления бесплатной медицинской помощи регламентируют принципы организации населению бесплатной медицинской помощи и условия ее предоставления в медицинских организациях, реализующих территориальную программу государственных гарантий оказания гражданам Российской Федерации, проживающим в Свердловской области, бесплатной медицинской помощи на 2016 год.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Оказание медицинской помощи осуществляется в медицинских организациях при наличии у них лицензии на медицинскую деятельность. В зависимости от состояния пациента медицинская помощь ему может быть оказана в экстренном и плановом порядке, в условиях поликлиники, дневного стационара, стационара круглосуточного пребывания, а также бригадой скорой медицинской помощи.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Экстренная медицинская помощь оказывается гражданину безотлагательно при состояниях, угрожающих жизни, медицинской организацией, в которую он обратился. Если в указанной медицинской организации не может быть оказана необходимая медицинская помощь, медицинская организация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Плановая медицинская помощь оказывается при состояниях, позволяющих без ущерба для здоровья пациента предоставить необходимую медицинскую помощь с отсрочкой во времени. При оказании медицинской помощи необходимо добровольное информированное согласие (отказ) пациента на лечебно-диагностические манипуляции, которое оформляется в порядке, установленном нормативными правовыми документами Российской Федерации и Свердловской области.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 рамках программы бесплатно предоставляются следующие виды медицинской помощи: скорая, в том числе специализированная (санитарно-авиационная), медицинская помощь; первичная медико-санитарная, в том числе неотложная медицинская помощь; специализированная, в том числе высокотехнологичная медицинская помощь.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Первичная медико-санитарная и специализированная медицинская помощь в зависимости от состояния пациента и медицинских показаний может предоставляться в амбулаторных условиях, условиях дневных стационаров всех типов и в условиях стационаров круглосуточного пребывания. Медицинская помощь при состояниях, не требующих по медицинским показаниям проведения круглосуточного медицинского наблюдения, оказывается гражданам в амбулаторных условиях и условиях дневных стационаров всех типов.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состояниях, требующих по медицинским показаниям проведения круглосуточного медицинского наблюдения, применения интенсивных методов лечения и (или) изоляции, в том числе по эпидемическим показаниям, медицинская помощь оказывается в условиях стационаров круглосуточного пребывания. Медицинские организации, участвующие в реализации программы,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сети интернет в соответствии с федеральным законом от 29 ноября 2010 года №326-фз "Об обязательном медицинском страховании в Российской Федерации". Медицинские организации, участвующие в реализации программы, министерство здравоохранения Свердловской области,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порядке, установленном федеральным законом от 2 мая 2006 года №59-фз "О порядке рассмотрения обращений граждан Российской Федерации".</w:t>
      </w:r>
    </w:p>
    <w:p w:rsidR="005355F1" w:rsidRPr="005355F1" w:rsidRDefault="005355F1" w:rsidP="0053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F1">
        <w:rPr>
          <w:rFonts w:ascii="Arial" w:eastAsia="Times New Roman" w:hAnsi="Arial" w:cs="Arial"/>
          <w:b/>
          <w:bCs/>
          <w:color w:val="006699"/>
          <w:sz w:val="21"/>
          <w:szCs w:val="21"/>
          <w:bdr w:val="none" w:sz="0" w:space="0" w:color="auto" w:frame="1"/>
          <w:lang w:eastAsia="ru-RU"/>
        </w:rPr>
        <w:t>Глава 2. Порядок и условия предоставления амбулаторной помощи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 территории Свердловской области амбулаторная помощь в рамках программы оказывается гражданам преимущественно по месту жительства, а также по месту пребывания.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Порядок и условия предоставления амбулаторно-поликлинической помощи: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оказании плановой амбулаторно-поликлинической помощи предусматривается возможность выбора или замены лечащего врача по инициативе больного на основании заявления больного на имя руководителя медицинской организации, а также при наличии согласия врача, выбранного пациентом;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плановая амбулаторно-поликлиническая помощь предоставляется при предъявлении полиса обязательного медицинского страхования (далее - омс) и (или) паспорта гражданина Российской Федерации или документа, его заменяющего;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новорожденным детям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оказании первичной медико-санитарной помощи допускается наличие очередности для плановых больных на прием к врачам основных специальностей (терапевту, педиатру, хирургу, акушеру-гинекологу, стоматологу), но не более 2 дней, к врачам узких специальностей допускается очередность не более двух недель;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первичная амбулаторная помощь гражданам оказывается участковым врачом или врачом общей практики (лечащим врачом), 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врачом. Время ожидания приема лечащего врача в поликлинике не должно превышать одного часа, кроме состояний, требующих оказания неотложной помощи;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консультативно-диагностическая помощь в амбулаторно-поликлинических учреждениях предоставляется только по направлению лечащего врача или другого врача-специалиста территориальной поликлиники с обязательным указанием цели консультации, при наличии результатов предварительного исследования в соответствии с профильностью консультации, период ожидания консультативного приема не должен превышать двух недель, за исключением федеральных медицинских организаций, где период ожидания консультативного приема допускается в пределах двух месяцев;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лабораторно-инструментальные методы исследования гражданам предоставляются по направлению лечащего врача при наличии медицинских показаний и в соответствии с принятыми стандартами обследования по данному заболеванию;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ожидания, очередность на основные лабораторные исследования не должна превышать двух недель, очередность на исследования функциональной и лучевой диагностики не должна превышать одного месяца, очередность на дорогостоящие диагностические исследования не должна превышать четырех месяцев. Данный порядок не распространяется на экстренные и неотложные состояния;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Прикрепление застрахованных граждан к амбулаторно-поликлиническому учреждению по месту пребывания, в том числе граждан, застрахованных в других субъектах Российской Федерации, осуществляется на основании личного заявления гражданина на имя руководителя медицинского учреждения с учетом ресурсных возможностей медицинской организации. Установление зон обслуживания и закрепление населения за амбулаторно-поликлиническими и стационарно-поликлиническими учреждениями производится органами управления здравоохранения в Свердловской области в целях соблюдения принципа оказания первичной медико-санитарной помощи по месту жительства с учетом численности, плотности, возрастно-полового состава населения, уровня заболеваемости, географических и иных особенностей территорий. Распределение населения по врачебным участкам осуществляется в соответствии с приказами руководителей амбулаторно-поликлинических или стационарно-поликлинических учреждений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Условия предоставления амбулаторной помощи на дому медицинскими работниками амбулаторно-поликлинических учреждений: 1) медицинская помощь на дому,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</w:t>
      </w: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поликлинику, в том числе и при тяжелых хронических заболеваниях, состояниях, угрожающих окружающим (инфекционные заболевания до окончания заразного периода, наличие контакта с инфекционным больным, наличие симптомов инфекционного заболевания и другие), острых заболеваниях и состояниях детей до 3 лет, наличии показаний для соблюдения домашнего режима, рекомендованного лечащим врачом; 2) активные посещения медицинским работником (врачом, фельдшером, медицинской сестрой, акушеркой) пациента на дому осуществляются для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 3) время ожидания медицинского работника для оказания медицинской помощи или медицинских услуг на дому составляет не более 6 часов с момента регистрации вызова; 4) консультативно-диагностическая помощь на дому осуществляется по направлению лечащего врача не позже 14 дней с момента заявки, в неотложных случаях - в день заявки; 5) для констатации факта смерти на дому в часы работы поликлиники осуществляется выход на дом врача (фельдшера - при отсутствии врача в сельской местности).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Оказание пациенту амбулаторно-поликлинической помощи включает: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осмотр пациента;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оформление медицинской документации;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предоставление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 Объем амбулаторной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необходимости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препаратами, изделиями медицинского назначения и расходными материалами в соответствии с перечнем жизненно необходимых и важнейших лекарственных препаратов, изделий медицинского назначения и расходных материалов, применяемых при реализации программы.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проведении диагностических исследований в амбулаторных условиях по назначению лечащего врача и врачей-специалистов осуществляется бесплатное обеспечение расходными материалами, лекарственными препаратами и изделиями медицинского назначения, необходимыми для проведения диагностических исследований.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проведении лечения в условиях поликлиники и на дому бесплатное лекарственное обеспечение осуществляется только при оказании экстренной и неотложной медицинской помощи. При оказании плановой амбулаторной помощи лекарственное обеспечение для проведения лечения в амбулаторных условиях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областным законодательством.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врачом, в направлении должны указываться цель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Неотложная медицинская помощь оказывается гражданам в амбулаторно-поликлинических учреждениях, в том числе при посещении на дому, при острых заболеваниях и обострениях хронических заболеваний, не требующих экстренного медицинского вмешательства. При оказании неотложной медицинской помощи больные обеспечиваются бесплатными </w:t>
      </w: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лекарственными препаратами в соответствии с перечнем жизненно необходимых и важнейших лекарственных средств, изделий медицинского назначения и расходных материалов, применяемых при оказании медицинской помощи в рамках программы.</w:t>
      </w:r>
    </w:p>
    <w:p w:rsidR="005355F1" w:rsidRPr="005355F1" w:rsidRDefault="005355F1" w:rsidP="0053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F1">
        <w:rPr>
          <w:rFonts w:ascii="Arial" w:eastAsia="Times New Roman" w:hAnsi="Arial" w:cs="Arial"/>
          <w:b/>
          <w:bCs/>
          <w:color w:val="006699"/>
          <w:sz w:val="21"/>
          <w:szCs w:val="21"/>
          <w:bdr w:val="none" w:sz="0" w:space="0" w:color="auto" w:frame="1"/>
          <w:lang w:eastAsia="ru-RU"/>
        </w:rPr>
        <w:t>Глава 3. Порядок и условия предоставления медицинской помощи в условиях дневных стационаров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Дневные стационары могут организовываться в виде дневного стационара в амбулаторно-поликлиническом учреждении.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Условия оказания медицинской помощи в дневных стационарах: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до 3 часов;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лечащий врач определяет условия оказания стационарозамещающей помощи (дневной стационар в условиях амбулаторно-поликлинического учреждения, больничного учреждения)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 дневном стационаре в условиях медицинской организации больному предоставляются: в дневном стационаре при амбулаторно-поликлиническом учреждении - место (койка); наблюдение лечащего врача не реже 1 раза в 3 дня в зависимости от состояния пациента; диагностика и лечение заболевания в соответствии со стандартами; медикаментозная терапия в соответствии со стандартами, в том числе с использованием парентеральных путей введения (внутривенные, внутримышечные, подкожные инъекции и иное); лечебные манипуляции и процедуры по показаниям.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 дневных стационарах при амбулаторно-поликлинических и больничных учреждениях больные бесплатно обеспечиваются лекарственными средствами и изделиями медицинского назначения в соответствии с перечнем жизненно необходимых и важнейших лекарственных средств, перечнем изделий медицинского назначения и расходных материалов, применяемых при оказании медицинской помощи в рамках программы;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в дневных стационарах обеспечение пациентов лечебным питанием не предусматривается, за исключением дневных стационаров психиатрического и фтизиатрического профилей, при этом в дневных стационарах должно быть предусмотрено место для приема пищи пациентами.</w:t>
      </w:r>
    </w:p>
    <w:p w:rsidR="005355F1" w:rsidRPr="005355F1" w:rsidRDefault="005355F1" w:rsidP="0053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F1">
        <w:rPr>
          <w:rFonts w:ascii="Arial" w:eastAsia="Times New Roman" w:hAnsi="Arial" w:cs="Arial"/>
          <w:b/>
          <w:bCs/>
          <w:color w:val="006699"/>
          <w:sz w:val="21"/>
          <w:szCs w:val="21"/>
          <w:bdr w:val="none" w:sz="0" w:space="0" w:color="auto" w:frame="1"/>
          <w:lang w:eastAsia="ru-RU"/>
        </w:rPr>
        <w:t>Глава 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Свердловской области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Право на внеочередное оказание медицинской помощи имеют отдельные категории граждан, определенные действующим законодательством.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Медицинская помощь гражданам оказывается в медицинских организациях, участвующих в реализации программы, независимо от формы собственности и ведомственной принадлежности при наличии медицинских показаний.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При обращении граждан, имеющих право на внеочередное оказание медицинской помощи, в амбулаторно-поликлиническом медицинском учреждении регистратура организует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Предоставление плановой стационарной медицинской помощи и амбулаторной медицинской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отделением, о чем делается соответствующая запись в листе ожидания.</w:t>
      </w:r>
    </w:p>
    <w:p w:rsidR="005355F1" w:rsidRPr="005355F1" w:rsidRDefault="005355F1" w:rsidP="005355F1">
      <w:pPr>
        <w:spacing w:after="0" w:line="240" w:lineRule="auto"/>
        <w:ind w:firstLine="375"/>
        <w:jc w:val="both"/>
        <w:textAlignment w:val="top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При необходимости оказания специализированной, в том числе высокотехнологичной медицинской помощи, учреждение здравоохранения по решению врачебной комиссии направляет граждан с медицинским заключением в муниципальные и областные </w:t>
      </w:r>
      <w:r w:rsidRPr="005355F1">
        <w:rPr>
          <w:rFonts w:ascii="Arial" w:eastAsia="Times New Roman" w:hAnsi="Arial" w:cs="Arial"/>
          <w:color w:val="292929"/>
          <w:sz w:val="21"/>
          <w:szCs w:val="21"/>
          <w:lang w:eastAsia="ru-RU"/>
        </w:rPr>
        <w:lastRenderedPageBreak/>
        <w:t>государственные медицинские учреждения, где эта помощь может быть предоставлена, для решения вопроса об оказании специализированной, в том числе высокотехнологичной медицинской помощи и решения вопроса о внеочередном ее предоставлении.</w:t>
      </w:r>
    </w:p>
    <w:p w:rsidR="0026125D" w:rsidRDefault="0026125D">
      <w:bookmarkStart w:id="0" w:name="_GoBack"/>
      <w:bookmarkEnd w:id="0"/>
    </w:p>
    <w:sectPr w:rsidR="0026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9"/>
    <w:rsid w:val="001507C9"/>
    <w:rsid w:val="0026125D"/>
    <w:rsid w:val="005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4959-D5FF-4007-B360-E8E9E6CE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5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2693</Words>
  <Characters>15354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2019-09-23T05:01:00Z</dcterms:created>
  <dcterms:modified xsi:type="dcterms:W3CDTF">2019-09-23T05:01:00Z</dcterms:modified>
</cp:coreProperties>
</file>