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ED76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Tahoma" w:hAnsi="Tahoma" w:cs="Tahoma"/>
          <w:color w:val="353535"/>
          <w:sz w:val="21"/>
          <w:szCs w:val="21"/>
        </w:rPr>
        <w:t>В краевом кардиологическом диспансере осуществляют следующие виды медицинской деятельности:</w:t>
      </w:r>
    </w:p>
    <w:p w14:paraId="548B9B7C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AD8D92A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1. Оказание первичной медико-санитарной помощи, в том числе по системе дистанционного мониторинга.</w:t>
      </w:r>
    </w:p>
    <w:p w14:paraId="3C0FD010" w14:textId="77777777" w:rsidR="0028133A" w:rsidRP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5ADCB4E" w14:textId="77777777" w:rsidR="0028133A" w:rsidRP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2. Оказание специализированной, в том числе </w:t>
      </w:r>
      <w:hyperlink r:id="rId4" w:history="1">
        <w:r w:rsidRPr="0028133A">
          <w:rPr>
            <w:color w:val="353535"/>
          </w:rPr>
          <w:t>высокотехнологичной медицинской помощи</w:t>
        </w:r>
      </w:hyperlink>
      <w:r>
        <w:rPr>
          <w:rFonts w:ascii="Tahoma" w:hAnsi="Tahoma" w:cs="Tahoma"/>
          <w:color w:val="353535"/>
          <w:sz w:val="21"/>
          <w:szCs w:val="21"/>
        </w:rPr>
        <w:t> по разделу «сердечно-сосудистая хирургия».</w:t>
      </w:r>
    </w:p>
    <w:p w14:paraId="375D52D7" w14:textId="77777777" w:rsidR="0028133A" w:rsidRP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 </w:t>
      </w:r>
    </w:p>
    <w:p w14:paraId="123FE457" w14:textId="77777777" w:rsidR="0028133A" w:rsidRP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3. Оказание неотложной кардиологической помощи жителям г. Барнаула и районов края.</w:t>
      </w:r>
    </w:p>
    <w:p w14:paraId="3827961A" w14:textId="77777777" w:rsidR="0028133A" w:rsidRP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 </w:t>
      </w:r>
      <w:bookmarkStart w:id="0" w:name="_GoBack"/>
      <w:bookmarkEnd w:id="0"/>
    </w:p>
    <w:p w14:paraId="61B63BA2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4. Проведение реабилитации пациентов, перенесших острый инфаркт миокарда и реконструктивные операции на сердце и сосудах.</w:t>
      </w:r>
    </w:p>
    <w:p w14:paraId="271AAE0A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 </w:t>
      </w:r>
    </w:p>
    <w:p w14:paraId="45937698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5. Организационно-методическая помощь лечебно-профилактическим учреждениям края.</w:t>
      </w:r>
    </w:p>
    <w:p w14:paraId="45399191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 </w:t>
      </w:r>
    </w:p>
    <w:p w14:paraId="4C92342D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6. Проведение экспертной оценки качества оказания кардиологической помощи на ее этапах.</w:t>
      </w:r>
    </w:p>
    <w:p w14:paraId="1FE88DA6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 </w:t>
      </w:r>
    </w:p>
    <w:p w14:paraId="378ED0FA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7. Проведение преддипломной и последипломной подготовки медицинских кадров.</w:t>
      </w:r>
    </w:p>
    <w:p w14:paraId="7CF3DF15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 </w:t>
      </w:r>
    </w:p>
    <w:p w14:paraId="32C227C9" w14:textId="77777777" w:rsidR="0028133A" w:rsidRDefault="0028133A" w:rsidP="0028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8. Первичная и вторичная профилактика сердечно-сосудистых заболеваний.</w:t>
      </w:r>
    </w:p>
    <w:p w14:paraId="292F9AC0" w14:textId="77777777" w:rsidR="00703358" w:rsidRDefault="00703358"/>
    <w:sectPr w:rsidR="0070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BE"/>
    <w:rsid w:val="0028133A"/>
    <w:rsid w:val="005002BE"/>
    <w:rsid w:val="007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0F93-ED47-4916-B76F-1498D23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33A"/>
    <w:rPr>
      <w:b/>
      <w:bCs/>
    </w:rPr>
  </w:style>
  <w:style w:type="character" w:styleId="a5">
    <w:name w:val="Hyperlink"/>
    <w:basedOn w:val="a0"/>
    <w:uiPriority w:val="99"/>
    <w:semiHidden/>
    <w:unhideWhenUsed/>
    <w:rsid w:val="0028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kd.ru/index.php/ru/vysokotekhnologichnaya-meditsinskaya-pomos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2019-07-11T10:16:00Z</dcterms:created>
  <dcterms:modified xsi:type="dcterms:W3CDTF">2019-07-11T10:17:00Z</dcterms:modified>
</cp:coreProperties>
</file>