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036280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Проект "Москва-столица здоровья"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Специалисты московской клиники им. С.И. </w:t>
      </w:r>
      <w:proofErr w:type="spellStart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Спасокукоцкого</w:t>
      </w:r>
      <w:proofErr w:type="spellEnd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имеют многолетний опыт лечения не только распространенных болезней, но и редких заболеваний. Приняв участие в проекте «Москва – столица здоровья», Вы получите бесплатную медицинскую помощь в одной из лучших стационаров столицы, вне зависимости от места проживания или постоянной регистрации.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Для госпитализации в нашу клинику по полису ОМС гражданам РФ, жителям регионов необходимо: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- позвонить на горячую линию «Москва - столица здоровья» по телефону +7 (495) 587-70-88 или оставить заявку на </w:t>
      </w:r>
      <w:hyperlink r:id="rId5" w:history="1">
        <w:r w:rsidRPr="00036280">
          <w:rPr>
            <w:rFonts w:ascii="Arial" w:eastAsia="Times New Roman" w:hAnsi="Arial" w:cs="Arial"/>
            <w:color w:val="0E9CD1"/>
            <w:sz w:val="24"/>
            <w:szCs w:val="24"/>
            <w:u w:val="single"/>
            <w:lang w:eastAsia="ru-RU"/>
          </w:rPr>
          <w:t>сайте</w:t>
        </w:r>
      </w:hyperlink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;</w:t>
      </w:r>
      <w:r w:rsidRPr="0003628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- дождаться звонка куратора;</w:t>
      </w:r>
      <w:r w:rsidRPr="0003628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- получить информацию о возможностях бесплатного лечения в стационарах Москвы, выбрать нашу клинику;</w:t>
      </w:r>
      <w:r w:rsidRPr="0003628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- получить </w:t>
      </w:r>
      <w:hyperlink r:id="rId6" w:history="1">
        <w:r w:rsidRPr="00036280">
          <w:rPr>
            <w:rFonts w:ascii="Arial" w:eastAsia="Times New Roman" w:hAnsi="Arial" w:cs="Arial"/>
            <w:color w:val="0E9CD1"/>
            <w:sz w:val="24"/>
            <w:szCs w:val="24"/>
            <w:u w:val="single"/>
            <w:lang w:eastAsia="ru-RU"/>
          </w:rPr>
          <w:t>онлайн-консультацию</w:t>
        </w:r>
      </w:hyperlink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;</w:t>
      </w:r>
      <w:r w:rsidRPr="00036280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- определиться со списком необходимых документов и удобной для Вас датой госпитализации.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Если у Вас уже есть направление в конкретную московскую больницу от вашего лечащего врача по месту прикрепления/жительства, позвоните на горячую линию «Москва - столица здоровья» по телефону 8 (495) 587-70-88 и сообщите об этом оператору. Вас проконсультируют по необходимому пакету документов для госпитализации, списку анализов, предоставят адрес и актуальные номера телефонов медицинской организации, ответят на дополнительные вопросы.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Если Вам показана плановая госпитализация/операция, и это отражено в вашей медицинской выписке, но направления на госпитализацию еще нет или Вы не определились с больницей, позвоните на горячую </w:t>
      </w:r>
      <w:proofErr w:type="spellStart"/>
      <w:proofErr w:type="gramStart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линию«</w:t>
      </w:r>
      <w:proofErr w:type="gramEnd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Москва</w:t>
      </w:r>
      <w:proofErr w:type="spellEnd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- столица здоровья» по телефону +7 (495) 587-70-88. Оператор подберет стационар по профилю Вашего заболевания, поможет определиться с конкретной датой госпитализации, необходимыми документами, анализами и ответит на дополнительные вопросы.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ГКБ им. С.И. </w:t>
      </w:r>
      <w:proofErr w:type="spellStart"/>
      <w:r w:rsidRPr="00036280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Спасокукоцкого</w:t>
      </w:r>
      <w:proofErr w:type="spellEnd"/>
      <w:r w:rsidRPr="00036280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 принимает пациентов по 5 профилям:</w:t>
      </w:r>
    </w:p>
    <w:p w:rsidR="00036280" w:rsidRPr="00036280" w:rsidRDefault="00036280" w:rsidP="00036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Хирургия;</w:t>
      </w:r>
    </w:p>
    <w:p w:rsidR="00036280" w:rsidRPr="00036280" w:rsidRDefault="00036280" w:rsidP="00036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Торакальная хирургия;</w:t>
      </w:r>
    </w:p>
    <w:p w:rsidR="00036280" w:rsidRPr="00036280" w:rsidRDefault="00036280" w:rsidP="00036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Гинекология;</w:t>
      </w:r>
    </w:p>
    <w:p w:rsidR="00036280" w:rsidRPr="00036280" w:rsidRDefault="00036280" w:rsidP="00036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Урология;</w:t>
      </w:r>
    </w:p>
    <w:p w:rsidR="00036280" w:rsidRPr="00036280" w:rsidRDefault="00036280" w:rsidP="00036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Отоларингология.</w:t>
      </w:r>
    </w:p>
    <w:p w:rsidR="00036280" w:rsidRPr="00036280" w:rsidRDefault="00036280" w:rsidP="00036280">
      <w:pPr>
        <w:shd w:val="clear" w:color="auto" w:fill="FFFFFF"/>
        <w:spacing w:after="150" w:line="720" w:lineRule="atLeast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036280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ПРАВИЛА ГОСПИТАЛИЗАЦИИ ИНОСТРАННЫХ ГРАЖДАН</w:t>
      </w:r>
      <w:bookmarkStart w:id="0" w:name="_GoBack"/>
      <w:bookmarkEnd w:id="0"/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036280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Мы помогаем каждому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Плановая госпитализация иностранных граждан в ГКБ имени С.И. </w:t>
      </w:r>
      <w:proofErr w:type="spellStart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Спасокукоцкого</w:t>
      </w:r>
      <w:proofErr w:type="spellEnd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оказывается на коммерческой основе:</w:t>
      </w:r>
    </w:p>
    <w:p w:rsidR="00036280" w:rsidRPr="00036280" w:rsidRDefault="00036280" w:rsidP="00036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в </w:t>
      </w:r>
      <w:proofErr w:type="gramStart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рамках  добровольного</w:t>
      </w:r>
      <w:proofErr w:type="gramEnd"/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медицинского страхования;</w:t>
      </w:r>
    </w:p>
    <w:p w:rsidR="00036280" w:rsidRPr="00036280" w:rsidRDefault="00036280" w:rsidP="00036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личных средств граждан;</w:t>
      </w:r>
    </w:p>
    <w:p w:rsidR="00036280" w:rsidRPr="00036280" w:rsidRDefault="00036280" w:rsidP="00036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lastRenderedPageBreak/>
        <w:t>средств организаций и учреждений.</w:t>
      </w:r>
    </w:p>
    <w:p w:rsidR="00036280" w:rsidRPr="00036280" w:rsidRDefault="00036280" w:rsidP="00036280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Дополнительная информация:</w:t>
      </w:r>
    </w:p>
    <w:p w:rsidR="00036280" w:rsidRPr="00036280" w:rsidRDefault="00036280" w:rsidP="00036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Список страховых компаний по ДМС</w:t>
      </w:r>
    </w:p>
    <w:p w:rsidR="00036280" w:rsidRPr="00036280" w:rsidRDefault="00036280" w:rsidP="00036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036280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Отделение платных медицинских услуг</w:t>
      </w:r>
    </w:p>
    <w:p w:rsidR="007636C2" w:rsidRDefault="007636C2"/>
    <w:sectPr w:rsidR="0076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4DD"/>
    <w:multiLevelType w:val="multilevel"/>
    <w:tmpl w:val="33C4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63F6B"/>
    <w:multiLevelType w:val="multilevel"/>
    <w:tmpl w:val="419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04B81"/>
    <w:multiLevelType w:val="multilevel"/>
    <w:tmpl w:val="8F2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7"/>
    <w:rsid w:val="00036280"/>
    <w:rsid w:val="00506C67"/>
    <w:rsid w:val="007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2D2D"/>
  <w15:chartTrackingRefBased/>
  <w15:docId w15:val="{29211CA4-C48B-4B4E-8856-BB04B33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280"/>
    <w:rPr>
      <w:color w:val="0000FF"/>
      <w:u w:val="single"/>
    </w:rPr>
  </w:style>
  <w:style w:type="character" w:styleId="a5">
    <w:name w:val="Strong"/>
    <w:basedOn w:val="a0"/>
    <w:uiPriority w:val="22"/>
    <w:qFormat/>
    <w:rsid w:val="0003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81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g1ajp.xn--p1ai/" TargetMode="External"/><Relationship Id="rId5" Type="http://schemas.openxmlformats.org/officeDocument/2006/relationships/hyperlink" Target="https://xn--g1ajp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2019-09-05T04:43:00Z</dcterms:created>
  <dcterms:modified xsi:type="dcterms:W3CDTF">2019-09-05T04:43:00Z</dcterms:modified>
</cp:coreProperties>
</file>