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2E" w:rsidRPr="007F082E" w:rsidRDefault="007F082E" w:rsidP="007F082E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Артикул</w:t>
      </w:r>
    </w:p>
    <w:p w:rsidR="007F082E" w:rsidRPr="007F082E" w:rsidRDefault="007F082E" w:rsidP="007F082E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Наименование</w:t>
      </w:r>
    </w:p>
    <w:p w:rsidR="007F082E" w:rsidRPr="007F082E" w:rsidRDefault="007F082E" w:rsidP="007F082E">
      <w:pPr>
        <w:shd w:val="clear" w:color="auto" w:fill="F8F8F8"/>
        <w:spacing w:after="0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Цена (</w:t>
      </w:r>
      <w:proofErr w:type="spellStart"/>
      <w:r w:rsidRPr="007F082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руб</w:t>
      </w:r>
      <w:proofErr w:type="spellEnd"/>
      <w:r w:rsidRPr="007F082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).</w:t>
      </w:r>
    </w:p>
    <w:p w:rsidR="007F082E" w:rsidRPr="007F082E" w:rsidRDefault="007F082E" w:rsidP="007F082E">
      <w:pPr>
        <w:shd w:val="clear" w:color="auto" w:fill="F8F8F8"/>
        <w:spacing w:after="75" w:line="240" w:lineRule="auto"/>
        <w:jc w:val="center"/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333333"/>
          <w:sz w:val="21"/>
          <w:szCs w:val="21"/>
          <w:lang w:eastAsia="ru-RU"/>
        </w:rPr>
        <w:t>Срок выполнения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01-0001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4" w:tooltip="Прием  врача-невролог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врача-невролога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285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01-0002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5" w:tooltip="Прием врача-невролог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врача-невролога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218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01-0003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6" w:tooltip="Прием врача-хирург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врача-хирурга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269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01-0004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7" w:tooltip="Прием врача-хирург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врача-хирурга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203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01-0005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8" w:tooltip="Прием врача-уролог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врача-уролога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268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01-0006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9" w:tooltip="Прием врача-уролог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врача-уролога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201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01-0009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0" w:tooltip="Прием врача-оториноларинголог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</w:t>
        </w:r>
        <w:proofErr w:type="spellStart"/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оториноларинголога</w:t>
        </w:r>
        <w:proofErr w:type="spellEnd"/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238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01-0010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1" w:tooltip="Прием врача-оториноларинголог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</w:t>
        </w:r>
        <w:proofErr w:type="spellStart"/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оториноларинголога</w:t>
        </w:r>
        <w:proofErr w:type="spellEnd"/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155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01-0011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2" w:tooltip="Прием врача-офтальмолог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врача-офтальмолога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450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01-0012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3" w:tooltip="Прием врача-офтальмолог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врача-офтальмолога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364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01-0013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4" w:tooltip="Прием врача-эндокринолог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врача-эндокринолога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434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01-0014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5" w:tooltip="Прием врача-эндокринолог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врача-эндокринолога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351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01-0015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6" w:tooltip="Прием врача-кардиолог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врача-кардиолога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437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01-0016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7" w:tooltip="Прием врача-кардиолог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врача-кардиолога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370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lastRenderedPageBreak/>
        <w:t>01-0017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8" w:tooltip="Прием врача-педиатр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врача-педиатра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318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01-0018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19" w:tooltip="Прием врача-педиатр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врача-педиатра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252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01-0019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0" w:tooltip="Прием врача акушера-гинеколога 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 акушера-гинеколога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371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01-0020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1" w:tooltip="Прием врача акушера-гинеколог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 акушера-гинеколога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270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01-0021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2" w:tooltip="Прием врача-дерматовенеролог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</w:t>
        </w:r>
        <w:proofErr w:type="spellStart"/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дерматовенеролога</w:t>
        </w:r>
        <w:proofErr w:type="spellEnd"/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333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01-0022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3" w:tooltip="Прием врача-дерматовенеролог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</w:t>
        </w:r>
        <w:proofErr w:type="spellStart"/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дерматовенеролога</w:t>
        </w:r>
        <w:proofErr w:type="spellEnd"/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 xml:space="preserve">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266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01-0023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4" w:tooltip="Прием врача травматолога-ортопед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 травматолога-ортопеда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283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01-0024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5" w:tooltip="Прием врача травматолога-ортопед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 травматолога-ортопеда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200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01-0025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6" w:tooltip="Прием врача-инфекционист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врача-инфекциониста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335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01-0026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7" w:tooltip="Прием врача-инфекционист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врача-инфекциониста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268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01-0031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8" w:tooltip="Прием врача-нефролог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врача-нефролога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350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01-0032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29" w:tooltip="Прием врача-нефролог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врача-нефролога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267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01-0033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0" w:tooltip="Прием врача-физиотерапевт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врача-физиотерапевта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299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01-0034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1" w:tooltip="Прием врача-физиотерапевт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врача-физиотерапевта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250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01-0035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2" w:tooltip="Прием врача по лечебной физкультуре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 по лечебной физкультуре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349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lastRenderedPageBreak/>
        <w:t>01-0036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3" w:tooltip="Прием врача по лечебной физкультуре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 по лечебной физкультуре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266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01-0037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4" w:tooltip="Прием врача-психиатр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врача-психиатра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815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01-0038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5" w:tooltip="Прием врача-психиатр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врача-психиатра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638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01-0039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6" w:tooltip="Прием врача-генетика первич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врача-генетика первичный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1012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01-0040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7" w:tooltip="Прием врача-генетика повторный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врача-генетика повторный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847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01-0041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8" w:tooltip="Прием на дому врача-педиатра/специалиста (г. Орёл)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на дому врача-педиатра/специалиста (г. Орёл)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1765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01-0042</w:t>
      </w:r>
    </w:p>
    <w:p w:rsidR="007F082E" w:rsidRPr="007F082E" w:rsidRDefault="007F082E" w:rsidP="007F082E">
      <w:pPr>
        <w:shd w:val="clear" w:color="auto" w:fill="F3F4F7"/>
        <w:spacing w:after="0" w:line="240" w:lineRule="auto"/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</w:pPr>
      <w:hyperlink r:id="rId39" w:tooltip="Прием на дому каждого последующего ребенка врачом-педиатром/специалистом (г.Орёл)" w:history="1"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Прием на дому каждого последующего ребенка врачом-педиатром/специалистом (</w:t>
        </w:r>
        <w:proofErr w:type="spellStart"/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г.Орёл</w:t>
        </w:r>
        <w:proofErr w:type="spellEnd"/>
        <w:r w:rsidRPr="007F082E">
          <w:rPr>
            <w:rFonts w:ascii="Lato-Regular" w:eastAsia="Times New Roman" w:hAnsi="Lato-Regular" w:cs="Times New Roman"/>
            <w:color w:val="0199ED"/>
            <w:sz w:val="21"/>
            <w:szCs w:val="21"/>
            <w:u w:val="single"/>
            <w:lang w:eastAsia="ru-RU"/>
          </w:rPr>
          <w:t>)</w:t>
        </w:r>
      </w:hyperlink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</w:pPr>
      <w:r w:rsidRPr="007F082E">
        <w:rPr>
          <w:rFonts w:ascii="Lato-Bold" w:eastAsia="Times New Roman" w:hAnsi="Lato-Bold" w:cs="Times New Roman"/>
          <w:color w:val="0199ED"/>
          <w:sz w:val="21"/>
          <w:szCs w:val="21"/>
          <w:lang w:eastAsia="ru-RU"/>
        </w:rPr>
        <w:t>1010 руб.</w:t>
      </w:r>
    </w:p>
    <w:p w:rsidR="007F082E" w:rsidRPr="007F082E" w:rsidRDefault="007F082E" w:rsidP="007F082E">
      <w:pPr>
        <w:shd w:val="clear" w:color="auto" w:fill="F3F4F7"/>
        <w:spacing w:after="0" w:line="240" w:lineRule="auto"/>
        <w:jc w:val="center"/>
        <w:rPr>
          <w:rFonts w:ascii="Lato-Regular" w:eastAsia="Times New Roman" w:hAnsi="Lato-Regular" w:cs="Times New Roman"/>
          <w:color w:val="212529"/>
          <w:sz w:val="15"/>
          <w:szCs w:val="15"/>
          <w:lang w:eastAsia="ru-RU"/>
        </w:rPr>
      </w:pPr>
      <w:r w:rsidRPr="007F082E">
        <w:rPr>
          <w:rFonts w:ascii="Lato-Regular" w:eastAsia="Times New Roman" w:hAnsi="Lato-Regular" w:cs="Times New Roman"/>
          <w:color w:val="212529"/>
          <w:sz w:val="21"/>
          <w:szCs w:val="21"/>
          <w:lang w:eastAsia="ru-RU"/>
        </w:rPr>
        <w:t>1 день</w:t>
      </w:r>
    </w:p>
    <w:p w:rsidR="001C7A54" w:rsidRDefault="001C7A54">
      <w:bookmarkStart w:id="0" w:name="_GoBack"/>
      <w:bookmarkEnd w:id="0"/>
    </w:p>
    <w:sectPr w:rsidR="001C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Lat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91"/>
    <w:rsid w:val="001C7A54"/>
    <w:rsid w:val="007F082E"/>
    <w:rsid w:val="00B412D8"/>
    <w:rsid w:val="00C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54FB1-F39A-484E-AB8C-9113AA73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12406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21384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9B9B9B"/>
                  </w:divBdr>
                </w:div>
                <w:div w:id="20455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71592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91903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113748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82580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2374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086537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22033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80715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08791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927415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49696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0663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837333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28138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16722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77876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29352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2656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99893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03446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24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806364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83424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55398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5027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0327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912737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56506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62246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59745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59763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2688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562523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059477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980892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35115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zdp1.ru/tests/priem-vracha-oftalmologa-povtornyj/" TargetMode="External"/><Relationship Id="rId18" Type="http://schemas.openxmlformats.org/officeDocument/2006/relationships/hyperlink" Target="https://buzdp1.ru/tests/priem-vracha-pediatra-pervichnyj/" TargetMode="External"/><Relationship Id="rId26" Type="http://schemas.openxmlformats.org/officeDocument/2006/relationships/hyperlink" Target="https://buzdp1.ru/tests/priem-vracha-infekcionista-pervichnyj/" TargetMode="External"/><Relationship Id="rId39" Type="http://schemas.openxmlformats.org/officeDocument/2006/relationships/hyperlink" Target="https://buzdp1.ru/tests/priem-na-domu-kazhdogo-posleduyushhego-rebenka-vrachom-pediatromspecialistom-g-oryol/" TargetMode="External"/><Relationship Id="rId21" Type="http://schemas.openxmlformats.org/officeDocument/2006/relationships/hyperlink" Target="https://buzdp1.ru/tests/priem-vracha-akusher-ginekologa-povtornyj/" TargetMode="External"/><Relationship Id="rId34" Type="http://schemas.openxmlformats.org/officeDocument/2006/relationships/hyperlink" Target="https://buzdp1.ru/tests/priem-vracha-psixiatra-pervichnyj/" TargetMode="External"/><Relationship Id="rId7" Type="http://schemas.openxmlformats.org/officeDocument/2006/relationships/hyperlink" Target="https://buzdp1.ru/tests/priem-vracha-xirurga-povtornyj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zdp1.ru/tests/priem-vracha-kardiologa-pervichnyj/" TargetMode="External"/><Relationship Id="rId20" Type="http://schemas.openxmlformats.org/officeDocument/2006/relationships/hyperlink" Target="https://buzdp1.ru/tests/priem-vracha-akusher-ginekologa-pervichnyj/" TargetMode="External"/><Relationship Id="rId29" Type="http://schemas.openxmlformats.org/officeDocument/2006/relationships/hyperlink" Target="https://buzdp1.ru/tests/priem-vracha-nefrologa-povtornyj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zdp1.ru/tests/priem-vracha-xirurga-pervichnyj/" TargetMode="External"/><Relationship Id="rId11" Type="http://schemas.openxmlformats.org/officeDocument/2006/relationships/hyperlink" Target="https://buzdp1.ru/tests/priem-vracha-otolaringologa-povtornyj/" TargetMode="External"/><Relationship Id="rId24" Type="http://schemas.openxmlformats.org/officeDocument/2006/relationships/hyperlink" Target="https://buzdp1.ru/tests/priem-vracha-travmatologa-ortopeda-pervichnyj/" TargetMode="External"/><Relationship Id="rId32" Type="http://schemas.openxmlformats.org/officeDocument/2006/relationships/hyperlink" Target="https://buzdp1.ru/tests/priem-vracha-lfk-pervichnyj/" TargetMode="External"/><Relationship Id="rId37" Type="http://schemas.openxmlformats.org/officeDocument/2006/relationships/hyperlink" Target="https://buzdp1.ru/tests/priem-vracha-genetika-povtornyj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buzdp1.ru/tests/priem-vracha-nevrologa-povtornyj/" TargetMode="External"/><Relationship Id="rId15" Type="http://schemas.openxmlformats.org/officeDocument/2006/relationships/hyperlink" Target="https://buzdp1.ru/tests/priem-vracha-endokrinologa-povtornyj/" TargetMode="External"/><Relationship Id="rId23" Type="http://schemas.openxmlformats.org/officeDocument/2006/relationships/hyperlink" Target="https://buzdp1.ru/tests/priem-vracha-dermatovenerologa-povtornyj/" TargetMode="External"/><Relationship Id="rId28" Type="http://schemas.openxmlformats.org/officeDocument/2006/relationships/hyperlink" Target="https://buzdp1.ru/tests/priem-vracha-nefrologa-pervichnyj/" TargetMode="External"/><Relationship Id="rId36" Type="http://schemas.openxmlformats.org/officeDocument/2006/relationships/hyperlink" Target="https://buzdp1.ru/tests/priem-vracha-genetika-pervichnyj/" TargetMode="External"/><Relationship Id="rId10" Type="http://schemas.openxmlformats.org/officeDocument/2006/relationships/hyperlink" Target="https://buzdp1.ru/tests/priem-vracha-otolaringologa-pervichnyj/" TargetMode="External"/><Relationship Id="rId19" Type="http://schemas.openxmlformats.org/officeDocument/2006/relationships/hyperlink" Target="https://buzdp1.ru/tests/priem-vracha-pediatra-povtornyj/" TargetMode="External"/><Relationship Id="rId31" Type="http://schemas.openxmlformats.org/officeDocument/2006/relationships/hyperlink" Target="https://buzdp1.ru/tests/priem-vracha-fizioterapevta-povtornyj/" TargetMode="External"/><Relationship Id="rId4" Type="http://schemas.openxmlformats.org/officeDocument/2006/relationships/hyperlink" Target="https://buzdp1.ru/tests/priem-vracha-nevrologa-pervichnyj/" TargetMode="External"/><Relationship Id="rId9" Type="http://schemas.openxmlformats.org/officeDocument/2006/relationships/hyperlink" Target="https://buzdp1.ru/tests/priem-vracha-urologa-povtornyj/" TargetMode="External"/><Relationship Id="rId14" Type="http://schemas.openxmlformats.org/officeDocument/2006/relationships/hyperlink" Target="https://buzdp1.ru/tests/priem-vracha-endokrinologa-pervichnyj/" TargetMode="External"/><Relationship Id="rId22" Type="http://schemas.openxmlformats.org/officeDocument/2006/relationships/hyperlink" Target="https://buzdp1.ru/tests/priem-vracha-dermatovenerologa-pervichnyj/" TargetMode="External"/><Relationship Id="rId27" Type="http://schemas.openxmlformats.org/officeDocument/2006/relationships/hyperlink" Target="https://buzdp1.ru/tests/priem-vracha-infekcionista-povtornyj/" TargetMode="External"/><Relationship Id="rId30" Type="http://schemas.openxmlformats.org/officeDocument/2006/relationships/hyperlink" Target="https://buzdp1.ru/tests/priem-vracha-fizioterapevta-pervichnyj/" TargetMode="External"/><Relationship Id="rId35" Type="http://schemas.openxmlformats.org/officeDocument/2006/relationships/hyperlink" Target="https://buzdp1.ru/tests/priem-vracha-psixiatra-povtornyj/" TargetMode="External"/><Relationship Id="rId8" Type="http://schemas.openxmlformats.org/officeDocument/2006/relationships/hyperlink" Target="https://buzdp1.ru/tests/priem-vracha-urologa-pervichnyj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uzdp1.ru/tests/priem-vracha-oftalmologa-pervichnyj/" TargetMode="External"/><Relationship Id="rId17" Type="http://schemas.openxmlformats.org/officeDocument/2006/relationships/hyperlink" Target="https://buzdp1.ru/tests/priem-vracha-kardiologa-povtornyj/" TargetMode="External"/><Relationship Id="rId25" Type="http://schemas.openxmlformats.org/officeDocument/2006/relationships/hyperlink" Target="https://buzdp1.ru/tests/priem-vracha-travmatologa-ortopeda-povtornyj/" TargetMode="External"/><Relationship Id="rId33" Type="http://schemas.openxmlformats.org/officeDocument/2006/relationships/hyperlink" Target="https://buzdp1.ru/tests/priem-vracha-lfk-povtornyj/" TargetMode="External"/><Relationship Id="rId38" Type="http://schemas.openxmlformats.org/officeDocument/2006/relationships/hyperlink" Target="https://buzdp1.ru/tests/priem-na-domu-vracha-pediatraspeciali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2019-10-21T09:28:00Z</dcterms:created>
  <dcterms:modified xsi:type="dcterms:W3CDTF">2019-10-21T09:28:00Z</dcterms:modified>
</cp:coreProperties>
</file>