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8414" w14:textId="77777777" w:rsidR="005F07DF" w:rsidRPr="005F07DF" w:rsidRDefault="005F07DF" w:rsidP="005F07DF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64A1"/>
          <w:kern w:val="36"/>
          <w:sz w:val="39"/>
          <w:szCs w:val="39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0064A1"/>
          <w:kern w:val="36"/>
          <w:sz w:val="39"/>
          <w:szCs w:val="39"/>
          <w:lang w:eastAsia="ru-RU"/>
        </w:rPr>
        <w:t>Подготовка к исследованиям</w:t>
      </w:r>
    </w:p>
    <w:p w14:paraId="3E3BA10C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При невозможности явиться в назначенное время просьба заранее позвонить врачу или туда, где Вы записывались на исследование.</w:t>
      </w:r>
    </w:p>
    <w:p w14:paraId="109E2287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Подготовка к рентгенографии поясничного отдела позвоночника.</w:t>
      </w:r>
    </w:p>
    <w:p w14:paraId="1D9F4E5E" w14:textId="77777777" w:rsidR="005F07DF" w:rsidRPr="005F07DF" w:rsidRDefault="005F07DF" w:rsidP="005F07DF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038E1DE8" w14:textId="77777777" w:rsidR="005F07DF" w:rsidRPr="005F07DF" w:rsidRDefault="005F07DF" w:rsidP="005F07DF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Накануне исследования не позднее 18–00 — легкий ужин, затем постановка 2-х очистительных клизм в 19–00 и 21–00;</w:t>
      </w:r>
    </w:p>
    <w:p w14:paraId="7E1DF1C5" w14:textId="77777777" w:rsidR="005F07DF" w:rsidRPr="005F07DF" w:rsidRDefault="005F07DF" w:rsidP="005F07DF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день исследования — еще одна очистительная клизма за 2 часа до исследования;</w:t>
      </w:r>
    </w:p>
    <w:p w14:paraId="5DD0FE03" w14:textId="77777777" w:rsidR="005F07DF" w:rsidRPr="005F07DF" w:rsidRDefault="005F07DF" w:rsidP="005F07DF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Прийти натощак (не есть, не пить).</w:t>
      </w:r>
    </w:p>
    <w:p w14:paraId="35ADA536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 себе иметь: тапочки, простынь, туалетную бумагу, амбулаторную карту, направление. Женщинам при себе иметь ночную рубашку.</w:t>
      </w:r>
    </w:p>
    <w:p w14:paraId="61A7E693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АНАЛИЗ КРОВИ.</w:t>
      </w:r>
    </w:p>
    <w:p w14:paraId="01458D11" w14:textId="77777777" w:rsidR="005F07DF" w:rsidRPr="005F07DF" w:rsidRDefault="005F07DF" w:rsidP="005F07DF">
      <w:pPr>
        <w:numPr>
          <w:ilvl w:val="0"/>
          <w:numId w:val="2"/>
        </w:numPr>
        <w:spacing w:after="0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исследования крови более всего подходят утренние часы</w:t>
      </w:r>
    </w:p>
    <w:p w14:paraId="64417BB9" w14:textId="77777777" w:rsidR="005F07DF" w:rsidRPr="005F07DF" w:rsidRDefault="005F07DF" w:rsidP="005F07DF">
      <w:pPr>
        <w:numPr>
          <w:ilvl w:val="0"/>
          <w:numId w:val="2"/>
        </w:numPr>
        <w:spacing w:after="0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большинства исследований кровь берется строго натощак.</w:t>
      </w:r>
    </w:p>
    <w:p w14:paraId="3F344B0A" w14:textId="77777777" w:rsidR="005F07DF" w:rsidRPr="005F07DF" w:rsidRDefault="005F07DF" w:rsidP="005F07DF">
      <w:pPr>
        <w:numPr>
          <w:ilvl w:val="0"/>
          <w:numId w:val="2"/>
        </w:numPr>
        <w:spacing w:after="0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Кофе, чай и сок — это тоже еда. Можно пить воду.</w:t>
      </w:r>
    </w:p>
    <w:p w14:paraId="542F93FA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Рекомендуются следующие промежутки времени после последнего приема пищи:</w:t>
      </w:r>
    </w:p>
    <w:p w14:paraId="404CB364" w14:textId="77777777" w:rsidR="005F07DF" w:rsidRPr="005F07DF" w:rsidRDefault="005F07DF" w:rsidP="005F07DF">
      <w:pPr>
        <w:numPr>
          <w:ilvl w:val="0"/>
          <w:numId w:val="3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общего анализа крови не менее 3-х часов;</w:t>
      </w:r>
    </w:p>
    <w:p w14:paraId="598AC770" w14:textId="77777777" w:rsidR="005F07DF" w:rsidRPr="005F07DF" w:rsidRDefault="005F07DF" w:rsidP="005F07DF">
      <w:pPr>
        <w:numPr>
          <w:ilvl w:val="0"/>
          <w:numId w:val="3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биохимического анализа крови желательно не есть 12–14 часов (но не менее 8 часов);</w:t>
      </w:r>
    </w:p>
    <w:p w14:paraId="3C11F1CC" w14:textId="77777777" w:rsidR="005F07DF" w:rsidRPr="005F07DF" w:rsidRDefault="005F07DF" w:rsidP="005F07DF">
      <w:pPr>
        <w:numPr>
          <w:ilvl w:val="0"/>
          <w:numId w:val="3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 2 дня до обследования необходимо отказаться от алкоголя, жирной и жареной пищи;</w:t>
      </w:r>
    </w:p>
    <w:p w14:paraId="1775FE59" w14:textId="77777777" w:rsidR="005F07DF" w:rsidRPr="005F07DF" w:rsidRDefault="005F07DF" w:rsidP="005F07DF">
      <w:pPr>
        <w:numPr>
          <w:ilvl w:val="0"/>
          <w:numId w:val="3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 1–2 часа до забора крови не курить.</w:t>
      </w:r>
    </w:p>
    <w:p w14:paraId="24AB4AA4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Перед исследованием крови следует максимально снизить физические нагрузки.</w:t>
      </w:r>
    </w:p>
    <w:p w14:paraId="5A5B32CB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Исключить бег, подъем по лестнице. Избегать эмоционального возбуждения. Минут 10–15 нужно отдохнуть, расслабиться и успокоиться.Нельзя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нужно исключить перепады температур, то есть баню и сауну.</w:t>
      </w: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Перед сдачей крови необходимо успокоиться, чтобы избежать немотивированного выброса в кровь гормонов и увеличение их показателя.</w:t>
      </w: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77B87EF1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АНАЛИЗ МОЧИ.</w:t>
      </w:r>
    </w:p>
    <w:p w14:paraId="7BEAE4A6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Общеклинический анализ мочи:</w:t>
      </w:r>
    </w:p>
    <w:p w14:paraId="7D52B34E" w14:textId="77777777" w:rsidR="005F07DF" w:rsidRPr="005F07DF" w:rsidRDefault="005F07DF" w:rsidP="005F07DF">
      <w:pPr>
        <w:numPr>
          <w:ilvl w:val="0"/>
          <w:numId w:val="4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Собирается только утренняя моча, взятая в середине мочеиспускания;</w:t>
      </w:r>
    </w:p>
    <w:p w14:paraId="68B5B30A" w14:textId="77777777" w:rsidR="005F07DF" w:rsidRPr="005F07DF" w:rsidRDefault="005F07DF" w:rsidP="005F07DF">
      <w:pPr>
        <w:numPr>
          <w:ilvl w:val="0"/>
          <w:numId w:val="4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Утренняя порция мочи: сбор производится сразу после подъема с постели, о приема утреннего кофе или чая;</w:t>
      </w:r>
    </w:p>
    <w:p w14:paraId="1DA282A4" w14:textId="77777777" w:rsidR="005F07DF" w:rsidRPr="005F07DF" w:rsidRDefault="005F07DF" w:rsidP="005F07DF">
      <w:pPr>
        <w:numPr>
          <w:ilvl w:val="0"/>
          <w:numId w:val="4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Предыдущее мочеиспускание было не позже, чем в 2 часа ночи;</w:t>
      </w:r>
    </w:p>
    <w:p w14:paraId="7E7A98A7" w14:textId="77777777" w:rsidR="005F07DF" w:rsidRPr="005F07DF" w:rsidRDefault="005F07DF" w:rsidP="005F07DF">
      <w:pPr>
        <w:numPr>
          <w:ilvl w:val="0"/>
          <w:numId w:val="4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Перед сбором анализа мочи проводится тщательный туалет наружных половых органов;</w:t>
      </w:r>
    </w:p>
    <w:p w14:paraId="403F3F05" w14:textId="77777777" w:rsidR="005F07DF" w:rsidRPr="005F07DF" w:rsidRDefault="005F07DF" w:rsidP="005F07DF">
      <w:pPr>
        <w:numPr>
          <w:ilvl w:val="0"/>
          <w:numId w:val="4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14:paraId="55618280" w14:textId="77777777" w:rsidR="005F07DF" w:rsidRPr="005F07DF" w:rsidRDefault="005F07DF" w:rsidP="005F07DF">
      <w:pPr>
        <w:numPr>
          <w:ilvl w:val="0"/>
          <w:numId w:val="4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Хранение мочи в холодильнике допускается при температуре 2–4 C, но не более 1, 5 часов;</w:t>
      </w:r>
    </w:p>
    <w:p w14:paraId="18D8409E" w14:textId="77777777" w:rsidR="005F07DF" w:rsidRPr="005F07DF" w:rsidRDefault="005F07DF" w:rsidP="005F07DF">
      <w:pPr>
        <w:numPr>
          <w:ilvl w:val="0"/>
          <w:numId w:val="4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Женщинам нельзя сдавать мочу во время менструации.</w:t>
      </w:r>
    </w:p>
    <w:p w14:paraId="3B33B841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Сбор суточной мочи:</w:t>
      </w:r>
    </w:p>
    <w:p w14:paraId="4A305AB2" w14:textId="77777777" w:rsidR="005F07DF" w:rsidRPr="005F07DF" w:rsidRDefault="005F07DF" w:rsidP="005F07DF">
      <w:pPr>
        <w:numPr>
          <w:ilvl w:val="0"/>
          <w:numId w:val="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Пациент собирает мочу в течение 24 часов при обычном питьевом режиме (около 1, 5 л в сутки);</w:t>
      </w:r>
    </w:p>
    <w:p w14:paraId="3C144AA3" w14:textId="77777777" w:rsidR="005F07DF" w:rsidRPr="005F07DF" w:rsidRDefault="005F07DF" w:rsidP="005F07DF">
      <w:pPr>
        <w:numPr>
          <w:ilvl w:val="0"/>
          <w:numId w:val="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Утром в 6–8 часов он освобождает мочевой пузырь и выливает эту порцию, затем в течение суток собирает всю мочу в чистый широкогорлый сосуд из темного стекла</w:t>
      </w:r>
    </w:p>
    <w:p w14:paraId="71801F3C" w14:textId="77777777" w:rsidR="005F07DF" w:rsidRPr="005F07DF" w:rsidRDefault="005F07DF" w:rsidP="005F07DF">
      <w:pPr>
        <w:numPr>
          <w:ilvl w:val="0"/>
          <w:numId w:val="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крышкой емкостью не менее 2 л;</w:t>
      </w:r>
    </w:p>
    <w:p w14:paraId="5B3B40B3" w14:textId="77777777" w:rsidR="005F07DF" w:rsidRPr="005F07DF" w:rsidRDefault="005F07DF" w:rsidP="005F07DF">
      <w:pPr>
        <w:numPr>
          <w:ilvl w:val="0"/>
          <w:numId w:val="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Последняя порция берется в то же время, когда накануне был начат сбор, отмечается время начала и конца сбора;</w:t>
      </w:r>
    </w:p>
    <w:p w14:paraId="0B2DEF45" w14:textId="77777777" w:rsidR="005F07DF" w:rsidRPr="005F07DF" w:rsidRDefault="005F07DF" w:rsidP="005F07DF">
      <w:pPr>
        <w:numPr>
          <w:ilvl w:val="0"/>
          <w:numId w:val="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Ёмкость хранится в прохладном месте (лучше в холодильнике на нижней полке), замерзание не допускается;</w:t>
      </w:r>
    </w:p>
    <w:p w14:paraId="7C40CE2E" w14:textId="77777777" w:rsidR="005F07DF" w:rsidRPr="005F07DF" w:rsidRDefault="005F07DF" w:rsidP="005F07DF">
      <w:pPr>
        <w:numPr>
          <w:ilvl w:val="0"/>
          <w:numId w:val="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 окончании сбора мочи измеряется её объем, мочу тщательно взбалтывают и отливают 50–100 мл в специальный контейнер, в котором она будет доставлена в лабораторию;</w:t>
      </w:r>
    </w:p>
    <w:p w14:paraId="5D32A9AE" w14:textId="77777777" w:rsidR="005F07DF" w:rsidRPr="005F07DF" w:rsidRDefault="005F07DF" w:rsidP="005F07DF">
      <w:pPr>
        <w:numPr>
          <w:ilvl w:val="0"/>
          <w:numId w:val="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Обязательно указывают объем суточной мочи.</w:t>
      </w:r>
    </w:p>
    <w:p w14:paraId="7BA4527F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Сбор мочи для исследования по Нечипоренко (выявление скрытого воспалительного процесса):</w:t>
      </w:r>
    </w:p>
    <w:p w14:paraId="69FDCD9E" w14:textId="77777777" w:rsidR="005F07DF" w:rsidRPr="005F07DF" w:rsidRDefault="005F07DF" w:rsidP="005F07DF">
      <w:pPr>
        <w:numPr>
          <w:ilvl w:val="0"/>
          <w:numId w:val="6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14:paraId="48C60D6D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Сбор мочи для исследования по Зимницкому</w:t>
      </w: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 (пациент учитывает количество выпитой жидкости за сутки):</w:t>
      </w:r>
    </w:p>
    <w:p w14:paraId="70FDDF11" w14:textId="77777777" w:rsidR="005F07DF" w:rsidRPr="005F07DF" w:rsidRDefault="005F07DF" w:rsidP="005F07DF">
      <w:pPr>
        <w:numPr>
          <w:ilvl w:val="0"/>
          <w:numId w:val="7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После опорожнения мочевого пузыря в 6 часов утра через каждые 3 часа в течение суток собирают мочу в отдельные ёмкости, на которых указывает время сбора или номер порции, всего 8 порций.</w:t>
      </w:r>
    </w:p>
    <w:p w14:paraId="56639286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 порция — с 6.00 до 9.00,</w:t>
      </w:r>
    </w:p>
    <w:p w14:paraId="44F9088E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 порция — с 9.00 до 12.00,</w:t>
      </w:r>
    </w:p>
    <w:p w14:paraId="20C9FC51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 порция — с 12.00 до15.00,</w:t>
      </w:r>
    </w:p>
    <w:p w14:paraId="7FE162E6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4 порция — с 15.00 до 18.00,</w:t>
      </w:r>
    </w:p>
    <w:p w14:paraId="049C0998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5 порция — с 18.00 до 21.00,</w:t>
      </w:r>
    </w:p>
    <w:p w14:paraId="7128BF64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6 порция – с 21.00 до 24.00,</w:t>
      </w:r>
    </w:p>
    <w:p w14:paraId="434361DA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 порция — с 24.00 до 3.00,</w:t>
      </w:r>
    </w:p>
    <w:p w14:paraId="0B0DD239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8 порция — с 3.00 до 6.00 часов.</w:t>
      </w:r>
    </w:p>
    <w:p w14:paraId="2C468902" w14:textId="77777777" w:rsidR="005F07DF" w:rsidRPr="005F07DF" w:rsidRDefault="005F07DF" w:rsidP="005F07DF">
      <w:pPr>
        <w:numPr>
          <w:ilvl w:val="0"/>
          <w:numId w:val="8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Все собранное количество мочи в 8 специальных контейнерах доставляется в лабораторию;</w:t>
      </w:r>
    </w:p>
    <w:p w14:paraId="2902E353" w14:textId="77777777" w:rsidR="005F07DF" w:rsidRPr="005F07DF" w:rsidRDefault="005F07DF" w:rsidP="005F07DF">
      <w:pPr>
        <w:numPr>
          <w:ilvl w:val="0"/>
          <w:numId w:val="8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Обязательно указать объем суточной мочи.</w:t>
      </w:r>
    </w:p>
    <w:p w14:paraId="6ED7B992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Сбор мочи для микробиологического исследования (посев мочи):</w:t>
      </w:r>
    </w:p>
    <w:p w14:paraId="64F70EBF" w14:textId="77777777" w:rsidR="005F07DF" w:rsidRPr="005F07DF" w:rsidRDefault="005F07DF" w:rsidP="005F07DF">
      <w:pPr>
        <w:numPr>
          <w:ilvl w:val="0"/>
          <w:numId w:val="9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Утренняя моча собирается в стерильный лабораторный контейнер с крышкой;</w:t>
      </w:r>
    </w:p>
    <w:p w14:paraId="74FDA733" w14:textId="77777777" w:rsidR="005F07DF" w:rsidRPr="005F07DF" w:rsidRDefault="005F07DF" w:rsidP="005F07DF">
      <w:pPr>
        <w:numPr>
          <w:ilvl w:val="0"/>
          <w:numId w:val="9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Первые 15 мл мочи для анализа не используются, берутся последующие 5 — 10 мл;</w:t>
      </w:r>
    </w:p>
    <w:p w14:paraId="42044C5C" w14:textId="77777777" w:rsidR="005F07DF" w:rsidRPr="005F07DF" w:rsidRDefault="005F07DF" w:rsidP="005F07DF">
      <w:pPr>
        <w:numPr>
          <w:ilvl w:val="0"/>
          <w:numId w:val="9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Собранная моча доставляется в лабораторию в течение 1, 5 — 2 часов после сбора;</w:t>
      </w:r>
    </w:p>
    <w:p w14:paraId="39F23093" w14:textId="77777777" w:rsidR="005F07DF" w:rsidRPr="005F07DF" w:rsidRDefault="005F07DF" w:rsidP="005F07DF">
      <w:pPr>
        <w:numPr>
          <w:ilvl w:val="0"/>
          <w:numId w:val="9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Допускается хранение мочи в холодильнике, но не более 3–4 часов;</w:t>
      </w:r>
    </w:p>
    <w:p w14:paraId="1B3E585D" w14:textId="77777777" w:rsidR="005F07DF" w:rsidRPr="005F07DF" w:rsidRDefault="005F07DF" w:rsidP="005F07DF">
      <w:pPr>
        <w:numPr>
          <w:ilvl w:val="0"/>
          <w:numId w:val="9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Сбор мочи проводится до начала медикаментозного лечения;</w:t>
      </w:r>
    </w:p>
    <w:p w14:paraId="41D09CE9" w14:textId="77777777" w:rsidR="005F07DF" w:rsidRPr="005F07DF" w:rsidRDefault="005F07DF" w:rsidP="005F07DF">
      <w:pPr>
        <w:numPr>
          <w:ilvl w:val="0"/>
          <w:numId w:val="9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14:paraId="7B20682A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АНАЛИЗ КАЛА.</w:t>
      </w:r>
    </w:p>
    <w:p w14:paraId="25490513" w14:textId="77777777" w:rsidR="005F07DF" w:rsidRPr="005F07DF" w:rsidRDefault="005F07DF" w:rsidP="005F07DF">
      <w:pPr>
        <w:numPr>
          <w:ilvl w:val="0"/>
          <w:numId w:val="10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 2–3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7D548071" w14:textId="77777777" w:rsidR="005F07DF" w:rsidRPr="005F07DF" w:rsidRDefault="005F07DF" w:rsidP="005F07DF">
      <w:pPr>
        <w:numPr>
          <w:ilvl w:val="0"/>
          <w:numId w:val="10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</w:t>
      </w:r>
    </w:p>
    <w:p w14:paraId="2DD06763" w14:textId="77777777" w:rsidR="005F07DF" w:rsidRPr="005F07DF" w:rsidRDefault="005F07DF" w:rsidP="005F07DF">
      <w:pPr>
        <w:numPr>
          <w:ilvl w:val="0"/>
          <w:numId w:val="10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Кал не должен содержать посторонних примесей, таких как моча, дезинфицирующие вещества и др.</w:t>
      </w:r>
    </w:p>
    <w:p w14:paraId="2F1B1004" w14:textId="77777777" w:rsidR="005F07DF" w:rsidRPr="005F07DF" w:rsidRDefault="005F07DF" w:rsidP="005F07DF">
      <w:pPr>
        <w:numPr>
          <w:ilvl w:val="0"/>
          <w:numId w:val="10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Подготовить чистую емкость для кала;</w:t>
      </w:r>
    </w:p>
    <w:p w14:paraId="3C423522" w14:textId="77777777" w:rsidR="005F07DF" w:rsidRPr="005F07DF" w:rsidRDefault="005F07DF" w:rsidP="005F07DF">
      <w:pPr>
        <w:numPr>
          <w:ilvl w:val="0"/>
          <w:numId w:val="10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Содержимое утреннего кала из 3-х точек собирается в контейнер и доставляется в лабораторию в течение 2-х часов.</w:t>
      </w:r>
    </w:p>
    <w:p w14:paraId="52FD1E5C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Анализ кала на выявление глистных инвазий:</w:t>
      </w:r>
    </w:p>
    <w:p w14:paraId="5382946D" w14:textId="77777777" w:rsidR="005F07DF" w:rsidRPr="005F07DF" w:rsidRDefault="005F07DF" w:rsidP="005F07DF">
      <w:pPr>
        <w:numPr>
          <w:ilvl w:val="0"/>
          <w:numId w:val="1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течении двух дней больной не должен употреблять в пищу жесткую, плохо перевариваемую пищу (»пищевой мусор») — семечки, орехи, сырые овощи и фрукты со шкуркой, а также сорбенты — активированный уголь и прочее, а также грибы.</w:t>
      </w:r>
    </w:p>
    <w:p w14:paraId="5384EDBE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АНАЛИЗЫ В </w:t>
      </w:r>
      <w:hyperlink r:id="rId5" w:tooltip="Гинекология" w:history="1">
        <w:r w:rsidRPr="005F07DF">
          <w:rPr>
            <w:rFonts w:ascii="Arial" w:eastAsia="Times New Roman" w:hAnsi="Arial" w:cs="Arial"/>
            <w:b/>
            <w:bCs/>
            <w:color w:val="0064A1"/>
            <w:sz w:val="21"/>
            <w:szCs w:val="21"/>
            <w:u w:val="single"/>
            <w:bdr w:val="none" w:sz="0" w:space="0" w:color="auto" w:frame="1"/>
            <w:lang w:eastAsia="ru-RU"/>
          </w:rPr>
          <w:t>ГИНЕКОЛОГИИ</w:t>
        </w:r>
      </w:hyperlink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, </w:t>
      </w:r>
      <w:hyperlink r:id="rId6" w:tooltip="Урология" w:history="1">
        <w:r w:rsidRPr="005F07DF">
          <w:rPr>
            <w:rFonts w:ascii="Arial" w:eastAsia="Times New Roman" w:hAnsi="Arial" w:cs="Arial"/>
            <w:b/>
            <w:bCs/>
            <w:color w:val="0064A1"/>
            <w:sz w:val="21"/>
            <w:szCs w:val="21"/>
            <w:u w:val="single"/>
            <w:bdr w:val="none" w:sz="0" w:space="0" w:color="auto" w:frame="1"/>
            <w:lang w:eastAsia="ru-RU"/>
          </w:rPr>
          <w:t>УРОЛОГИИ</w:t>
        </w:r>
      </w:hyperlink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.</w:t>
      </w:r>
    </w:p>
    <w:p w14:paraId="2DA16B31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Для женщин:</w:t>
      </w:r>
    </w:p>
    <w:p w14:paraId="2499F01F" w14:textId="77777777" w:rsidR="005F07DF" w:rsidRPr="005F07DF" w:rsidRDefault="005F07DF" w:rsidP="005F07DF">
      <w:pPr>
        <w:numPr>
          <w:ilvl w:val="0"/>
          <w:numId w:val="1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Нельзя мочиться в течение 3-х часов до сдачи анализа (мазок, посев);</w:t>
      </w:r>
    </w:p>
    <w:p w14:paraId="409DAD61" w14:textId="77777777" w:rsidR="005F07DF" w:rsidRPr="005F07DF" w:rsidRDefault="005F07DF" w:rsidP="005F07DF">
      <w:pPr>
        <w:numPr>
          <w:ilvl w:val="0"/>
          <w:numId w:val="1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</w:t>
      </w:r>
    </w:p>
    <w:p w14:paraId="7C112D17" w14:textId="77777777" w:rsidR="005F07DF" w:rsidRPr="005F07DF" w:rsidRDefault="005F07DF" w:rsidP="005F07DF">
      <w:pPr>
        <w:numPr>
          <w:ilvl w:val="0"/>
          <w:numId w:val="1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Накануне нельзя подмываться антибактериальным мылом и спринцеваться;</w:t>
      </w:r>
    </w:p>
    <w:p w14:paraId="39FBB6CE" w14:textId="77777777" w:rsidR="005F07DF" w:rsidRPr="005F07DF" w:rsidRDefault="005F07DF" w:rsidP="005F07DF">
      <w:pPr>
        <w:numPr>
          <w:ilvl w:val="0"/>
          <w:numId w:val="1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Нельзя применять антибиотики внутрь;</w:t>
      </w:r>
    </w:p>
    <w:p w14:paraId="08A0C299" w14:textId="77777777" w:rsidR="005F07DF" w:rsidRPr="005F07DF" w:rsidRDefault="005F07DF" w:rsidP="005F07DF">
      <w:pPr>
        <w:numPr>
          <w:ilvl w:val="0"/>
          <w:numId w:val="12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Нельзя сдавать </w:t>
      </w:r>
      <w:hyperlink r:id="rId7" w:tooltip="Диагностика и анализы" w:history="1">
        <w:r w:rsidRPr="005F07DF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анализы</w:t>
        </w:r>
      </w:hyperlink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во время менструации.</w:t>
      </w:r>
    </w:p>
    <w:p w14:paraId="1A561F2E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Для мужчин:</w:t>
      </w:r>
    </w:p>
    <w:p w14:paraId="74F6F901" w14:textId="77777777" w:rsidR="005F07DF" w:rsidRPr="005F07DF" w:rsidRDefault="005F07DF" w:rsidP="005F07DF">
      <w:pPr>
        <w:numPr>
          <w:ilvl w:val="0"/>
          <w:numId w:val="13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Нельзя ходить в туалет за 3 часа до сдачи анализа;</w:t>
      </w:r>
    </w:p>
    <w:p w14:paraId="41BB9EA3" w14:textId="77777777" w:rsidR="005F07DF" w:rsidRPr="005F07DF" w:rsidRDefault="005F07DF" w:rsidP="005F07DF">
      <w:pPr>
        <w:numPr>
          <w:ilvl w:val="0"/>
          <w:numId w:val="13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Нельзя принимать внутрь уросептики, антибиотики;</w:t>
      </w:r>
    </w:p>
    <w:p w14:paraId="55C1B60B" w14:textId="77777777" w:rsidR="005F07DF" w:rsidRPr="005F07DF" w:rsidRDefault="005F07DF" w:rsidP="005F07DF">
      <w:pPr>
        <w:numPr>
          <w:ilvl w:val="0"/>
          <w:numId w:val="13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Применять наружно растворы, обладающие дезинфицирующим действием, мыло с антибактериальным действием;</w:t>
      </w:r>
    </w:p>
    <w:p w14:paraId="0371B43E" w14:textId="77777777" w:rsidR="005F07DF" w:rsidRPr="005F07DF" w:rsidRDefault="005F07DF" w:rsidP="005F07DF">
      <w:pPr>
        <w:numPr>
          <w:ilvl w:val="0"/>
          <w:numId w:val="13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рекомендуется вступать в половой контакт за 36 часов до сдачи анализов.</w:t>
      </w:r>
    </w:p>
    <w:p w14:paraId="3C1C65BF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АНАЛИЗ МОКРОТЫ.</w:t>
      </w:r>
    </w:p>
    <w:p w14:paraId="28782535" w14:textId="77777777" w:rsidR="005F07DF" w:rsidRPr="005F07DF" w:rsidRDefault="005F07DF" w:rsidP="005F07DF">
      <w:pPr>
        <w:numPr>
          <w:ilvl w:val="0"/>
          <w:numId w:val="14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Анализ собирается в стерильный лабораторный контейнер;</w:t>
      </w:r>
    </w:p>
    <w:p w14:paraId="24382D69" w14:textId="77777777" w:rsidR="005F07DF" w:rsidRPr="005F07DF" w:rsidRDefault="005F07DF" w:rsidP="005F07DF">
      <w:pPr>
        <w:numPr>
          <w:ilvl w:val="0"/>
          <w:numId w:val="14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Перед сбором мокроты необходимо почистить зубы, прополоскать рот и горло.</w:t>
      </w:r>
    </w:p>
    <w:p w14:paraId="1A32CFBE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УЛЬТРАЗВУКОВЫЕ ИССЛЕДОВАНИЯ.</w:t>
      </w:r>
    </w:p>
    <w:p w14:paraId="2A586126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8" w:tooltip="Отделение ультразвуковой диагностики" w:history="1">
        <w:r w:rsidRPr="005F07DF">
          <w:rPr>
            <w:rFonts w:ascii="Arial" w:eastAsia="Times New Roman" w:hAnsi="Arial" w:cs="Arial"/>
            <w:b/>
            <w:bCs/>
            <w:i/>
            <w:iCs/>
            <w:color w:val="0064A1"/>
            <w:sz w:val="21"/>
            <w:szCs w:val="21"/>
            <w:u w:val="single"/>
            <w:bdr w:val="none" w:sz="0" w:space="0" w:color="auto" w:frame="1"/>
            <w:lang w:eastAsia="ru-RU"/>
          </w:rPr>
          <w:t>УЗИ брюшной полости</w:t>
        </w:r>
      </w:hyperlink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.</w:t>
      </w:r>
    </w:p>
    <w:p w14:paraId="1B93C054" w14:textId="77777777" w:rsidR="005F07DF" w:rsidRPr="005F07DF" w:rsidRDefault="005F07DF" w:rsidP="005F07DF">
      <w:pPr>
        <w:numPr>
          <w:ilvl w:val="0"/>
          <w:numId w:val="1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За 2–3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 — легкий ужин не позднее 18 часов, исключая прием грубой трудно перевариваемой пищи;</w:t>
      </w:r>
    </w:p>
    <w:p w14:paraId="0E4621F9" w14:textId="77777777" w:rsidR="005F07DF" w:rsidRPr="005F07DF" w:rsidRDefault="005F07DF" w:rsidP="005F07DF">
      <w:pPr>
        <w:numPr>
          <w:ilvl w:val="0"/>
          <w:numId w:val="1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3391FD90" w14:textId="77777777" w:rsidR="005F07DF" w:rsidRPr="005F07DF" w:rsidRDefault="005F07DF" w:rsidP="005F07DF">
      <w:pPr>
        <w:numPr>
          <w:ilvl w:val="0"/>
          <w:numId w:val="1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02B94852" w14:textId="77777777" w:rsidR="005F07DF" w:rsidRPr="005F07DF" w:rsidRDefault="005F07DF" w:rsidP="005F07DF">
      <w:pPr>
        <w:numPr>
          <w:ilvl w:val="0"/>
          <w:numId w:val="1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Вы принимаете лекарственные средства, предупредите об этом врача УЗИ;</w:t>
      </w:r>
    </w:p>
    <w:p w14:paraId="19181E73" w14:textId="77777777" w:rsidR="005F07DF" w:rsidRPr="005F07DF" w:rsidRDefault="005F07DF" w:rsidP="005F07DF">
      <w:pPr>
        <w:numPr>
          <w:ilvl w:val="0"/>
          <w:numId w:val="1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Нельзя проводить исследование после гастро — и колоноскопии, а также R-исследований органов ЖКТ.</w:t>
      </w:r>
    </w:p>
    <w:p w14:paraId="4D54DF25" w14:textId="77777777" w:rsidR="005F07DF" w:rsidRPr="005F07DF" w:rsidRDefault="005F07DF" w:rsidP="005F07DF">
      <w:pPr>
        <w:numPr>
          <w:ilvl w:val="0"/>
          <w:numId w:val="1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4C017637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9" w:tooltip="Check-Up «Женский скрининг 40+»" w:history="1">
        <w:r w:rsidRPr="005F07DF">
          <w:rPr>
            <w:rFonts w:ascii="Arial" w:eastAsia="Times New Roman" w:hAnsi="Arial" w:cs="Arial"/>
            <w:b/>
            <w:bCs/>
            <w:i/>
            <w:iCs/>
            <w:color w:val="0064A1"/>
            <w:sz w:val="21"/>
            <w:szCs w:val="21"/>
            <w:u w:val="single"/>
            <w:bdr w:val="none" w:sz="0" w:space="0" w:color="auto" w:frame="1"/>
            <w:lang w:eastAsia="ru-RU"/>
          </w:rPr>
          <w:t>УЗИ органов малого таза </w:t>
        </w:r>
      </w:hyperlink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(мочевой пузырь, матка, придатки у женщин):</w:t>
      </w:r>
    </w:p>
    <w:p w14:paraId="6F210BC5" w14:textId="77777777" w:rsidR="005F07DF" w:rsidRPr="005F07DF" w:rsidRDefault="005F07DF" w:rsidP="005F07DF">
      <w:pPr>
        <w:numPr>
          <w:ilvl w:val="0"/>
          <w:numId w:val="16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Накануне исследования – легкий ужин не позднее 19 часов;</w:t>
      </w:r>
    </w:p>
    <w:p w14:paraId="61CD8511" w14:textId="77777777" w:rsidR="005F07DF" w:rsidRPr="005F07DF" w:rsidRDefault="005F07DF" w:rsidP="005F07DF">
      <w:pPr>
        <w:numPr>
          <w:ilvl w:val="0"/>
          <w:numId w:val="16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Исследование проводится при полном мочевом пузыре, поэтому необходимо не мочиться до исследования в течение 3–4 часов и выпить 1 л негазированной жидкости за 1 час до процедуры;</w:t>
      </w:r>
    </w:p>
    <w:p w14:paraId="2476CACC" w14:textId="77777777" w:rsidR="005F07DF" w:rsidRPr="005F07DF" w:rsidRDefault="005F07DF" w:rsidP="005F07DF">
      <w:pPr>
        <w:numPr>
          <w:ilvl w:val="0"/>
          <w:numId w:val="16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трансвагинального УЗИ специальная подготовка не требуется. В случае, если у пациента проблемы с ЖКТ — необходимо провести очистительную клизму накануне вечером;</w:t>
      </w:r>
    </w:p>
    <w:p w14:paraId="7C4EC3FB" w14:textId="77777777" w:rsidR="005F07DF" w:rsidRPr="005F07DF" w:rsidRDefault="005F07DF" w:rsidP="005F07DF">
      <w:pPr>
        <w:numPr>
          <w:ilvl w:val="0"/>
          <w:numId w:val="16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74C16626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УЗИ мочевого пузыря и простаты у мужчин:</w:t>
      </w:r>
    </w:p>
    <w:p w14:paraId="3A78A449" w14:textId="77777777" w:rsidR="005F07DF" w:rsidRPr="005F07DF" w:rsidRDefault="005F07DF" w:rsidP="005F07DF">
      <w:pPr>
        <w:numPr>
          <w:ilvl w:val="0"/>
          <w:numId w:val="17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Исследование проводится при полном мочевом пузыре, поэтому необходимо не мочиться до исследования в течение 3–4 часов и выпить 1 л негазированной жидкости за 1 час до процедуры.</w:t>
      </w:r>
    </w:p>
    <w:p w14:paraId="41434E53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УЗИ предстательной железы проводится двумя методами:</w:t>
      </w:r>
    </w:p>
    <w:p w14:paraId="4E209CC5" w14:textId="77777777" w:rsidR="005F07DF" w:rsidRPr="005F07DF" w:rsidRDefault="005F07DF" w:rsidP="005F07DF">
      <w:pPr>
        <w:numPr>
          <w:ilvl w:val="0"/>
          <w:numId w:val="18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Трансабдоминальным. Исследование проводится при полном мочевом пузыре, поэтому необходимо не мочиться до исследования в течение 3 — 4 часов и выпить 1 л негазированной жидкости за 1 час до процедуры;</w:t>
      </w:r>
    </w:p>
    <w:p w14:paraId="542B0A81" w14:textId="77777777" w:rsidR="005F07DF" w:rsidRPr="005F07DF" w:rsidRDefault="005F07DF" w:rsidP="005F07DF">
      <w:pPr>
        <w:numPr>
          <w:ilvl w:val="0"/>
          <w:numId w:val="18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Трансректально (ТРУЗИ) —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123EE802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УЗИ молочных желез:</w:t>
      </w:r>
    </w:p>
    <w:p w14:paraId="125752D8" w14:textId="77777777" w:rsidR="005F07DF" w:rsidRPr="005F07DF" w:rsidRDefault="005F07DF" w:rsidP="005F07DF">
      <w:pPr>
        <w:numPr>
          <w:ilvl w:val="0"/>
          <w:numId w:val="19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Исследование молочных желез желательно проводить в первые 5–10 дней менструального цикла (1 фаза цикла);</w:t>
      </w:r>
    </w:p>
    <w:p w14:paraId="3B11F233" w14:textId="77777777" w:rsidR="005F07DF" w:rsidRPr="005F07DF" w:rsidRDefault="005F07DF" w:rsidP="005F07DF">
      <w:pPr>
        <w:numPr>
          <w:ilvl w:val="0"/>
          <w:numId w:val="19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себе необходимо иметь направление.</w:t>
      </w:r>
    </w:p>
    <w:p w14:paraId="3A855E2D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УЗИ поясничного отдела позвоночника:</w:t>
      </w:r>
    </w:p>
    <w:p w14:paraId="297AC169" w14:textId="77777777" w:rsidR="005F07DF" w:rsidRPr="005F07DF" w:rsidRDefault="005F07DF" w:rsidP="005F07DF">
      <w:pPr>
        <w:numPr>
          <w:ilvl w:val="0"/>
          <w:numId w:val="20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Исследование проводится строго натощак после 4-х часового голодания;</w:t>
      </w:r>
    </w:p>
    <w:p w14:paraId="655AA38C" w14:textId="77777777" w:rsidR="005F07DF" w:rsidRPr="005F07DF" w:rsidRDefault="005F07DF" w:rsidP="005F07DF">
      <w:pPr>
        <w:numPr>
          <w:ilvl w:val="0"/>
          <w:numId w:val="20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 два дня необходимо обеспечить бесшлаковую диету;</w:t>
      </w:r>
    </w:p>
    <w:p w14:paraId="614119DC" w14:textId="77777777" w:rsidR="005F07DF" w:rsidRPr="005F07DF" w:rsidRDefault="005F07DF" w:rsidP="005F07DF">
      <w:pPr>
        <w:numPr>
          <w:ilvl w:val="0"/>
          <w:numId w:val="20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Очистительная клизма делается накануне вечером и утром, непосредственно в день исследования.</w:t>
      </w:r>
    </w:p>
    <w:p w14:paraId="1989EB42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lastRenderedPageBreak/>
        <w:t>УЗИ щитовидной железы, лимфатических узлов и почек:</w:t>
      </w:r>
    </w:p>
    <w:p w14:paraId="5B1310C0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Не требуют специальной подготовки пациента.</w:t>
      </w:r>
    </w:p>
    <w:p w14:paraId="0576846C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Пациенту с собой необходимо иметь:</w:t>
      </w:r>
    </w:p>
    <w:p w14:paraId="2EC2E193" w14:textId="77777777" w:rsidR="005F07DF" w:rsidRPr="005F07DF" w:rsidRDefault="005F07DF" w:rsidP="005F07DF">
      <w:pPr>
        <w:numPr>
          <w:ilvl w:val="0"/>
          <w:numId w:val="2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Данные предыдущих исследований УЗИ (для определения динамики заболевания);</w:t>
      </w:r>
    </w:p>
    <w:p w14:paraId="0554A30A" w14:textId="77777777" w:rsidR="005F07DF" w:rsidRPr="005F07DF" w:rsidRDefault="005F07DF" w:rsidP="005F07DF">
      <w:pPr>
        <w:numPr>
          <w:ilvl w:val="0"/>
          <w:numId w:val="2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Направление на УЗ исследование;</w:t>
      </w:r>
    </w:p>
    <w:p w14:paraId="1AFF79EC" w14:textId="77777777" w:rsidR="005F07DF" w:rsidRPr="005F07DF" w:rsidRDefault="005F07DF" w:rsidP="005F07DF">
      <w:pPr>
        <w:numPr>
          <w:ilvl w:val="0"/>
          <w:numId w:val="2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Большое полотенце или пеленку.</w:t>
      </w:r>
    </w:p>
    <w:p w14:paraId="55F50A8E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ЭНДОСКОПИЧЕСКИЕ ИССЛЕДОВАНИЯ.</w:t>
      </w:r>
    </w:p>
    <w:p w14:paraId="34A2CFCA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10" w:tooltip="Кабинет гастроэнтеролога" w:history="1">
        <w:r w:rsidRPr="005F07DF">
          <w:rPr>
            <w:rFonts w:ascii="Arial" w:eastAsia="Times New Roman" w:hAnsi="Arial" w:cs="Arial"/>
            <w:b/>
            <w:bCs/>
            <w:i/>
            <w:iCs/>
            <w:color w:val="0064A1"/>
            <w:sz w:val="21"/>
            <w:szCs w:val="21"/>
            <w:u w:val="single"/>
            <w:bdr w:val="none" w:sz="0" w:space="0" w:color="auto" w:frame="1"/>
            <w:lang w:eastAsia="ru-RU"/>
          </w:rPr>
          <w:t>ФИБРОГАСТРОДУОДЕНОСКОПИЯ</w:t>
        </w:r>
      </w:hyperlink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:</w:t>
      </w:r>
    </w:p>
    <w:p w14:paraId="650A48EE" w14:textId="77777777" w:rsidR="005F07DF" w:rsidRPr="005F07DF" w:rsidRDefault="005F07DF" w:rsidP="005F07DF">
      <w:pPr>
        <w:numPr>
          <w:ilvl w:val="0"/>
          <w:numId w:val="2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Явка как минимум за 5 минут до назначенного времени.</w:t>
      </w:r>
    </w:p>
    <w:p w14:paraId="569CB66A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Утром в день исследования до ФГДС ЗАПРЕЩАЕТСЯ:</w:t>
      </w:r>
    </w:p>
    <w:p w14:paraId="550EE62F" w14:textId="77777777" w:rsidR="005F07DF" w:rsidRPr="005F07DF" w:rsidRDefault="005F07DF" w:rsidP="005F07DF">
      <w:pPr>
        <w:numPr>
          <w:ilvl w:val="0"/>
          <w:numId w:val="23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Завтракать и принимать любую пищу, даже если исследование проходит во второй половине дня.</w:t>
      </w:r>
    </w:p>
    <w:p w14:paraId="37A18592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Утром в день исследования до ФГДС НЕ РЕКОМЕНДУЕТСЯ:</w:t>
      </w:r>
    </w:p>
    <w:p w14:paraId="4A8E0C7A" w14:textId="77777777" w:rsidR="005F07DF" w:rsidRPr="005F07DF" w:rsidRDefault="005F07DF" w:rsidP="005F07DF">
      <w:pPr>
        <w:numPr>
          <w:ilvl w:val="0"/>
          <w:numId w:val="24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Курить</w:t>
      </w:r>
    </w:p>
    <w:p w14:paraId="46818760" w14:textId="77777777" w:rsidR="005F07DF" w:rsidRPr="005F07DF" w:rsidRDefault="005F07DF" w:rsidP="005F07DF">
      <w:pPr>
        <w:numPr>
          <w:ilvl w:val="0"/>
          <w:numId w:val="24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Принимать лекарства в таблетках (капсулах) внутрь.</w:t>
      </w:r>
    </w:p>
    <w:p w14:paraId="72334CA8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Утром в день исследования до проведения ФГДС РАЗРЕШАЕТСЯ:</w:t>
      </w:r>
    </w:p>
    <w:p w14:paraId="3510C09E" w14:textId="77777777" w:rsidR="005F07DF" w:rsidRPr="005F07DF" w:rsidRDefault="005F07DF" w:rsidP="005F07DF">
      <w:pPr>
        <w:numPr>
          <w:ilvl w:val="0"/>
          <w:numId w:val="2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Чистить зубы;</w:t>
      </w:r>
    </w:p>
    <w:p w14:paraId="5EBA4357" w14:textId="77777777" w:rsidR="005F07DF" w:rsidRPr="005F07DF" w:rsidRDefault="005F07DF" w:rsidP="005F07DF">
      <w:pPr>
        <w:numPr>
          <w:ilvl w:val="0"/>
          <w:numId w:val="2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Делать УЗИ брюшной полости и других органов;</w:t>
      </w:r>
    </w:p>
    <w:p w14:paraId="2AB6478F" w14:textId="77777777" w:rsidR="005F07DF" w:rsidRPr="005F07DF" w:rsidRDefault="005F07DF" w:rsidP="005F07DF">
      <w:pPr>
        <w:numPr>
          <w:ilvl w:val="0"/>
          <w:numId w:val="2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Принимать лекарства, которые можно рассасывать в полости рта, не заглатывая или взять с собой;</w:t>
      </w:r>
    </w:p>
    <w:p w14:paraId="2DE40275" w14:textId="77777777" w:rsidR="005F07DF" w:rsidRPr="005F07DF" w:rsidRDefault="005F07DF" w:rsidP="005F07DF">
      <w:pPr>
        <w:numPr>
          <w:ilvl w:val="0"/>
          <w:numId w:val="2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Делать уколы, если не требуется после укола прием пищи и нет возможности сделать его после ФГДС;</w:t>
      </w:r>
    </w:p>
    <w:p w14:paraId="1F3EFD40" w14:textId="77777777" w:rsidR="005F07DF" w:rsidRPr="005F07DF" w:rsidRDefault="005F07DF" w:rsidP="005F07DF">
      <w:pPr>
        <w:numPr>
          <w:ilvl w:val="0"/>
          <w:numId w:val="2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Накануне вечером: легкоусвояемый (без салатов!) ужин до 18.00 час;</w:t>
      </w:r>
    </w:p>
    <w:p w14:paraId="4E86434F" w14:textId="77777777" w:rsidR="005F07DF" w:rsidRPr="005F07DF" w:rsidRDefault="005F07DF" w:rsidP="005F07DF">
      <w:pPr>
        <w:numPr>
          <w:ilvl w:val="0"/>
          <w:numId w:val="2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Никакой специальной диеты перед ФГС (ФГДС) не требуется, но необходимо исключить алкоголь, за 2 дня исключить шоколад (шоколадные конфеты), семечки, орехи, острые блюда;</w:t>
      </w:r>
    </w:p>
    <w:p w14:paraId="0FD11D58" w14:textId="77777777" w:rsidR="005F07DF" w:rsidRPr="005F07DF" w:rsidRDefault="005F07DF" w:rsidP="005F07DF">
      <w:pPr>
        <w:numPr>
          <w:ilvl w:val="0"/>
          <w:numId w:val="25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исследовании с 11 часов и позже – желательно утром и за 2–3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14:paraId="645F852B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Важно, чтобы:</w:t>
      </w:r>
    </w:p>
    <w:p w14:paraId="3F84B869" w14:textId="77777777" w:rsidR="005F07DF" w:rsidRPr="005F07DF" w:rsidRDefault="005F07DF" w:rsidP="005F07DF">
      <w:pPr>
        <w:numPr>
          <w:ilvl w:val="0"/>
          <w:numId w:val="26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Одежда была просторной, ворот и ремень расстегнуты;</w:t>
      </w:r>
    </w:p>
    <w:p w14:paraId="61A35C4C" w14:textId="77777777" w:rsidR="005F07DF" w:rsidRPr="005F07DF" w:rsidRDefault="005F07DF" w:rsidP="005F07DF">
      <w:pPr>
        <w:numPr>
          <w:ilvl w:val="0"/>
          <w:numId w:val="26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Духами, одеколоном Вы не пользовались;</w:t>
      </w:r>
    </w:p>
    <w:p w14:paraId="5318CCBD" w14:textId="77777777" w:rsidR="005F07DF" w:rsidRPr="005F07DF" w:rsidRDefault="005F07DF" w:rsidP="005F07DF">
      <w:pPr>
        <w:numPr>
          <w:ilvl w:val="0"/>
          <w:numId w:val="26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Необходимо предупредить врача о наличии у Вас лекарственной, пищевой и иной аллергии.</w:t>
      </w:r>
    </w:p>
    <w:p w14:paraId="79735589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Больному с собой необходимо иметь:</w:t>
      </w:r>
    </w:p>
    <w:p w14:paraId="58A551AB" w14:textId="77777777" w:rsidR="005F07DF" w:rsidRPr="005F07DF" w:rsidRDefault="005F07DF" w:rsidP="005F07DF">
      <w:pPr>
        <w:numPr>
          <w:ilvl w:val="0"/>
          <w:numId w:val="27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Постоянно принимаемые лекарства (принять после осмотра, а под язык или спрей при ИБС, бронхиальной астме. — до осмотра!);</w:t>
      </w:r>
    </w:p>
    <w:p w14:paraId="593AF259" w14:textId="77777777" w:rsidR="005F07DF" w:rsidRPr="005F07DF" w:rsidRDefault="005F07DF" w:rsidP="005F07DF">
      <w:pPr>
        <w:numPr>
          <w:ilvl w:val="0"/>
          <w:numId w:val="27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45702962" w14:textId="77777777" w:rsidR="005F07DF" w:rsidRPr="005F07DF" w:rsidRDefault="005F07DF" w:rsidP="005F07DF">
      <w:pPr>
        <w:numPr>
          <w:ilvl w:val="0"/>
          <w:numId w:val="27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Направление на ФГДС исследование (цель исследования, наличие сопутствующих заболеваний…);</w:t>
      </w:r>
    </w:p>
    <w:p w14:paraId="7AF06166" w14:textId="77777777" w:rsidR="005F07DF" w:rsidRPr="005F07DF" w:rsidRDefault="005F07DF" w:rsidP="005F07DF">
      <w:pPr>
        <w:numPr>
          <w:ilvl w:val="0"/>
          <w:numId w:val="27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Полотенце, хорошо впитывающее жидкость или пеленку.</w:t>
      </w:r>
    </w:p>
    <w:p w14:paraId="72D58D39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11" w:tooltip="Эндоскопическое отделение" w:history="1">
        <w:r w:rsidRPr="005F07DF">
          <w:rPr>
            <w:rFonts w:ascii="Arial" w:eastAsia="Times New Roman" w:hAnsi="Arial" w:cs="Arial"/>
            <w:b/>
            <w:bCs/>
            <w:i/>
            <w:iCs/>
            <w:color w:val="0064A1"/>
            <w:sz w:val="21"/>
            <w:szCs w:val="21"/>
            <w:u w:val="single"/>
            <w:bdr w:val="none" w:sz="0" w:space="0" w:color="auto" w:frame="1"/>
            <w:lang w:eastAsia="ru-RU"/>
          </w:rPr>
          <w:t>КОЛОНОСКОПИЯ</w:t>
        </w:r>
      </w:hyperlink>
      <w:r w:rsidRPr="005F07DF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bdr w:val="none" w:sz="0" w:space="0" w:color="auto" w:frame="1"/>
          <w:lang w:eastAsia="ru-RU"/>
        </w:rPr>
        <w:t>:</w:t>
      </w:r>
    </w:p>
    <w:p w14:paraId="0597B7A0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Способы подготовки пациентов к колоноскопии</w:t>
      </w:r>
    </w:p>
    <w:p w14:paraId="286C289A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  <w:lang w:eastAsia="ru-RU"/>
        </w:rPr>
        <w:t>1 способ</w:t>
      </w:r>
    </w:p>
    <w:p w14:paraId="585E6D9E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Приобрести 4 пакета препарата </w:t>
      </w: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«Фортранс»</w:t>
      </w: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 Начиная с 16:00 и до 20:00 в день накануне исследования каждый час выпивать по 1 пакету препарата, разведенному в 1 л воды (всего 4 л). С целью улучшения вкуса охладить раствор и можно добавить сок цитрусовых (апельсин, лимон).</w:t>
      </w:r>
    </w:p>
    <w:p w14:paraId="39A01FCA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или</w:t>
      </w:r>
    </w:p>
    <w:p w14:paraId="4EF0569B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  <w:lang w:eastAsia="ru-RU"/>
        </w:rPr>
        <w:t>2 способ</w:t>
      </w:r>
    </w:p>
    <w:p w14:paraId="75376A6C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Приобрести препарат </w:t>
      </w: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Мовипреп</w:t>
      </w: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 В день накануне исследования развести по одному саше А и саше Б в 200 мл воды и затем довести раствор до 1 л — принимать с 19:00 до 20:00. С 20:00 до 21:00 выпить 500 мл разрешенных жидкостей. Повторить приготовление раствора — принимать с 21:00 до 22:00. После выпить не менее 500 мл разрешенной жидкости.</w:t>
      </w:r>
    </w:p>
    <w:p w14:paraId="69FAA393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или</w:t>
      </w:r>
    </w:p>
    <w:p w14:paraId="4F621F6F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  <w:lang w:eastAsia="ru-RU"/>
        </w:rPr>
        <w:t>3 способ</w:t>
      </w:r>
    </w:p>
    <w:p w14:paraId="025CC7C9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Приобрести препарат </w:t>
      </w: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Пикопреп</w:t>
      </w: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(2 пак.). В день накануне исследования 1-ый пакет растворить в 150 мл воды, выпить в 18ч. запить 5-тью стаканами (по 250 мл каждые 15–20 мин.) прозрачной жидкости. 2-ой пакет растворить в 150 мл воды и выпить на ночь, в 21ч. запив не менее чем 3-мя стаканами прозрачной жидкости.</w:t>
      </w:r>
    </w:p>
    <w:p w14:paraId="3C69110F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или</w:t>
      </w:r>
    </w:p>
    <w:p w14:paraId="25C03848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  <w:lang w:eastAsia="ru-RU"/>
        </w:rPr>
        <w:t>4 способ</w:t>
      </w:r>
    </w:p>
    <w:p w14:paraId="5A3BE5BE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Приобрести препарат </w:t>
      </w: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Эндофальк</w:t>
      </w: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(в коробке 6 пакетов). Через 2 часа после легкого обеда в день накануне исследования (с 16–00) начать прием раствора (из расчета 2 пакета на 1 л воды — всего 3–4 л). Готовый раствор рекомендуется охладить перед употреблением. Окончание приема раствора в 19:00–20:00.</w:t>
      </w:r>
    </w:p>
    <w:p w14:paraId="46E97DB8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или</w:t>
      </w:r>
    </w:p>
    <w:p w14:paraId="0688D191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  <w:lang w:eastAsia="ru-RU"/>
        </w:rPr>
        <w:t>5 способ</w:t>
      </w:r>
    </w:p>
    <w:p w14:paraId="49DC535C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день накануне исследования в 14.00 принять 30 мл касторового масла. С раннего утра в 5.00 в день исследования выпить в течении 1, 5 часов 3, 0 л минеральной воды «</w:t>
      </w: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Ессентуки-17</w:t>
      </w: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 с разведенной в ней солью из расчета 1 чайная ложка соли на каждый литр.</w:t>
      </w:r>
    </w:p>
    <w:p w14:paraId="2476C64B" w14:textId="77777777" w:rsidR="005F07DF" w:rsidRPr="005F07DF" w:rsidRDefault="005F07DF" w:rsidP="005F07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или</w:t>
      </w:r>
    </w:p>
    <w:p w14:paraId="7BA1E4DD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  <w:lang w:eastAsia="ru-RU"/>
        </w:rPr>
        <w:t>6 способ</w:t>
      </w:r>
    </w:p>
    <w:p w14:paraId="0CD5E647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Приобрести препарат </w:t>
      </w: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ФЛИТ Фосфо-сода</w:t>
      </w: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— 2фл. по 45 мл. В день накануне исследования в 7:00 вместо завтрака выпить 1 стакан легкой жидкости (воды, сока без мякоти, прозрачного бульона, чая или кофе). Сразу после этого растворить 1флакон препарата в 1/2 стакана холодной воды (120мл), выпить, запить 1 стаканом холодной воды. В 13.00 вместо обеда выпить 3 стакана (и более) легкой жидкости. В 19.00 вместо ужина выпить 1 или более стакан легкой жидкости. Сразу после этого принять раствор (45 мл препарата на 1/2 стакана холодной воды), запить 1 стаканом холодной воды.</w:t>
      </w:r>
    </w:p>
    <w:p w14:paraId="04EFEC2B" w14:textId="77777777" w:rsidR="005F07DF" w:rsidRPr="005F07DF" w:rsidRDefault="005F07DF" w:rsidP="005F07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5F07DF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lastRenderedPageBreak/>
        <w:t>Бесшлаковая диета </w:t>
      </w:r>
      <w:r w:rsidRPr="005F07D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(за 3 дня до исследования)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4610"/>
      </w:tblGrid>
      <w:tr w:rsidR="005F07DF" w:rsidRPr="005F07DF" w14:paraId="3D46709B" w14:textId="77777777" w:rsidTr="005F07DF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CDD8" w14:textId="77777777" w:rsidR="005F07DF" w:rsidRPr="005F07DF" w:rsidRDefault="005F07DF" w:rsidP="005F07DF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5F07DF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ru-RU"/>
              </w:rPr>
              <w:t>МОЖНО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8EFD" w14:textId="77777777" w:rsidR="005F07DF" w:rsidRPr="005F07DF" w:rsidRDefault="005F07DF" w:rsidP="005F07DF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5F07DF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ru-RU"/>
              </w:rPr>
              <w:t>НЕЛЬЗЯ</w:t>
            </w:r>
          </w:p>
        </w:tc>
      </w:tr>
      <w:tr w:rsidR="005F07DF" w:rsidRPr="005F07DF" w14:paraId="244786A1" w14:textId="77777777" w:rsidTr="005F07DF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ABBFB" w14:textId="77777777" w:rsidR="005F07DF" w:rsidRPr="005F07DF" w:rsidRDefault="005F07DF" w:rsidP="005F07DF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5F07DF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Отварное мясо (нежирные сорта), рыба, курица, обезжиренные кисломолочные продукты без фруктовых добавок, вареные яйца, омлет, мед, желе. </w:t>
            </w:r>
            <w:r w:rsidRPr="005F07DF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Разрешенные жидкости</w:t>
            </w:r>
            <w:r w:rsidRPr="005F07DF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: некрепкий чай и кофе без молока, прозрачные бульоны и соки без мякоти, негазированная вода.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A6592" w14:textId="77777777" w:rsidR="005F07DF" w:rsidRPr="005F07DF" w:rsidRDefault="005F07DF" w:rsidP="005F07D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5F07DF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Зерно содержащие продукты, фрукты, овощи, ягоды, зелень, крупы, злаковые, бобовые, грибы, орехи, жирные сорта мяса, рыбы и птицы, крем-супы, копчености, консервы, колбасы, жирные молочные продукты, хлеб, сладости, алкоголь, газированные напитки.</w:t>
            </w:r>
          </w:p>
        </w:tc>
      </w:tr>
    </w:tbl>
    <w:p w14:paraId="594B3EF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46E"/>
    <w:multiLevelType w:val="multilevel"/>
    <w:tmpl w:val="DA8C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A6562"/>
    <w:multiLevelType w:val="multilevel"/>
    <w:tmpl w:val="56D6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4E7D27"/>
    <w:multiLevelType w:val="multilevel"/>
    <w:tmpl w:val="06C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868DA"/>
    <w:multiLevelType w:val="multilevel"/>
    <w:tmpl w:val="6964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A76426"/>
    <w:multiLevelType w:val="multilevel"/>
    <w:tmpl w:val="A40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772CE9"/>
    <w:multiLevelType w:val="multilevel"/>
    <w:tmpl w:val="3A6E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7A277F"/>
    <w:multiLevelType w:val="multilevel"/>
    <w:tmpl w:val="C03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71130C"/>
    <w:multiLevelType w:val="multilevel"/>
    <w:tmpl w:val="BC76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16237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1C6344"/>
    <w:multiLevelType w:val="multilevel"/>
    <w:tmpl w:val="077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801F18"/>
    <w:multiLevelType w:val="multilevel"/>
    <w:tmpl w:val="2D5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AD6DDD"/>
    <w:multiLevelType w:val="multilevel"/>
    <w:tmpl w:val="F40E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D61FB7"/>
    <w:multiLevelType w:val="multilevel"/>
    <w:tmpl w:val="B73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45255E"/>
    <w:multiLevelType w:val="multilevel"/>
    <w:tmpl w:val="8520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6C52AC"/>
    <w:multiLevelType w:val="multilevel"/>
    <w:tmpl w:val="A32A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230E5E"/>
    <w:multiLevelType w:val="multilevel"/>
    <w:tmpl w:val="A3F4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C25BFA"/>
    <w:multiLevelType w:val="multilevel"/>
    <w:tmpl w:val="C3A8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6F63FC"/>
    <w:multiLevelType w:val="multilevel"/>
    <w:tmpl w:val="FAD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8166DF"/>
    <w:multiLevelType w:val="multilevel"/>
    <w:tmpl w:val="A106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6762DF"/>
    <w:multiLevelType w:val="multilevel"/>
    <w:tmpl w:val="8CBC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5A3F07"/>
    <w:multiLevelType w:val="multilevel"/>
    <w:tmpl w:val="3DEE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6518A1"/>
    <w:multiLevelType w:val="multilevel"/>
    <w:tmpl w:val="28D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585E06"/>
    <w:multiLevelType w:val="multilevel"/>
    <w:tmpl w:val="D11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126843"/>
    <w:multiLevelType w:val="multilevel"/>
    <w:tmpl w:val="40E2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4760CA"/>
    <w:multiLevelType w:val="multilevel"/>
    <w:tmpl w:val="DC3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C979FC"/>
    <w:multiLevelType w:val="multilevel"/>
    <w:tmpl w:val="FE1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0A629D"/>
    <w:multiLevelType w:val="multilevel"/>
    <w:tmpl w:val="E81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8"/>
  </w:num>
  <w:num w:numId="5">
    <w:abstractNumId w:val="16"/>
  </w:num>
  <w:num w:numId="6">
    <w:abstractNumId w:val="14"/>
  </w:num>
  <w:num w:numId="7">
    <w:abstractNumId w:val="17"/>
  </w:num>
  <w:num w:numId="8">
    <w:abstractNumId w:val="12"/>
  </w:num>
  <w:num w:numId="9">
    <w:abstractNumId w:val="26"/>
  </w:num>
  <w:num w:numId="10">
    <w:abstractNumId w:val="2"/>
  </w:num>
  <w:num w:numId="11">
    <w:abstractNumId w:val="11"/>
  </w:num>
  <w:num w:numId="12">
    <w:abstractNumId w:val="15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  <w:num w:numId="17">
    <w:abstractNumId w:val="20"/>
  </w:num>
  <w:num w:numId="18">
    <w:abstractNumId w:val="23"/>
  </w:num>
  <w:num w:numId="19">
    <w:abstractNumId w:val="3"/>
  </w:num>
  <w:num w:numId="20">
    <w:abstractNumId w:val="21"/>
  </w:num>
  <w:num w:numId="21">
    <w:abstractNumId w:val="18"/>
  </w:num>
  <w:num w:numId="22">
    <w:abstractNumId w:val="6"/>
  </w:num>
  <w:num w:numId="23">
    <w:abstractNumId w:val="24"/>
  </w:num>
  <w:num w:numId="24">
    <w:abstractNumId w:val="10"/>
  </w:num>
  <w:num w:numId="25">
    <w:abstractNumId w:val="9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83"/>
    <w:rsid w:val="005F07DF"/>
    <w:rsid w:val="007914E2"/>
    <w:rsid w:val="00B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76CE-E33B-4A8A-A0CB-4988242D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7DF"/>
    <w:rPr>
      <w:b/>
      <w:bCs/>
    </w:rPr>
  </w:style>
  <w:style w:type="character" w:styleId="a5">
    <w:name w:val="Emphasis"/>
    <w:basedOn w:val="a0"/>
    <w:uiPriority w:val="20"/>
    <w:qFormat/>
    <w:rsid w:val="005F07DF"/>
    <w:rPr>
      <w:i/>
      <w:iCs/>
    </w:rPr>
  </w:style>
  <w:style w:type="character" w:styleId="a6">
    <w:name w:val="Hyperlink"/>
    <w:basedOn w:val="a0"/>
    <w:uiPriority w:val="99"/>
    <w:semiHidden/>
    <w:unhideWhenUsed/>
    <w:rsid w:val="005F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b2rzd.ru/departments/diagnostic/uz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kb2rzd.ru/services/medical/diagnostic-and-analyz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b2rzd.ru/meddirections/urology/" TargetMode="External"/><Relationship Id="rId11" Type="http://schemas.openxmlformats.org/officeDocument/2006/relationships/hyperlink" Target="https://www.ckb2rzd.ru/departments/diagnostic/andoscop/" TargetMode="External"/><Relationship Id="rId5" Type="http://schemas.openxmlformats.org/officeDocument/2006/relationships/hyperlink" Target="https://www.ckb2rzd.ru/meddirections/gino/" TargetMode="External"/><Relationship Id="rId10" Type="http://schemas.openxmlformats.org/officeDocument/2006/relationships/hyperlink" Target="https://www.ckb2rzd.ru/departments/diagnostic/kdo/gastroenterolog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kb2rzd.ru/services/medical/programs/cuzs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2279</Words>
  <Characters>12994</Characters>
  <Application>Microsoft Office Word</Application>
  <DocSecurity>0</DocSecurity>
  <Lines>108</Lines>
  <Paragraphs>30</Paragraphs>
  <ScaleCrop>false</ScaleCrop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2019-08-19T06:38:00Z</dcterms:created>
  <dcterms:modified xsi:type="dcterms:W3CDTF">2019-08-19T06:38:00Z</dcterms:modified>
</cp:coreProperties>
</file>