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2D" w:rsidRPr="00B6542D" w:rsidRDefault="00B6542D" w:rsidP="00B6542D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Правила подготовки пациента к исследованию крови на общий анализ.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Общий анализ назначен Вашим лечащим врачом, чтобы объективно оценить состояние Вашего здоровья.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Между последним приемом пищи и сдачей крови на анализ должно пройти не менее 8 часов. Желательно за 1-2 дня до обследования исключить из рациона жирное, жареное и алкоголь. За час до взятия крови необходимо воздержаться от курения.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Вам надо исключить факторы, влияющие на результаты исследований: физическое напряжение (бег, подъем по лестнице), эмоциональное возбуждение. Перед процедурой взятия крови необходимо отдохнуть 10-15 минут, успокоиться.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 приеме лекарств обязательно предупредите лечащего врача.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Кровь не следует сдавать после рентгенографии, ректального исследования или физиотерапевтических процедур.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Правила подготовки пациента к исследованию мочи на общий анализ.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Общий анализ назначен Вашим лечащим врачом, чтобы объективно оценить состояние Вашего здоровья.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Для получения достоверных результатов необходимо воздержаться от физических нагрузок, приема алкоголя, лечь спать накануне в обычное время. Перед сдачей мочи на анализ нежелательно применение лекарственных веществ, т.к. некоторые из них (в частности, аскорбиновая кислота, входящая в состав большинства комплексных витаминных препаратов) оказывают влияние на результаты биохимических исследований мочи.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Перед сбором мочи вам необходимо провести тщательный туалет наружных половых органов с мылом, чтобы в мочу не попали выделения с них. Собирают всю утреннюю порцию мочи в сухую, чистую, хорошо отмытую от чистящих и дезинфицирующих средств посуду. Посуда с мочой плотно закрывается крышкой. Интервал между сбором мочи и доставкой в лабораторию должен быть как можно меньше.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Правила подготовки пациента к исследованию мокроты на обнаружение микобактерий туберкулеза.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Для исследования собирают утреннюю мокроту (до приема пищи), выделяющуюся во время приступа кашля. Перед сбором материала необходимо почистить зубы и прополоскать рот кипяченой водой с целью механического удаления остатков пищи и микрофлоры ротовой полости. Следует откашливать мокроту из более глубоких отделов легких. Для этого рекомендуется сделать несколько глубоких вдохов и только затем покашлять в емкость, после чего проверить наличие в емкости мокроты.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Если мокрота отделяется в скудном количестве, необходимо накануне сбора материала принять отхаркивающие средства. Можно применять аэрозольную </w:t>
      </w: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lastRenderedPageBreak/>
        <w:t>ингаляцию, провоцирующую усиление секреции бронхов или использовать ингаляцию горячего солевого гипертонического раствора в течение 10-20 минут.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Мокроту можно хранить до исследования в холодильнике при 3-5 </w:t>
      </w:r>
      <w:proofErr w:type="gramStart"/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С</w:t>
      </w:r>
      <w:proofErr w:type="gramEnd"/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◦ не более 3 часов.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</w:t>
      </w:r>
      <w:r w:rsidRPr="00B6542D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 </w:t>
      </w:r>
    </w:p>
    <w:p w:rsidR="00B6542D" w:rsidRPr="00B6542D" w:rsidRDefault="00B6542D" w:rsidP="00B6542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 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Правила подготовки пациента к УЗИ брюшной полости.</w:t>
      </w:r>
      <w:r w:rsidRPr="00B6542D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 </w:t>
      </w:r>
    </w:p>
    <w:p w:rsidR="00B6542D" w:rsidRPr="00B6542D" w:rsidRDefault="00B6542D" w:rsidP="00B65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За три для до исследования исключить черный хлеб, молоко, горох, фасоль, капусту, свежие овощи, фрукты, сладкие блюда и газированные напитки.</w:t>
      </w:r>
    </w:p>
    <w:p w:rsidR="00B6542D" w:rsidRPr="00B6542D" w:rsidRDefault="00B6542D" w:rsidP="00B65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За три дня до исследования принять 2 таблетки Активированного угля 3 раза в день или </w:t>
      </w:r>
      <w:proofErr w:type="spellStart"/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Фестал</w:t>
      </w:r>
      <w:proofErr w:type="spellEnd"/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, </w:t>
      </w:r>
      <w:proofErr w:type="spellStart"/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Мезим</w:t>
      </w:r>
      <w:proofErr w:type="spellEnd"/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 xml:space="preserve"> форте по 1 таблетки 3 раза в день.</w:t>
      </w:r>
    </w:p>
    <w:p w:rsidR="00B6542D" w:rsidRPr="00B6542D" w:rsidRDefault="00B6542D" w:rsidP="00B654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На УЗИ приходить натощак.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center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</w:t>
      </w:r>
      <w:r w:rsidRPr="00B6542D">
        <w:rPr>
          <w:rFonts w:ascii="Times New Roman" w:eastAsia="Times New Roman" w:hAnsi="Times New Roman" w:cs="Times New Roman"/>
          <w:b/>
          <w:bCs/>
          <w:color w:val="808080"/>
          <w:sz w:val="27"/>
          <w:szCs w:val="27"/>
          <w:lang w:eastAsia="ru-RU"/>
        </w:rPr>
        <w:t>Правила подготовки пациента к УЗИ предстательной железы и мочевого пузыря.</w:t>
      </w:r>
      <w:r w:rsidRPr="00B6542D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 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 Для качественного проведения УЗИ предстательной железы и мочевого пузыря необходимо к моменту исследования быть с хорошо наполненным мочевым пузырем (должен ощущаться позыв на мочеиспускание).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Для этого необходимо за 1,5-2 часа до начала исследования выпить 1-1,5 литра жидкости и не мочиться.</w:t>
      </w:r>
    </w:p>
    <w:p w:rsidR="00B6542D" w:rsidRPr="00B6542D" w:rsidRDefault="00B6542D" w:rsidP="00B6542D">
      <w:pPr>
        <w:shd w:val="clear" w:color="auto" w:fill="FFFFFF"/>
        <w:spacing w:before="120" w:after="120" w:line="240" w:lineRule="auto"/>
        <w:jc w:val="both"/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</w:pPr>
      <w:r w:rsidRPr="00B6542D">
        <w:rPr>
          <w:rFonts w:ascii="Trebuchet MS" w:eastAsia="Times New Roman" w:hAnsi="Trebuchet MS" w:cs="Times New Roman"/>
          <w:color w:val="808080"/>
          <w:sz w:val="18"/>
          <w:szCs w:val="18"/>
          <w:lang w:eastAsia="ru-RU"/>
        </w:rPr>
        <w:t> </w:t>
      </w:r>
    </w:p>
    <w:p w:rsidR="00BD1C76" w:rsidRDefault="00BD1C76">
      <w:bookmarkStart w:id="0" w:name="_GoBack"/>
      <w:bookmarkEnd w:id="0"/>
    </w:p>
    <w:sectPr w:rsidR="00B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6CE1"/>
    <w:multiLevelType w:val="multilevel"/>
    <w:tmpl w:val="7462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9C"/>
    <w:rsid w:val="008F7A9C"/>
    <w:rsid w:val="00B6542D"/>
    <w:rsid w:val="00B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0C43-27CC-4A15-9CF1-19B433C6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2019-07-22T05:30:00Z</dcterms:created>
  <dcterms:modified xsi:type="dcterms:W3CDTF">2019-07-22T05:30:00Z</dcterms:modified>
</cp:coreProperties>
</file>