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6D" w:rsidRPr="003F736D" w:rsidRDefault="003F736D" w:rsidP="003F736D">
      <w:pPr>
        <w:shd w:val="clear" w:color="auto" w:fill="FFFFFF"/>
        <w:spacing w:before="120" w:line="240" w:lineRule="auto"/>
        <w:jc w:val="center"/>
        <w:outlineLvl w:val="0"/>
        <w:rPr>
          <w:rFonts w:ascii="Arial" w:eastAsia="Times New Roman" w:hAnsi="Arial" w:cs="Arial"/>
          <w:b/>
          <w:bCs/>
          <w:color w:val="000000"/>
          <w:kern w:val="36"/>
          <w:sz w:val="53"/>
          <w:szCs w:val="53"/>
          <w:lang w:eastAsia="ru-RU"/>
        </w:rPr>
      </w:pPr>
      <w:r w:rsidRPr="003F736D">
        <w:rPr>
          <w:rFonts w:ascii="Arial" w:eastAsia="Times New Roman" w:hAnsi="Arial" w:cs="Arial"/>
          <w:b/>
          <w:bCs/>
          <w:color w:val="000000"/>
          <w:kern w:val="36"/>
          <w:sz w:val="53"/>
          <w:szCs w:val="53"/>
          <w:lang w:eastAsia="ru-RU"/>
        </w:rPr>
        <w:t>Права и обязанности граждан</w:t>
      </w:r>
    </w:p>
    <w:p w:rsidR="003F736D" w:rsidRPr="003F736D" w:rsidRDefault="003F736D" w:rsidP="003F736D">
      <w:pPr>
        <w:shd w:val="clear" w:color="auto" w:fill="FFFFFF"/>
        <w:spacing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Согласно гл. 4 Федерального  закона от 21.11.2011 N 323-ФЗ  "Об основах охраны здоровья граждан в Российской Федерации" каждый гражданин имеет право:</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На охрану здоровья (</w:t>
      </w:r>
      <w:r w:rsidRPr="003F736D">
        <w:rPr>
          <w:rFonts w:ascii="Arial" w:eastAsia="Times New Roman" w:hAnsi="Arial" w:cs="Arial"/>
          <w:color w:val="333333"/>
          <w:sz w:val="24"/>
          <w:szCs w:val="24"/>
          <w:lang w:eastAsia="ru-RU"/>
        </w:rPr>
        <w:t>ст.18 №323-ФЗ).</w:t>
      </w:r>
    </w:p>
    <w:p w:rsidR="003F736D" w:rsidRPr="003F736D" w:rsidRDefault="003F736D" w:rsidP="003F736D">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Право на медицинскую помощь </w:t>
      </w:r>
      <w:r w:rsidRPr="003F736D">
        <w:rPr>
          <w:rFonts w:ascii="Arial" w:eastAsia="Times New Roman" w:hAnsi="Arial" w:cs="Arial"/>
          <w:color w:val="333333"/>
          <w:sz w:val="24"/>
          <w:szCs w:val="24"/>
          <w:lang w:eastAsia="ru-RU"/>
        </w:rPr>
        <w:t>(ст.19 № 323-ФЗ).</w:t>
      </w:r>
    </w:p>
    <w:p w:rsidR="003F736D" w:rsidRPr="003F736D" w:rsidRDefault="003F736D" w:rsidP="003F736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Каждый имеет право на медицинскую помощь.</w:t>
      </w:r>
    </w:p>
    <w:p w:rsidR="003F736D" w:rsidRPr="003F736D" w:rsidRDefault="003F736D" w:rsidP="003F736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F736D" w:rsidRPr="003F736D" w:rsidRDefault="003F736D" w:rsidP="003F736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F736D" w:rsidRPr="003F736D" w:rsidRDefault="003F736D" w:rsidP="003F736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Порядок оказания медицинской помощи иностранным гражданам определяется Правительством Российской Федерации.</w:t>
      </w:r>
    </w:p>
    <w:p w:rsidR="003F736D" w:rsidRPr="003F736D" w:rsidRDefault="003F736D" w:rsidP="003F736D">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Пациент имеет право на:</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1) выбор врача и выбор медицинской организации в соответствии с настоящим Федеральным законом;</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3) получение консультаций врачей-специалистов;</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6) получение лечебного питания в случае нахождения пациента на лечении в стационарных условиях;</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lastRenderedPageBreak/>
        <w:t>7) защиту сведений, составляющих врачебную тайну;</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8) отказ от медицинского вмешательства;</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9) возмещение вреда, причиненного здоровью при оказании ему медицинской помощи;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10) допуск к нему адвоката или законного представителя для защиты своих прав;</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Право на  информированное добровольное согласие на медицинское вмешательство и на отказ от медицинского вмешательства </w:t>
      </w:r>
      <w:r w:rsidRPr="003F736D">
        <w:rPr>
          <w:rFonts w:ascii="Arial" w:eastAsia="Times New Roman" w:hAnsi="Arial" w:cs="Arial"/>
          <w:color w:val="333333"/>
          <w:sz w:val="24"/>
          <w:szCs w:val="24"/>
          <w:lang w:eastAsia="ru-RU"/>
        </w:rPr>
        <w:t>(ст.20 №323-ФЗ)</w:t>
      </w:r>
    </w:p>
    <w:p w:rsidR="003F736D" w:rsidRPr="003F736D" w:rsidRDefault="003F736D" w:rsidP="003F736D">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F736D" w:rsidRPr="003F736D" w:rsidRDefault="003F736D" w:rsidP="003F736D">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F736D" w:rsidRPr="003F736D" w:rsidRDefault="003F736D" w:rsidP="003F736D">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F736D" w:rsidRPr="003F736D" w:rsidRDefault="003F736D" w:rsidP="003F736D">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F736D" w:rsidRPr="003F736D" w:rsidRDefault="003F736D" w:rsidP="003F736D">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w:t>
      </w:r>
      <w:r w:rsidRPr="003F736D">
        <w:rPr>
          <w:rFonts w:ascii="Arial" w:eastAsia="Times New Roman" w:hAnsi="Arial" w:cs="Arial"/>
          <w:color w:val="333333"/>
          <w:sz w:val="24"/>
          <w:szCs w:val="24"/>
          <w:lang w:eastAsia="ru-RU"/>
        </w:rPr>
        <w:lastRenderedPageBreak/>
        <w:t>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F736D" w:rsidRPr="003F736D" w:rsidRDefault="003F736D" w:rsidP="003F736D">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3F736D" w:rsidRPr="003F736D" w:rsidRDefault="003F736D" w:rsidP="003F736D">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F736D" w:rsidRPr="003F736D" w:rsidRDefault="003F736D" w:rsidP="003F736D">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F736D" w:rsidRPr="003F736D" w:rsidRDefault="003F736D" w:rsidP="003F736D">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2) в отношении лиц, страдающих заболеваниями, представляющими опасность для окружающих;</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3) в отношении лиц, страдающих тяжелыми психическими расстройствами;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4) в отношении лиц, совершивших общественно опасные деяния (преступления);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5) при проведении судебно-медицинской экспертизы и (или) судебно-психиатрической экспертизы.</w:t>
      </w:r>
    </w:p>
    <w:p w:rsidR="003F736D" w:rsidRPr="003F736D" w:rsidRDefault="003F736D" w:rsidP="003F736D">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w:t>
      </w:r>
      <w:r w:rsidRPr="003F736D">
        <w:rPr>
          <w:rFonts w:ascii="Arial" w:eastAsia="Times New Roman" w:hAnsi="Arial" w:cs="Arial"/>
          <w:color w:val="333333"/>
          <w:sz w:val="24"/>
          <w:szCs w:val="24"/>
          <w:lang w:eastAsia="ru-RU"/>
        </w:rPr>
        <w:lastRenderedPageBreak/>
        <w:t>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F736D" w:rsidRPr="003F736D" w:rsidRDefault="003F736D" w:rsidP="003F736D">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Выбор врача и медицинской организации</w:t>
      </w:r>
      <w:r w:rsidRPr="003F736D">
        <w:rPr>
          <w:rFonts w:ascii="Arial" w:eastAsia="Times New Roman" w:hAnsi="Arial" w:cs="Arial"/>
          <w:color w:val="333333"/>
          <w:sz w:val="24"/>
          <w:szCs w:val="24"/>
          <w:lang w:eastAsia="ru-RU"/>
        </w:rPr>
        <w:t> (ст.21 №323-ФЗ).</w:t>
      </w:r>
    </w:p>
    <w:p w:rsidR="003F736D" w:rsidRPr="003F736D" w:rsidRDefault="003F736D" w:rsidP="003F736D">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F736D" w:rsidRPr="003F736D" w:rsidRDefault="003F736D" w:rsidP="003F736D">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F736D" w:rsidRPr="003F736D" w:rsidRDefault="003F736D" w:rsidP="003F736D">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Оказание первичной специализированной медико-санитарной помощи осуществляется: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F736D" w:rsidRPr="003F736D" w:rsidRDefault="003F736D" w:rsidP="003F736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F736D" w:rsidRPr="003F736D" w:rsidRDefault="003F736D" w:rsidP="003F736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F736D" w:rsidRPr="003F736D" w:rsidRDefault="003F736D" w:rsidP="003F736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F736D" w:rsidRPr="003F736D" w:rsidRDefault="003F736D" w:rsidP="003F736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F736D" w:rsidRPr="003F736D" w:rsidRDefault="003F736D" w:rsidP="003F736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F736D" w:rsidRPr="003F736D" w:rsidRDefault="003F736D" w:rsidP="003F736D">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На получение информации о состоянии здоровья</w:t>
      </w:r>
      <w:r w:rsidRPr="003F736D">
        <w:rPr>
          <w:rFonts w:ascii="Arial" w:eastAsia="Times New Roman" w:hAnsi="Arial" w:cs="Arial"/>
          <w:color w:val="333333"/>
          <w:sz w:val="24"/>
          <w:szCs w:val="24"/>
          <w:lang w:eastAsia="ru-RU"/>
        </w:rPr>
        <w:t> (ст.22 № 323-ФЗ).</w:t>
      </w:r>
    </w:p>
    <w:p w:rsidR="003F736D" w:rsidRPr="003F736D" w:rsidRDefault="003F736D" w:rsidP="003F736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F736D" w:rsidRPr="003F736D" w:rsidRDefault="003F736D" w:rsidP="003F736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F736D" w:rsidRPr="003F736D" w:rsidRDefault="003F736D" w:rsidP="003F736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F736D" w:rsidRPr="003F736D" w:rsidRDefault="003F736D" w:rsidP="003F736D">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lastRenderedPageBreak/>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ред. Федерального закона от 25.11.2013 N 317-ФЗ)</w:t>
      </w:r>
    </w:p>
    <w:p w:rsidR="003F736D" w:rsidRPr="003F736D" w:rsidRDefault="003F736D" w:rsidP="003F736D">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Право на получение информация о факторах, влияющих на здоровье </w:t>
      </w:r>
      <w:r w:rsidRPr="003F736D">
        <w:rPr>
          <w:rFonts w:ascii="Arial" w:eastAsia="Times New Roman" w:hAnsi="Arial" w:cs="Arial"/>
          <w:color w:val="333333"/>
          <w:sz w:val="24"/>
          <w:szCs w:val="24"/>
          <w:lang w:eastAsia="ru-RU"/>
        </w:rPr>
        <w:t>(ст.23 № 323-ФЗ).</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Права работников, занятых на отдельных видах работ, на охрану здоровья</w:t>
      </w:r>
      <w:r w:rsidRPr="003F736D">
        <w:rPr>
          <w:rFonts w:ascii="Arial" w:eastAsia="Times New Roman" w:hAnsi="Arial" w:cs="Arial"/>
          <w:color w:val="333333"/>
          <w:sz w:val="24"/>
          <w:szCs w:val="24"/>
          <w:lang w:eastAsia="ru-RU"/>
        </w:rPr>
        <w:t> (ст.24 № 323-ФЗ).</w:t>
      </w:r>
    </w:p>
    <w:p w:rsidR="003F736D" w:rsidRPr="003F736D" w:rsidRDefault="003F736D" w:rsidP="003F736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3F736D" w:rsidRPr="003F736D" w:rsidRDefault="003F736D" w:rsidP="003F736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F736D" w:rsidRPr="003F736D" w:rsidRDefault="003F736D" w:rsidP="003F736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F736D" w:rsidRPr="003F736D" w:rsidRDefault="003F736D" w:rsidP="003F736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w:t>
      </w:r>
      <w:r w:rsidRPr="003F736D">
        <w:rPr>
          <w:rFonts w:ascii="Arial" w:eastAsia="Times New Roman" w:hAnsi="Arial" w:cs="Arial"/>
          <w:color w:val="333333"/>
          <w:sz w:val="24"/>
          <w:szCs w:val="24"/>
          <w:lang w:eastAsia="ru-RU"/>
        </w:rPr>
        <w:lastRenderedPageBreak/>
        <w:t>деятельности таких подразделений и медицинских работников устанавливается уполномоченным федеральным органом исполнительной власти.</w:t>
      </w:r>
    </w:p>
    <w:p w:rsidR="003F736D" w:rsidRPr="003F736D" w:rsidRDefault="003F736D" w:rsidP="003F736D">
      <w:pPr>
        <w:numPr>
          <w:ilvl w:val="0"/>
          <w:numId w:val="11"/>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3F736D">
        <w:rPr>
          <w:rFonts w:ascii="Arial" w:eastAsia="Times New Roman" w:hAnsi="Arial" w:cs="Arial"/>
          <w:color w:val="333333"/>
          <w:sz w:val="24"/>
          <w:szCs w:val="24"/>
          <w:lang w:eastAsia="ru-RU"/>
        </w:rPr>
        <w:t> (ст.25 № 323-ФЗ).</w:t>
      </w:r>
    </w:p>
    <w:p w:rsidR="003F736D" w:rsidRPr="003F736D" w:rsidRDefault="003F736D" w:rsidP="003F736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F736D" w:rsidRPr="003F736D" w:rsidRDefault="003F736D" w:rsidP="003F736D">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3F736D" w:rsidRPr="003F736D" w:rsidRDefault="003F736D" w:rsidP="003F736D">
      <w:pPr>
        <w:numPr>
          <w:ilvl w:val="0"/>
          <w:numId w:val="13"/>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3F736D" w:rsidRPr="003F736D" w:rsidRDefault="003F736D" w:rsidP="003F736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w:t>
      </w:r>
      <w:r w:rsidRPr="003F736D">
        <w:rPr>
          <w:rFonts w:ascii="Arial" w:eastAsia="Times New Roman" w:hAnsi="Arial" w:cs="Arial"/>
          <w:color w:val="333333"/>
          <w:sz w:val="24"/>
          <w:szCs w:val="24"/>
          <w:lang w:eastAsia="ru-RU"/>
        </w:rPr>
        <w:lastRenderedPageBreak/>
        <w:t>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3F736D" w:rsidRPr="003F736D" w:rsidRDefault="003F736D" w:rsidP="003F736D">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ред. Федеральных законов от 02.07.2013 N 185-ФЗ, от 21.07.2014 N 246-ФЗ)</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3F736D" w:rsidRPr="003F736D" w:rsidRDefault="003F736D" w:rsidP="003F736D">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r w:rsidRPr="003F736D">
        <w:rPr>
          <w:rFonts w:ascii="Arial" w:eastAsia="Times New Roman" w:hAnsi="Arial" w:cs="Arial"/>
          <w:color w:val="333333"/>
          <w:sz w:val="24"/>
          <w:szCs w:val="24"/>
          <w:lang w:eastAsia="ru-RU"/>
        </w:rPr>
        <w:t>(ст.26 №323-ФЗ)</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 </w:t>
      </w:r>
    </w:p>
    <w:p w:rsidR="003F736D" w:rsidRPr="003F736D" w:rsidRDefault="003F736D" w:rsidP="003F736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F736D" w:rsidRPr="003F736D" w:rsidRDefault="003F736D" w:rsidP="003F736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F736D" w:rsidRPr="003F736D" w:rsidRDefault="003F736D" w:rsidP="003F736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w:t>
      </w:r>
      <w:r w:rsidRPr="003F736D">
        <w:rPr>
          <w:rFonts w:ascii="Arial" w:eastAsia="Times New Roman" w:hAnsi="Arial" w:cs="Arial"/>
          <w:color w:val="333333"/>
          <w:sz w:val="24"/>
          <w:szCs w:val="24"/>
          <w:lang w:eastAsia="ru-RU"/>
        </w:rPr>
        <w:lastRenderedPageBreak/>
        <w:t>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F736D" w:rsidRPr="003F736D" w:rsidRDefault="003F736D" w:rsidP="003F736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F736D" w:rsidRPr="003F736D" w:rsidRDefault="003F736D" w:rsidP="003F736D">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ред. Федерального закона от 08.03.2015 N 55-ФЗ)</w:t>
      </w:r>
    </w:p>
    <w:p w:rsidR="003F736D" w:rsidRPr="003F736D" w:rsidRDefault="003F736D" w:rsidP="003F736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F736D" w:rsidRPr="003F736D" w:rsidRDefault="003F736D" w:rsidP="003F736D">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Обязанности граждан в сфере охраны здоровья </w:t>
      </w:r>
      <w:r w:rsidRPr="003F736D">
        <w:rPr>
          <w:rFonts w:ascii="Arial" w:eastAsia="Times New Roman" w:hAnsi="Arial" w:cs="Arial"/>
          <w:color w:val="333333"/>
          <w:sz w:val="24"/>
          <w:szCs w:val="24"/>
          <w:lang w:eastAsia="ru-RU"/>
        </w:rPr>
        <w:t>(ст.27 №323-ФЗ)</w:t>
      </w:r>
    </w:p>
    <w:p w:rsidR="003F736D" w:rsidRPr="003F736D" w:rsidRDefault="003F736D" w:rsidP="003F736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Граждане обязаны заботиться о сохранении своего здоровья.</w:t>
      </w:r>
    </w:p>
    <w:p w:rsidR="003F736D" w:rsidRPr="003F736D" w:rsidRDefault="003F736D" w:rsidP="003F736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F736D" w:rsidRPr="003F736D" w:rsidRDefault="003F736D" w:rsidP="003F736D">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F736D" w:rsidRPr="003F736D" w:rsidRDefault="003F736D" w:rsidP="003F736D">
      <w:pPr>
        <w:shd w:val="clear" w:color="auto" w:fill="FFFFFF"/>
        <w:spacing w:before="225" w:after="225" w:line="240" w:lineRule="auto"/>
        <w:jc w:val="both"/>
        <w:rPr>
          <w:rFonts w:ascii="Arial" w:eastAsia="Times New Roman" w:hAnsi="Arial" w:cs="Arial"/>
          <w:color w:val="333333"/>
          <w:sz w:val="24"/>
          <w:szCs w:val="24"/>
          <w:lang w:eastAsia="ru-RU"/>
        </w:rPr>
      </w:pPr>
      <w:r w:rsidRPr="003F736D">
        <w:rPr>
          <w:rFonts w:ascii="Arial" w:eastAsia="Times New Roman" w:hAnsi="Arial" w:cs="Arial"/>
          <w:b/>
          <w:bCs/>
          <w:color w:val="333333"/>
          <w:sz w:val="24"/>
          <w:szCs w:val="24"/>
          <w:lang w:eastAsia="ru-RU"/>
        </w:rPr>
        <w:t> Общественные объединения по защите прав граждан в сфере охраны здоровья</w:t>
      </w:r>
      <w:r w:rsidRPr="003F736D">
        <w:rPr>
          <w:rFonts w:ascii="Arial" w:eastAsia="Times New Roman" w:hAnsi="Arial" w:cs="Arial"/>
          <w:color w:val="333333"/>
          <w:sz w:val="24"/>
          <w:szCs w:val="24"/>
          <w:lang w:eastAsia="ru-RU"/>
        </w:rPr>
        <w:t> (ст.28 №323-ФЗ)</w:t>
      </w:r>
    </w:p>
    <w:p w:rsidR="003F736D" w:rsidRPr="003F736D" w:rsidRDefault="003F736D" w:rsidP="003F736D">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F736D" w:rsidRPr="003F736D" w:rsidRDefault="003F736D" w:rsidP="003F736D">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lastRenderedPageBreak/>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F736D" w:rsidRPr="003F736D" w:rsidRDefault="003F736D" w:rsidP="003F736D">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333333"/>
          <w:sz w:val="24"/>
          <w:szCs w:val="24"/>
          <w:lang w:eastAsia="ru-RU"/>
        </w:rPr>
      </w:pPr>
      <w:r w:rsidRPr="003F736D">
        <w:rPr>
          <w:rFonts w:ascii="Arial" w:eastAsia="Times New Roman" w:hAnsi="Arial" w:cs="Arial"/>
          <w:color w:val="333333"/>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A1C0C" w:rsidRDefault="003A1C0C">
      <w:bookmarkStart w:id="0" w:name="_GoBack"/>
      <w:bookmarkEnd w:id="0"/>
    </w:p>
    <w:sectPr w:rsidR="003A1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07C"/>
    <w:multiLevelType w:val="multilevel"/>
    <w:tmpl w:val="2E04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D4BB8"/>
    <w:multiLevelType w:val="multilevel"/>
    <w:tmpl w:val="0D96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46899"/>
    <w:multiLevelType w:val="multilevel"/>
    <w:tmpl w:val="02E2DF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50E1E"/>
    <w:multiLevelType w:val="multilevel"/>
    <w:tmpl w:val="A7223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34CEC"/>
    <w:multiLevelType w:val="multilevel"/>
    <w:tmpl w:val="5CB86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B54C8"/>
    <w:multiLevelType w:val="multilevel"/>
    <w:tmpl w:val="6AF8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28EF"/>
    <w:multiLevelType w:val="multilevel"/>
    <w:tmpl w:val="39A4AE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0D3091"/>
    <w:multiLevelType w:val="multilevel"/>
    <w:tmpl w:val="F2F2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93F57"/>
    <w:multiLevelType w:val="multilevel"/>
    <w:tmpl w:val="6870F0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09662D"/>
    <w:multiLevelType w:val="multilevel"/>
    <w:tmpl w:val="1098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3F3799"/>
    <w:multiLevelType w:val="multilevel"/>
    <w:tmpl w:val="72D4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7771DE"/>
    <w:multiLevelType w:val="multilevel"/>
    <w:tmpl w:val="56F8B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BA7633"/>
    <w:multiLevelType w:val="multilevel"/>
    <w:tmpl w:val="9C10A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14875"/>
    <w:multiLevelType w:val="multilevel"/>
    <w:tmpl w:val="D816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1E4B05"/>
    <w:multiLevelType w:val="multilevel"/>
    <w:tmpl w:val="84AC41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773D77"/>
    <w:multiLevelType w:val="multilevel"/>
    <w:tmpl w:val="9D20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715DE"/>
    <w:multiLevelType w:val="multilevel"/>
    <w:tmpl w:val="4B50C3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4D6D7B"/>
    <w:multiLevelType w:val="multilevel"/>
    <w:tmpl w:val="B812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D55FE2"/>
    <w:multiLevelType w:val="multilevel"/>
    <w:tmpl w:val="3536A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0"/>
  </w:num>
  <w:num w:numId="4">
    <w:abstractNumId w:val="12"/>
  </w:num>
  <w:num w:numId="5">
    <w:abstractNumId w:val="2"/>
  </w:num>
  <w:num w:numId="6">
    <w:abstractNumId w:val="14"/>
  </w:num>
  <w:num w:numId="7">
    <w:abstractNumId w:val="17"/>
  </w:num>
  <w:num w:numId="8">
    <w:abstractNumId w:val="16"/>
  </w:num>
  <w:num w:numId="9">
    <w:abstractNumId w:val="15"/>
  </w:num>
  <w:num w:numId="10">
    <w:abstractNumId w:val="18"/>
  </w:num>
  <w:num w:numId="11">
    <w:abstractNumId w:val="13"/>
  </w:num>
  <w:num w:numId="12">
    <w:abstractNumId w:val="5"/>
  </w:num>
  <w:num w:numId="13">
    <w:abstractNumId w:val="4"/>
  </w:num>
  <w:num w:numId="14">
    <w:abstractNumId w:val="6"/>
  </w:num>
  <w:num w:numId="15">
    <w:abstractNumId w:val="3"/>
  </w:num>
  <w:num w:numId="16">
    <w:abstractNumId w:val="10"/>
  </w:num>
  <w:num w:numId="17">
    <w:abstractNumId w:val="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CD"/>
    <w:rsid w:val="001539CD"/>
    <w:rsid w:val="003A1C0C"/>
    <w:rsid w:val="003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4F97-0590-4483-A5FE-14EFF2C5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73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3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7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16266">
      <w:bodyDiv w:val="1"/>
      <w:marLeft w:val="0"/>
      <w:marRight w:val="0"/>
      <w:marTop w:val="0"/>
      <w:marBottom w:val="0"/>
      <w:divBdr>
        <w:top w:val="none" w:sz="0" w:space="0" w:color="auto"/>
        <w:left w:val="none" w:sz="0" w:space="0" w:color="auto"/>
        <w:bottom w:val="none" w:sz="0" w:space="0" w:color="auto"/>
        <w:right w:val="none" w:sz="0" w:space="0" w:color="auto"/>
      </w:divBdr>
      <w:divsChild>
        <w:div w:id="1067413254">
          <w:marLeft w:val="0"/>
          <w:marRight w:val="0"/>
          <w:marTop w:val="0"/>
          <w:marBottom w:val="300"/>
          <w:divBdr>
            <w:top w:val="none" w:sz="0" w:space="0" w:color="auto"/>
            <w:left w:val="none" w:sz="0" w:space="0" w:color="auto"/>
            <w:bottom w:val="none" w:sz="0" w:space="0" w:color="auto"/>
            <w:right w:val="none" w:sz="0" w:space="0" w:color="auto"/>
          </w:divBdr>
        </w:div>
        <w:div w:id="5069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4089</Words>
  <Characters>23311</Characters>
  <Application>Microsoft Office Word</Application>
  <DocSecurity>0</DocSecurity>
  <Lines>194</Lines>
  <Paragraphs>54</Paragraphs>
  <ScaleCrop>false</ScaleCrop>
  <Company>SPecialiST RePack</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2019-11-11T12:35:00Z</dcterms:created>
  <dcterms:modified xsi:type="dcterms:W3CDTF">2019-11-11T12:36:00Z</dcterms:modified>
</cp:coreProperties>
</file>