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E3" w:rsidRPr="00B149E3" w:rsidRDefault="00B149E3" w:rsidP="00B149E3">
      <w:pPr>
        <w:shd w:val="clear" w:color="auto" w:fill="E1E9EC"/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B149E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Гипербарическая </w:t>
      </w:r>
      <w:proofErr w:type="spellStart"/>
      <w:r w:rsidRPr="00B149E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оксигенация</w:t>
      </w:r>
      <w:proofErr w:type="spellEnd"/>
    </w:p>
    <w:p w:rsidR="00B149E3" w:rsidRPr="00B149E3" w:rsidRDefault="00B149E3" w:rsidP="00B149E3">
      <w:p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149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Гипербарическая </w:t>
      </w:r>
      <w:proofErr w:type="spellStart"/>
      <w:r w:rsidRPr="00B149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оксигенация</w:t>
      </w:r>
      <w:proofErr w:type="spellEnd"/>
      <w:r w:rsidRPr="00B149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это способ лечения патологических состояний, как у взрослых, так и у детей кислородом под повышенным давлением в лечебных барокамерах. В отличие от многих других лечебных факторов, кислород под повышенным давлением распространяет своё влияние на все структуры организма и позволяет устранить все формы кислородного голодания. По быстроте клинического эффекта при гипоксии с ним не может сравниться ни один метод.</w:t>
      </w:r>
    </w:p>
    <w:p w:rsidR="00B149E3" w:rsidRPr="00B149E3" w:rsidRDefault="00B149E3" w:rsidP="00B149E3">
      <w:p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149E3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Показания к применению гипербарической </w:t>
      </w:r>
      <w:proofErr w:type="spellStart"/>
      <w:r w:rsidRPr="00B149E3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>оксигенации</w:t>
      </w:r>
      <w:proofErr w:type="spellEnd"/>
      <w:r w:rsidRPr="00B149E3"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  <w:t xml:space="preserve"> в клинической практике:</w:t>
      </w:r>
    </w:p>
    <w:p w:rsidR="00B149E3" w:rsidRPr="00B149E3" w:rsidRDefault="00B149E3" w:rsidP="00B149E3">
      <w:pPr>
        <w:numPr>
          <w:ilvl w:val="0"/>
          <w:numId w:val="1"/>
        </w:num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149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Заболевания сердца: ИБС, мерцательная аритмия, стенокардия напряжения и покоя, сердечная недостаточность различного генеза.</w:t>
      </w:r>
    </w:p>
    <w:p w:rsidR="00B149E3" w:rsidRPr="00B149E3" w:rsidRDefault="00B149E3" w:rsidP="00B149E3">
      <w:pPr>
        <w:numPr>
          <w:ilvl w:val="0"/>
          <w:numId w:val="1"/>
        </w:num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149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Заболевания ЖКТ: хронический панкреатит, язвенная болезнь желудка и 12- перстной кишки, гепатиты, хронические колиты.</w:t>
      </w:r>
    </w:p>
    <w:p w:rsidR="00B149E3" w:rsidRPr="00B149E3" w:rsidRDefault="00B149E3" w:rsidP="00B149E3">
      <w:pPr>
        <w:numPr>
          <w:ilvl w:val="0"/>
          <w:numId w:val="1"/>
        </w:num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149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Заболевания центральной и периферической нервной системы: ДЭП различного генеза, миопатии, последствия перенесенного инсульта и травмы спинного и головного мозга.</w:t>
      </w:r>
    </w:p>
    <w:p w:rsidR="00B149E3" w:rsidRPr="00B149E3" w:rsidRDefault="00B149E3" w:rsidP="00B149E3">
      <w:pPr>
        <w:numPr>
          <w:ilvl w:val="0"/>
          <w:numId w:val="1"/>
        </w:num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149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Острая </w:t>
      </w:r>
      <w:proofErr w:type="spellStart"/>
      <w:r w:rsidRPr="00B149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нейросенсорная</w:t>
      </w:r>
      <w:proofErr w:type="spellEnd"/>
      <w:r w:rsidRPr="00B149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тугоухость.</w:t>
      </w:r>
    </w:p>
    <w:p w:rsidR="00B149E3" w:rsidRPr="00B149E3" w:rsidRDefault="00B149E3" w:rsidP="00B149E3">
      <w:pPr>
        <w:numPr>
          <w:ilvl w:val="0"/>
          <w:numId w:val="1"/>
        </w:num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149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Сахарный диабет и его осложнения: диабетическая </w:t>
      </w:r>
      <w:proofErr w:type="spellStart"/>
      <w:r w:rsidRPr="00B149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полинейропатия</w:t>
      </w:r>
      <w:proofErr w:type="spellEnd"/>
      <w:r w:rsidRPr="00B149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</w:t>
      </w:r>
      <w:proofErr w:type="spellStart"/>
      <w:r w:rsidRPr="00B149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ангиопатия</w:t>
      </w:r>
      <w:proofErr w:type="spellEnd"/>
      <w:r w:rsidRPr="00B149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B149E3" w:rsidRPr="00B149E3" w:rsidRDefault="00B149E3" w:rsidP="00B149E3">
      <w:pPr>
        <w:numPr>
          <w:ilvl w:val="0"/>
          <w:numId w:val="1"/>
        </w:num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B149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Вертебральные</w:t>
      </w:r>
      <w:proofErr w:type="spellEnd"/>
      <w:r w:rsidRPr="00B149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149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дисциркуляторные</w:t>
      </w:r>
      <w:proofErr w:type="spellEnd"/>
      <w:r w:rsidRPr="00B149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149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миелопатии</w:t>
      </w:r>
      <w:proofErr w:type="spellEnd"/>
      <w:r w:rsidRPr="00B149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B149E3" w:rsidRPr="00B149E3" w:rsidRDefault="00B149E3" w:rsidP="00B149E3">
      <w:pPr>
        <w:numPr>
          <w:ilvl w:val="0"/>
          <w:numId w:val="1"/>
        </w:num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149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Хроническая почечная недостаточность.</w:t>
      </w:r>
    </w:p>
    <w:p w:rsidR="00B149E3" w:rsidRPr="00B149E3" w:rsidRDefault="00B149E3" w:rsidP="00B149E3">
      <w:pPr>
        <w:numPr>
          <w:ilvl w:val="0"/>
          <w:numId w:val="1"/>
        </w:num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149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Мужское бесплодие и расстройство половой функции у мужчин, простатиты.</w:t>
      </w:r>
    </w:p>
    <w:p w:rsidR="00B149E3" w:rsidRPr="00B149E3" w:rsidRDefault="00B149E3" w:rsidP="00B149E3">
      <w:pPr>
        <w:numPr>
          <w:ilvl w:val="0"/>
          <w:numId w:val="1"/>
        </w:num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149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Акушерство и гинекология: </w:t>
      </w:r>
      <w:proofErr w:type="spellStart"/>
      <w:r w:rsidRPr="00B149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фетоплацентарная</w:t>
      </w:r>
      <w:proofErr w:type="spellEnd"/>
      <w:r w:rsidRPr="00B149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недостаточность, внутриутробная гипоксия плода, хронические воспаления придатков, </w:t>
      </w:r>
      <w:proofErr w:type="spellStart"/>
      <w:r w:rsidRPr="00B149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эндометриоз</w:t>
      </w:r>
      <w:proofErr w:type="spellEnd"/>
      <w:r w:rsidRPr="00B149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B149E3" w:rsidRPr="00B149E3" w:rsidRDefault="00B149E3" w:rsidP="00B149E3">
      <w:pPr>
        <w:numPr>
          <w:ilvl w:val="0"/>
          <w:numId w:val="1"/>
        </w:num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149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Офтальмология: атрофия зрительного нерва, воспалительные заболевания (кератиты, конъюнктивиты, </w:t>
      </w:r>
      <w:proofErr w:type="spellStart"/>
      <w:r w:rsidRPr="00B149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увеиты</w:t>
      </w:r>
      <w:proofErr w:type="spellEnd"/>
      <w:r w:rsidRPr="00B149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</w:p>
    <w:p w:rsidR="00B149E3" w:rsidRPr="00B149E3" w:rsidRDefault="00B149E3" w:rsidP="00B149E3">
      <w:pPr>
        <w:numPr>
          <w:ilvl w:val="0"/>
          <w:numId w:val="1"/>
        </w:num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149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Системные заболевания: склеродермия, ревматоидные артриты.</w:t>
      </w:r>
    </w:p>
    <w:p w:rsidR="00B149E3" w:rsidRPr="00B149E3" w:rsidRDefault="00B149E3" w:rsidP="00B149E3">
      <w:pPr>
        <w:numPr>
          <w:ilvl w:val="0"/>
          <w:numId w:val="1"/>
        </w:num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149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Облитерирующие заболевания конечностей, трофические язвы в результате хронической венозной недостаточности конечностей.</w:t>
      </w:r>
    </w:p>
    <w:p w:rsidR="00B149E3" w:rsidRPr="00B149E3" w:rsidRDefault="00B149E3" w:rsidP="00B149E3">
      <w:pPr>
        <w:numPr>
          <w:ilvl w:val="0"/>
          <w:numId w:val="1"/>
        </w:num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149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Псориаз, аллергические дерматиты и многое другое.</w:t>
      </w:r>
    </w:p>
    <w:p w:rsidR="00B149E3" w:rsidRPr="00B149E3" w:rsidRDefault="00B149E3" w:rsidP="00B149E3">
      <w:p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149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Имеются противопоказания. Необходима консультация специалиста.</w:t>
      </w:r>
    </w:p>
    <w:p w:rsidR="00B149E3" w:rsidRPr="00B149E3" w:rsidRDefault="00B149E3" w:rsidP="00B149E3">
      <w:p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149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Иметь при себе:</w:t>
      </w:r>
    </w:p>
    <w:p w:rsidR="00B149E3" w:rsidRPr="00B149E3" w:rsidRDefault="00B149E3" w:rsidP="00B149E3">
      <w:pPr>
        <w:numPr>
          <w:ilvl w:val="0"/>
          <w:numId w:val="2"/>
        </w:num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B149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Флюроографию</w:t>
      </w:r>
      <w:proofErr w:type="spellEnd"/>
      <w:r w:rsidRPr="00B149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</w:p>
    <w:p w:rsidR="00B149E3" w:rsidRPr="00B149E3" w:rsidRDefault="00B149E3" w:rsidP="00B149E3">
      <w:pPr>
        <w:numPr>
          <w:ilvl w:val="0"/>
          <w:numId w:val="2"/>
        </w:num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149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ЭКГ,</w:t>
      </w:r>
    </w:p>
    <w:p w:rsidR="00B149E3" w:rsidRPr="00B149E3" w:rsidRDefault="00B149E3" w:rsidP="00B149E3">
      <w:pPr>
        <w:numPr>
          <w:ilvl w:val="0"/>
          <w:numId w:val="2"/>
        </w:num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149E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Амбулаторная карта больного.</w:t>
      </w:r>
    </w:p>
    <w:p w:rsidR="00B149E3" w:rsidRPr="00B149E3" w:rsidRDefault="00B149E3" w:rsidP="00B149E3">
      <w:p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149E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Заведующая отделением Поповская Валентина Михайловна</w:t>
      </w:r>
    </w:p>
    <w:p w:rsidR="00B149E3" w:rsidRPr="00B149E3" w:rsidRDefault="00B149E3" w:rsidP="00B149E3">
      <w:pPr>
        <w:shd w:val="clear" w:color="auto" w:fill="E1E9E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149E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Справки по телефону: 46-58-13; 46-58-30.</w:t>
      </w:r>
    </w:p>
    <w:tbl>
      <w:tblPr>
        <w:tblW w:w="5000" w:type="pct"/>
        <w:tblCellSpacing w:w="0" w:type="dxa"/>
        <w:shd w:val="clear" w:color="auto" w:fill="E1E9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149E3" w:rsidRPr="00B149E3" w:rsidTr="00B149E3">
        <w:trPr>
          <w:tblCellSpacing w:w="0" w:type="dxa"/>
        </w:trPr>
        <w:tc>
          <w:tcPr>
            <w:tcW w:w="0" w:type="auto"/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381250" cy="1924050"/>
                  <wp:effectExtent l="0" t="0" r="0" b="0"/>
                  <wp:docPr id="4" name="Рисунок 4" descr="http://www.okb-orel.ru/image/public/3f6c62a74b9189f78572a2cd662d4a17_sm.jpeg">
                    <a:hlinkClick xmlns:a="http://schemas.openxmlformats.org/drawingml/2006/main" r:id="rId5" tooltip="&quot;Заведующая отделением&lt;br&gt; Поповская Валентина Михайловн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kb-orel.ru/image/public/3f6c62a74b9189f78572a2cd662d4a17_sm.jpeg">
                            <a:hlinkClick r:id="rId5" tooltip="&quot;Заведующая отделением&lt;br&gt; Поповская Валентина Михайловн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9E3" w:rsidRPr="00B149E3" w:rsidRDefault="00B149E3" w:rsidP="00B149E3">
            <w:pPr>
              <w:spacing w:before="100" w:beforeAutospacing="1" w:after="100" w:afterAutospacing="1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Заведующая отделением</w:t>
            </w:r>
            <w:r w:rsidRPr="00B149E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br/>
              <w:t>Поповская Валентина Михайловна</w:t>
            </w:r>
          </w:p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  <w:p w:rsidR="00B149E3" w:rsidRPr="00B149E3" w:rsidRDefault="00B149E3" w:rsidP="00B149E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381250" cy="1514475"/>
                  <wp:effectExtent l="0" t="0" r="0" b="9525"/>
                  <wp:docPr id="3" name="Рисунок 3" descr="http://www.okb-orel.ru/image/public/c9b2467e6ba06483cd7ffd92fe1f3467_sm.jpeg">
                    <a:hlinkClick xmlns:a="http://schemas.openxmlformats.org/drawingml/2006/main" r:id="rId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b-orel.ru/image/public/c9b2467e6ba06483cd7ffd92fe1f3467_sm.jpeg">
                            <a:hlinkClick r:id="rId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B149E3" w:rsidRPr="00B149E3" w:rsidRDefault="00B149E3" w:rsidP="00B149E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381250" cy="1800225"/>
                  <wp:effectExtent l="0" t="0" r="0" b="9525"/>
                  <wp:docPr id="2" name="Рисунок 2" descr="http://www.okb-orel.ru/image/public/7d126f496da0dfe6ac01d8b3e3232b45_sm.jpeg">
                    <a:hlinkClick xmlns:a="http://schemas.openxmlformats.org/drawingml/2006/main" r:id="rId9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kb-orel.ru/image/public/7d126f496da0dfe6ac01d8b3e3232b45_sm.jpeg">
                            <a:hlinkClick r:id="rId9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9E3" w:rsidRPr="00B149E3" w:rsidRDefault="00B149E3" w:rsidP="00B149E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381250" cy="1685925"/>
                  <wp:effectExtent l="0" t="0" r="0" b="9525"/>
                  <wp:docPr id="1" name="Рисунок 1" descr="http://www.okb-orel.ru/image/public/9805b245aaf386525a89f930bd767d94_sm.jpeg">
                    <a:hlinkClick xmlns:a="http://schemas.openxmlformats.org/drawingml/2006/main" r:id="rId11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okb-orel.ru/image/public/9805b245aaf386525a89f930bd767d94_sm.jpeg">
                            <a:hlinkClick r:id="rId11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9E3" w:rsidRPr="00B149E3" w:rsidRDefault="00B149E3" w:rsidP="00B149E3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B149E3" w:rsidRPr="00B149E3" w:rsidRDefault="00B149E3" w:rsidP="00B149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AA595"/>
          <w:left w:val="outset" w:sz="6" w:space="0" w:color="AAA595"/>
          <w:bottom w:val="outset" w:sz="6" w:space="0" w:color="AAA595"/>
          <w:right w:val="outset" w:sz="6" w:space="0" w:color="AAA595"/>
        </w:tblBorders>
        <w:shd w:val="clear" w:color="auto" w:fill="E1E9E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8"/>
        <w:gridCol w:w="5973"/>
        <w:gridCol w:w="1686"/>
        <w:gridCol w:w="1002"/>
      </w:tblGrid>
      <w:tr w:rsidR="00B149E3" w:rsidRPr="00B149E3" w:rsidTr="00B149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N п/п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Виды платных медицинских услуг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Учетные единицы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Цена, руб.</w:t>
            </w:r>
          </w:p>
        </w:tc>
      </w:tr>
      <w:tr w:rsidR="00B149E3" w:rsidRPr="00B149E3" w:rsidTr="00B149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Гипербарическая </w:t>
            </w:r>
            <w:proofErr w:type="spellStart"/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оксигенация</w:t>
            </w:r>
            <w:proofErr w:type="spellEnd"/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при заболеваниях поджелудочной железы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550</w:t>
            </w:r>
          </w:p>
        </w:tc>
      </w:tr>
      <w:tr w:rsidR="00B149E3" w:rsidRPr="00B149E3" w:rsidTr="00B149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Гипербарическая </w:t>
            </w:r>
            <w:proofErr w:type="spellStart"/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оксигенация</w:t>
            </w:r>
            <w:proofErr w:type="spellEnd"/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при заболеваниях желудка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550</w:t>
            </w:r>
          </w:p>
        </w:tc>
      </w:tr>
      <w:tr w:rsidR="00B149E3" w:rsidRPr="00B149E3" w:rsidTr="00B149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Гипербарическая </w:t>
            </w:r>
            <w:proofErr w:type="spellStart"/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оксигенация</w:t>
            </w:r>
            <w:proofErr w:type="spellEnd"/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при заболеваниях толстой кишки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550</w:t>
            </w:r>
          </w:p>
        </w:tc>
      </w:tr>
      <w:tr w:rsidR="00B149E3" w:rsidRPr="00B149E3" w:rsidTr="00B149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Гипербарическая </w:t>
            </w:r>
            <w:proofErr w:type="spellStart"/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оксигенация</w:t>
            </w:r>
            <w:proofErr w:type="spellEnd"/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при заболеваниях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550</w:t>
            </w:r>
          </w:p>
        </w:tc>
      </w:tr>
      <w:tr w:rsidR="00B149E3" w:rsidRPr="00B149E3" w:rsidTr="00B149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Гипербарическая </w:t>
            </w:r>
            <w:proofErr w:type="spellStart"/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оксигенация</w:t>
            </w:r>
            <w:proofErr w:type="spellEnd"/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при заболеваниях центральной нервной системы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550</w:t>
            </w:r>
          </w:p>
        </w:tc>
      </w:tr>
      <w:tr w:rsidR="00B149E3" w:rsidRPr="00B149E3" w:rsidTr="00B149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Гипербарическая </w:t>
            </w:r>
            <w:proofErr w:type="spellStart"/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оксигенация</w:t>
            </w:r>
            <w:proofErr w:type="spellEnd"/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при заболеваниях уха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550</w:t>
            </w:r>
          </w:p>
        </w:tc>
      </w:tr>
      <w:tr w:rsidR="00B149E3" w:rsidRPr="00B149E3" w:rsidTr="00B149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Гипербарическая </w:t>
            </w:r>
            <w:proofErr w:type="spellStart"/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оксигенация</w:t>
            </w:r>
            <w:proofErr w:type="spellEnd"/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при заболеваниях сердца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550</w:t>
            </w:r>
          </w:p>
        </w:tc>
      </w:tr>
      <w:tr w:rsidR="00B149E3" w:rsidRPr="00B149E3" w:rsidTr="00B149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Гипербарическая </w:t>
            </w:r>
            <w:proofErr w:type="spellStart"/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оксигенация</w:t>
            </w:r>
            <w:proofErr w:type="spellEnd"/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при заболеваниях кожи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550</w:t>
            </w:r>
          </w:p>
        </w:tc>
      </w:tr>
      <w:tr w:rsidR="00B149E3" w:rsidRPr="00B149E3" w:rsidTr="00B149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Лечебная </w:t>
            </w:r>
            <w:proofErr w:type="spellStart"/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рекомпрессия</w:t>
            </w:r>
            <w:proofErr w:type="spellEnd"/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по кислородным режимам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550</w:t>
            </w:r>
          </w:p>
        </w:tc>
      </w:tr>
      <w:tr w:rsidR="00B149E3" w:rsidRPr="00B149E3" w:rsidTr="00B149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Гипербарическая </w:t>
            </w:r>
            <w:proofErr w:type="spellStart"/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оксигенация</w:t>
            </w:r>
            <w:proofErr w:type="spellEnd"/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при </w:t>
            </w:r>
            <w:proofErr w:type="spellStart"/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фетоплацентаной</w:t>
            </w:r>
            <w:proofErr w:type="spellEnd"/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недостаточности у беременных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550</w:t>
            </w:r>
          </w:p>
        </w:tc>
      </w:tr>
      <w:tr w:rsidR="00B149E3" w:rsidRPr="00B149E3" w:rsidTr="00B149E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Гипербарическая </w:t>
            </w:r>
            <w:proofErr w:type="spellStart"/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оксигенация</w:t>
            </w:r>
            <w:proofErr w:type="spellEnd"/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при заболеваниях органа зрения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0" w:type="auto"/>
            <w:tcBorders>
              <w:top w:val="outset" w:sz="6" w:space="0" w:color="AAA595"/>
              <w:left w:val="outset" w:sz="6" w:space="0" w:color="AAA595"/>
              <w:bottom w:val="outset" w:sz="6" w:space="0" w:color="AAA595"/>
              <w:right w:val="outset" w:sz="6" w:space="0" w:color="AAA595"/>
            </w:tcBorders>
            <w:shd w:val="clear" w:color="auto" w:fill="E1E9EC"/>
            <w:vAlign w:val="center"/>
            <w:hideMark/>
          </w:tcPr>
          <w:p w:rsidR="00B149E3" w:rsidRPr="00B149E3" w:rsidRDefault="00B149E3" w:rsidP="00B149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149E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550</w:t>
            </w:r>
          </w:p>
        </w:tc>
      </w:tr>
    </w:tbl>
    <w:p w:rsidR="00703E20" w:rsidRDefault="00703E20">
      <w:bookmarkStart w:id="0" w:name="_GoBack"/>
      <w:bookmarkEnd w:id="0"/>
    </w:p>
    <w:sectPr w:rsidR="0070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511B"/>
    <w:multiLevelType w:val="multilevel"/>
    <w:tmpl w:val="872E9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A071C"/>
    <w:multiLevelType w:val="multilevel"/>
    <w:tmpl w:val="BE5A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69"/>
    <w:rsid w:val="00703E20"/>
    <w:rsid w:val="00B149E3"/>
    <w:rsid w:val="00F9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0F19E-E85F-40D7-AF20-364D9261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49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9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kb-orel.ru/image/public/c9b2467e6ba06483cd7ffd92fe1f3467.jpe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kb-orel.ru/image/public/9805b245aaf386525a89f930bd767d94.jpeg" TargetMode="External"/><Relationship Id="rId5" Type="http://schemas.openxmlformats.org/officeDocument/2006/relationships/hyperlink" Target="http://www.okb-orel.ru/image/public/3f6c62a74b9189f78572a2cd662d4a17.jpe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okb-orel.ru/image/public/7d126f496da0dfe6ac01d8b3e3232b45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2019-10-22T09:59:00Z</dcterms:created>
  <dcterms:modified xsi:type="dcterms:W3CDTF">2019-10-22T09:59:00Z</dcterms:modified>
</cp:coreProperties>
</file>