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Style w:val="a4"/>
          <w:rFonts w:ascii="Arial" w:hAnsi="Arial" w:cs="Arial"/>
          <w:color w:val="707070"/>
          <w:sz w:val="18"/>
          <w:szCs w:val="18"/>
        </w:rPr>
        <w:t>Одна из важнейших задач Дома ребенка - это сохранение и укрепление здоровья детей.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Специфика работы в Доме ребенка требует специальных знаний по содержанию и правильной организации работы, глубокого понимания особенностей развития детей раннего возраста, в том числе подвергшихся воздействию многих факторов риска, умения обеспечить этим детям весь комплекс профилактических, лечебно- оздоровительных и воспитательных воздействий.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В нашем учреждении  работает высококвалифицированный медицинский персонал, это врачи-педиатры, врач – невролог, врач-физиотерапевт, массажисты, медицинская сестра физ. кабинета, медицинская сестра по диетическому питанию,  процедурные медицинские сестры, а также младшие медицинские сестры.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Специалисты нашего Дома ребенка работают в тесном контакте друг с другом, оказывая медицинскую  помощь детям  от рождения до четырехлетнего возраста включительно, что помогает провести комплексную реабилитацию малыша, не оставив без внимания ни одной проблемы. Каждому ребенку обеспечивается уход, диагностика, лечение, реабилитация, а так же социальная адаптация, воспитание, комплексная оценка состояния здоровья и развития, соблюдение регламентированных и нерегламентированных видов деятельности, режима сна и бодрствования. Организовано рациональное питание в соответствии с нормами.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Уделяется внимание физическому развитию и здоровью детей, соблюдается индивидуальный подход к каждому ребенку, внедряются элементы инновационных технологий в комплексную реабилитацию воспитанников.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Style w:val="a4"/>
          <w:rFonts w:ascii="Arial" w:hAnsi="Arial" w:cs="Arial"/>
          <w:color w:val="707070"/>
          <w:sz w:val="18"/>
          <w:szCs w:val="18"/>
        </w:rPr>
        <w:t>Врач - невролог</w:t>
      </w:r>
      <w:r>
        <w:rPr>
          <w:rFonts w:ascii="Arial" w:hAnsi="Arial" w:cs="Arial"/>
          <w:color w:val="707070"/>
          <w:sz w:val="18"/>
          <w:szCs w:val="18"/>
        </w:rPr>
        <w:t>осуществляет оценку состояния ребенка, его неврологического статуса, составляет план дальнейшего наблюдения ребенка, назначает необходимые медикаментозные препараты, дает рекомендации по уходу и реабилитации.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 Врачи - </w:t>
      </w:r>
      <w:r>
        <w:rPr>
          <w:rStyle w:val="a4"/>
          <w:rFonts w:ascii="Arial" w:hAnsi="Arial" w:cs="Arial"/>
          <w:color w:val="707070"/>
          <w:sz w:val="18"/>
          <w:szCs w:val="18"/>
        </w:rPr>
        <w:t>педиатры</w:t>
      </w:r>
      <w:r>
        <w:rPr>
          <w:rFonts w:ascii="Arial" w:hAnsi="Arial" w:cs="Arial"/>
          <w:color w:val="707070"/>
          <w:sz w:val="18"/>
          <w:szCs w:val="18"/>
        </w:rPr>
        <w:t>осуществляют оценку состояния ребенка, определяют объем лабораторно-инструментального обследования, назначают необходимые медикаментозные препараты, составляют индивидуальный график вакцинации, дают рекомендации по уходу и реабилитации. Своевременно проводят диспансерные осмотры и контроль по их результатам. Детей осматривают узкие  специалисты: отоларинголог, офтальмолог, детский гинеколог, хирург, ортопед, уролог, психиатр, стоматолог. При необходимости для диагностики и лечения выявленной патологии привлекаются специалисты лечебно-профилактических  учреждений города и назначаются дополнительные обследования детей: электрокардиография, электроэнцефалография, нейросонография, ультразвуковая  диагностика, а также различные лабораторные исследования. Всё это позволяет получить исчерпывающую информацию, достаточную как для разработки профилактических программ, так и для определения тактики дальнейшего обследования и лечения выявленных заболеваний.  По необходимости осуществляется оформление инвалидности, ведется контроль по выполнению индивидуальной программы реабилитации.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В нашем учреждении оказывается лечебно-реабилитационная помощь детям, проводится комплекс профилактических мероприятий, направленных на снижение заболеваемости и инвалидности, организуются и проводятся мероприятия, направленные на предупреждение возникновения и распространения особо опасных и других паразитарных и инфекционных заболеваний.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На первом этапе физического воспитания малыша эффективно использование массажа. В зависимости от применяемых методов, он действует на поверхностные или более глубоко расположенные ткани и органы. Вызывает бодрое настроение, побуждает ребенка к активности, способствует его полноценному развитию.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Показатели доступности и качество оказываемой медицинской помощи: разработаны в нашем учреждении с учетом того, что условия проживания воспитанников должны быть максимально приближены к семейным.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В Доме ребенка всегда имеются в наличии  жизненно необходимые лекарственные препараты, согласно перечню льготных лекарственных средств и лекарственном обеспечении.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Медицинская помощь нашим воспитанникам осуществляется на бесплатной основе, за счет средств ассигнований областного бюджета, согласно Территориальной программе гарантий ОМС.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Наше учреждение тесно сотрудничает с множеством страховых медицинских компаний, таких как: Согаз-Мед, Макс, ООО «СК «Ингосстрах-М», ООО ВТБ МС, ООО «РГС-Медицина».</w:t>
      </w:r>
    </w:p>
    <w:p w:rsidR="00F17351" w:rsidRDefault="00F17351" w:rsidP="00F173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В ГКУЗ «ООДР» отсутствует электронная регистратура, ввиду того, что мы не ведем записи на прием.</w:t>
      </w:r>
    </w:p>
    <w:p w:rsidR="001D0F31" w:rsidRDefault="001D0F31">
      <w:bookmarkStart w:id="0" w:name="_GoBack"/>
      <w:bookmarkEnd w:id="0"/>
    </w:p>
    <w:sectPr w:rsidR="001D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22"/>
    <w:rsid w:val="001D0F31"/>
    <w:rsid w:val="00247722"/>
    <w:rsid w:val="00F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5445-30CC-45EA-B781-43AFA986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2019-10-16T19:01:00Z</dcterms:created>
  <dcterms:modified xsi:type="dcterms:W3CDTF">2019-10-16T19:01:00Z</dcterms:modified>
</cp:coreProperties>
</file>