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CF" w:rsidRDefault="00FC75CF" w:rsidP="00FC75CF">
      <w:pPr>
        <w:pStyle w:val="a3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6E6E6E"/>
          <w:sz w:val="23"/>
          <w:szCs w:val="23"/>
        </w:rPr>
      </w:pPr>
      <w:r>
        <w:rPr>
          <w:rFonts w:ascii="Verdana" w:hAnsi="Verdana"/>
          <w:color w:val="6E6E6E"/>
          <w:sz w:val="23"/>
          <w:szCs w:val="23"/>
        </w:rPr>
        <w:t xml:space="preserve">В </w:t>
      </w:r>
      <w:proofErr w:type="gramStart"/>
      <w:r>
        <w:rPr>
          <w:rFonts w:ascii="Verdana" w:hAnsi="Verdana"/>
          <w:color w:val="6E6E6E"/>
          <w:sz w:val="23"/>
          <w:szCs w:val="23"/>
        </w:rPr>
        <w:t>ГБУЗ</w:t>
      </w:r>
      <w:proofErr w:type="gramEnd"/>
      <w:r>
        <w:rPr>
          <w:rFonts w:ascii="Verdana" w:hAnsi="Verdana"/>
          <w:color w:val="6E6E6E"/>
          <w:sz w:val="23"/>
          <w:szCs w:val="23"/>
        </w:rPr>
        <w:t xml:space="preserve"> НО «Детская городская поликлиника № 39 Советского района г. Нижнего Новгорода» оказываются следующие виды медицинской помощи:</w:t>
      </w:r>
    </w:p>
    <w:p w:rsidR="00FC75CF" w:rsidRDefault="00FC75CF" w:rsidP="00FC75CF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6E6E6E"/>
          <w:sz w:val="23"/>
          <w:szCs w:val="23"/>
        </w:rPr>
      </w:pPr>
      <w:r>
        <w:rPr>
          <w:rFonts w:ascii="Verdana" w:hAnsi="Verdana"/>
          <w:color w:val="6E6E6E"/>
          <w:sz w:val="23"/>
          <w:szCs w:val="23"/>
        </w:rPr>
        <w:t>- первичная медико-санитарная помощь,</w:t>
      </w:r>
      <w:r>
        <w:rPr>
          <w:rFonts w:ascii="Verdana" w:hAnsi="Verdana"/>
          <w:color w:val="6E6E6E"/>
          <w:sz w:val="23"/>
          <w:szCs w:val="23"/>
        </w:rPr>
        <w:br/>
        <w:t>- первичная специализированная медицинская помощь,</w:t>
      </w:r>
      <w:r>
        <w:rPr>
          <w:rFonts w:ascii="Verdana" w:hAnsi="Verdana"/>
          <w:color w:val="6E6E6E"/>
          <w:sz w:val="23"/>
          <w:szCs w:val="23"/>
        </w:rPr>
        <w:br/>
        <w:t>- проведение медосмотров, медицинских экспертиз.</w:t>
      </w:r>
    </w:p>
    <w:p w:rsidR="00FC75CF" w:rsidRDefault="00FC75CF" w:rsidP="00FC75CF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6E6E6E"/>
          <w:sz w:val="23"/>
          <w:szCs w:val="23"/>
        </w:rPr>
      </w:pPr>
      <w:r>
        <w:rPr>
          <w:rStyle w:val="a4"/>
          <w:rFonts w:ascii="Verdana" w:hAnsi="Verdana"/>
          <w:color w:val="6E6E6E"/>
          <w:sz w:val="23"/>
          <w:szCs w:val="23"/>
        </w:rPr>
        <w:t>Виды помощи: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1. Первичная доврачебная медико-санитарная помощь в амбулаторных условиях: 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- вакцинация (проведение профилактических прививок)</w:t>
      </w:r>
      <w:r>
        <w:rPr>
          <w:rFonts w:ascii="Verdana" w:hAnsi="Verdana"/>
          <w:color w:val="6E6E6E"/>
          <w:sz w:val="23"/>
          <w:szCs w:val="23"/>
        </w:rPr>
        <w:br/>
        <w:t xml:space="preserve">- </w:t>
      </w:r>
      <w:proofErr w:type="spellStart"/>
      <w:r>
        <w:rPr>
          <w:rFonts w:ascii="Verdana" w:hAnsi="Verdana"/>
          <w:color w:val="6E6E6E"/>
          <w:sz w:val="23"/>
          <w:szCs w:val="23"/>
        </w:rPr>
        <w:t>дезинфектология</w:t>
      </w:r>
      <w:proofErr w:type="spellEnd"/>
      <w:r>
        <w:rPr>
          <w:rFonts w:ascii="Verdana" w:hAnsi="Verdana"/>
          <w:color w:val="6E6E6E"/>
          <w:sz w:val="23"/>
          <w:szCs w:val="23"/>
        </w:rPr>
        <w:br/>
        <w:t>- неотложная медицинская помощь</w:t>
      </w:r>
      <w:r>
        <w:rPr>
          <w:rFonts w:ascii="Verdana" w:hAnsi="Verdana"/>
          <w:color w:val="6E6E6E"/>
          <w:sz w:val="23"/>
          <w:szCs w:val="23"/>
        </w:rPr>
        <w:br/>
        <w:t>- лабораторная диагностика</w:t>
      </w:r>
      <w:r>
        <w:rPr>
          <w:rFonts w:ascii="Verdana" w:hAnsi="Verdana"/>
          <w:color w:val="6E6E6E"/>
          <w:sz w:val="23"/>
          <w:szCs w:val="23"/>
        </w:rPr>
        <w:br/>
        <w:t>- лечебная физкультура</w:t>
      </w:r>
      <w:r>
        <w:rPr>
          <w:rFonts w:ascii="Verdana" w:hAnsi="Verdana"/>
          <w:color w:val="6E6E6E"/>
          <w:sz w:val="23"/>
          <w:szCs w:val="23"/>
        </w:rPr>
        <w:br/>
        <w:t>- медицинская статистика</w:t>
      </w:r>
      <w:r>
        <w:rPr>
          <w:rFonts w:ascii="Verdana" w:hAnsi="Verdana"/>
          <w:color w:val="6E6E6E"/>
          <w:sz w:val="23"/>
          <w:szCs w:val="23"/>
        </w:rPr>
        <w:br/>
        <w:t>- медицинский массаж</w:t>
      </w:r>
      <w:r>
        <w:rPr>
          <w:rFonts w:ascii="Verdana" w:hAnsi="Verdana"/>
          <w:color w:val="6E6E6E"/>
          <w:sz w:val="23"/>
          <w:szCs w:val="23"/>
        </w:rPr>
        <w:br/>
        <w:t>- организация сестринского дела</w:t>
      </w:r>
      <w:r>
        <w:rPr>
          <w:rFonts w:ascii="Verdana" w:hAnsi="Verdana"/>
          <w:color w:val="6E6E6E"/>
          <w:sz w:val="23"/>
          <w:szCs w:val="23"/>
        </w:rPr>
        <w:br/>
        <w:t>- рентгенология</w:t>
      </w:r>
      <w:r>
        <w:rPr>
          <w:rFonts w:ascii="Verdana" w:hAnsi="Verdana"/>
          <w:color w:val="6E6E6E"/>
          <w:sz w:val="23"/>
          <w:szCs w:val="23"/>
        </w:rPr>
        <w:br/>
        <w:t>- сестринское дело в педиатрии</w:t>
      </w:r>
      <w:r>
        <w:rPr>
          <w:rFonts w:ascii="Verdana" w:hAnsi="Verdana"/>
          <w:color w:val="6E6E6E"/>
          <w:sz w:val="23"/>
          <w:szCs w:val="23"/>
        </w:rPr>
        <w:br/>
        <w:t>- физиотерапия</w:t>
      </w:r>
      <w:r>
        <w:rPr>
          <w:rFonts w:ascii="Verdana" w:hAnsi="Verdana"/>
          <w:color w:val="6E6E6E"/>
          <w:sz w:val="23"/>
          <w:szCs w:val="23"/>
        </w:rPr>
        <w:br/>
        <w:t>- функциональная диагностика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2. Первичная врачебная медико-санитарная помощь в амбулаторных условиях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- вакцинация</w:t>
      </w:r>
      <w:r>
        <w:rPr>
          <w:rFonts w:ascii="Verdana" w:hAnsi="Verdana"/>
          <w:color w:val="6E6E6E"/>
          <w:sz w:val="23"/>
          <w:szCs w:val="23"/>
        </w:rPr>
        <w:br/>
        <w:t>- неотложная медицинская помощь</w:t>
      </w:r>
      <w:r>
        <w:rPr>
          <w:rFonts w:ascii="Verdana" w:hAnsi="Verdana"/>
          <w:color w:val="6E6E6E"/>
          <w:sz w:val="23"/>
          <w:szCs w:val="23"/>
        </w:rPr>
        <w:br/>
        <w:t>- организация здравоохранения и общественное здоровье</w:t>
      </w:r>
      <w:r>
        <w:rPr>
          <w:rFonts w:ascii="Verdana" w:hAnsi="Verdana"/>
          <w:color w:val="6E6E6E"/>
          <w:sz w:val="23"/>
          <w:szCs w:val="23"/>
        </w:rPr>
        <w:br/>
        <w:t>- педиатрия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3. Первичная врачебная медико-санитарная помощь в условиях дневного стационара: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- организация здравоохранения и общественное здоровье</w:t>
      </w:r>
      <w:r>
        <w:rPr>
          <w:rFonts w:ascii="Verdana" w:hAnsi="Verdana"/>
          <w:color w:val="6E6E6E"/>
          <w:sz w:val="23"/>
          <w:szCs w:val="23"/>
        </w:rPr>
        <w:br/>
        <w:t>- педиатрия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4. Первичная специализированная медико-санитарная помощь в амбулаторных условиях: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- акушерство и гинекология (за исключением использования вспомогательных репродуктивных технологий искусственного прерывания беременности)</w:t>
      </w:r>
      <w:r>
        <w:rPr>
          <w:rFonts w:ascii="Verdana" w:hAnsi="Verdana"/>
          <w:color w:val="6E6E6E"/>
          <w:sz w:val="23"/>
          <w:szCs w:val="23"/>
        </w:rPr>
        <w:br/>
        <w:t>- гастроэнтерология</w:t>
      </w:r>
      <w:r>
        <w:rPr>
          <w:rFonts w:ascii="Verdana" w:hAnsi="Verdana"/>
          <w:color w:val="6E6E6E"/>
          <w:sz w:val="23"/>
          <w:szCs w:val="23"/>
        </w:rPr>
        <w:br/>
        <w:t xml:space="preserve">- </w:t>
      </w:r>
      <w:proofErr w:type="spellStart"/>
      <w:r>
        <w:rPr>
          <w:rFonts w:ascii="Verdana" w:hAnsi="Verdana"/>
          <w:color w:val="6E6E6E"/>
          <w:sz w:val="23"/>
          <w:szCs w:val="23"/>
        </w:rPr>
        <w:t>дерматовенерология</w:t>
      </w:r>
      <w:proofErr w:type="spellEnd"/>
      <w:r>
        <w:rPr>
          <w:rFonts w:ascii="Verdana" w:hAnsi="Verdana"/>
          <w:color w:val="6E6E6E"/>
          <w:sz w:val="23"/>
          <w:szCs w:val="23"/>
        </w:rPr>
        <w:br/>
        <w:t>- детская кардиология</w:t>
      </w:r>
      <w:r>
        <w:rPr>
          <w:rFonts w:ascii="Verdana" w:hAnsi="Verdana"/>
          <w:color w:val="6E6E6E"/>
          <w:sz w:val="23"/>
          <w:szCs w:val="23"/>
        </w:rPr>
        <w:br/>
        <w:t>- детская урология-андрология</w:t>
      </w:r>
      <w:r>
        <w:rPr>
          <w:rFonts w:ascii="Verdana" w:hAnsi="Verdana"/>
          <w:color w:val="6E6E6E"/>
          <w:sz w:val="23"/>
          <w:szCs w:val="23"/>
        </w:rPr>
        <w:br/>
        <w:t>- детская хирургия</w:t>
      </w:r>
      <w:r>
        <w:rPr>
          <w:rFonts w:ascii="Verdana" w:hAnsi="Verdana"/>
          <w:color w:val="6E6E6E"/>
          <w:sz w:val="23"/>
          <w:szCs w:val="23"/>
        </w:rPr>
        <w:br/>
        <w:t>- детская эндокринология</w:t>
      </w:r>
      <w:r>
        <w:rPr>
          <w:rFonts w:ascii="Verdana" w:hAnsi="Verdana"/>
          <w:color w:val="6E6E6E"/>
          <w:sz w:val="23"/>
          <w:szCs w:val="23"/>
        </w:rPr>
        <w:br/>
        <w:t>- инфекционные болезни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lastRenderedPageBreak/>
        <w:t>- клиническая лабораторная диагностика</w:t>
      </w:r>
      <w:r>
        <w:rPr>
          <w:rFonts w:ascii="Verdana" w:hAnsi="Verdana"/>
          <w:color w:val="6E6E6E"/>
          <w:sz w:val="23"/>
          <w:szCs w:val="23"/>
        </w:rPr>
        <w:br/>
        <w:t>- лечебная физкультура и спортивная медицина</w:t>
      </w:r>
      <w:r>
        <w:rPr>
          <w:rFonts w:ascii="Verdana" w:hAnsi="Verdana"/>
          <w:color w:val="6E6E6E"/>
          <w:sz w:val="23"/>
          <w:szCs w:val="23"/>
        </w:rPr>
        <w:br/>
        <w:t>- медицинская статистика</w:t>
      </w:r>
      <w:r>
        <w:rPr>
          <w:rFonts w:ascii="Verdana" w:hAnsi="Verdana"/>
          <w:color w:val="6E6E6E"/>
          <w:sz w:val="23"/>
          <w:szCs w:val="23"/>
        </w:rPr>
        <w:br/>
        <w:t>- неврология</w:t>
      </w:r>
      <w:r>
        <w:rPr>
          <w:rFonts w:ascii="Verdana" w:hAnsi="Verdana"/>
          <w:color w:val="6E6E6E"/>
          <w:sz w:val="23"/>
          <w:szCs w:val="23"/>
        </w:rPr>
        <w:br/>
        <w:t>- нефрология</w:t>
      </w:r>
      <w:r>
        <w:rPr>
          <w:rFonts w:ascii="Verdana" w:hAnsi="Verdana"/>
          <w:color w:val="6E6E6E"/>
          <w:sz w:val="23"/>
          <w:szCs w:val="23"/>
        </w:rPr>
        <w:br/>
        <w:t>- организация здравоохранения и общественное здоровье</w:t>
      </w:r>
      <w:r>
        <w:rPr>
          <w:rFonts w:ascii="Verdana" w:hAnsi="Verdana"/>
          <w:color w:val="6E6E6E"/>
          <w:sz w:val="23"/>
          <w:szCs w:val="23"/>
        </w:rPr>
        <w:br/>
        <w:t xml:space="preserve">- оториноларингология (за исключением </w:t>
      </w:r>
      <w:proofErr w:type="spellStart"/>
      <w:r>
        <w:rPr>
          <w:rFonts w:ascii="Verdana" w:hAnsi="Verdana"/>
          <w:color w:val="6E6E6E"/>
          <w:sz w:val="23"/>
          <w:szCs w:val="23"/>
        </w:rPr>
        <w:t>кохлеарной</w:t>
      </w:r>
      <w:proofErr w:type="spellEnd"/>
      <w:r>
        <w:rPr>
          <w:rFonts w:ascii="Verdana" w:hAnsi="Verdana"/>
          <w:color w:val="6E6E6E"/>
          <w:sz w:val="23"/>
          <w:szCs w:val="23"/>
        </w:rPr>
        <w:t xml:space="preserve"> имплантации)</w:t>
      </w:r>
      <w:r>
        <w:rPr>
          <w:rFonts w:ascii="Verdana" w:hAnsi="Verdana"/>
          <w:color w:val="6E6E6E"/>
          <w:sz w:val="23"/>
          <w:szCs w:val="23"/>
        </w:rPr>
        <w:br/>
        <w:t>- офтальмология</w:t>
      </w:r>
      <w:r>
        <w:rPr>
          <w:rFonts w:ascii="Verdana" w:hAnsi="Verdana"/>
          <w:color w:val="6E6E6E"/>
          <w:sz w:val="23"/>
          <w:szCs w:val="23"/>
        </w:rPr>
        <w:br/>
        <w:t>- психиатрия</w:t>
      </w:r>
      <w:r>
        <w:rPr>
          <w:rFonts w:ascii="Verdana" w:hAnsi="Verdana"/>
          <w:color w:val="6E6E6E"/>
          <w:sz w:val="23"/>
          <w:szCs w:val="23"/>
        </w:rPr>
        <w:br/>
        <w:t>- рентгенология</w:t>
      </w:r>
      <w:r>
        <w:rPr>
          <w:rFonts w:ascii="Verdana" w:hAnsi="Verdana"/>
          <w:color w:val="6E6E6E"/>
          <w:sz w:val="23"/>
          <w:szCs w:val="23"/>
        </w:rPr>
        <w:br/>
        <w:t>- рефлексотерапия</w:t>
      </w:r>
      <w:r>
        <w:rPr>
          <w:rFonts w:ascii="Verdana" w:hAnsi="Verdana"/>
          <w:color w:val="6E6E6E"/>
          <w:sz w:val="23"/>
          <w:szCs w:val="23"/>
        </w:rPr>
        <w:br/>
        <w:t>- стоматология детская</w:t>
      </w:r>
      <w:r>
        <w:rPr>
          <w:rFonts w:ascii="Verdana" w:hAnsi="Verdana"/>
          <w:color w:val="6E6E6E"/>
          <w:sz w:val="23"/>
          <w:szCs w:val="23"/>
        </w:rPr>
        <w:br/>
        <w:t>- травматология и ортопедия</w:t>
      </w:r>
      <w:r>
        <w:rPr>
          <w:rFonts w:ascii="Verdana" w:hAnsi="Verdana"/>
          <w:color w:val="6E6E6E"/>
          <w:sz w:val="23"/>
          <w:szCs w:val="23"/>
        </w:rPr>
        <w:br/>
        <w:t>- ультразвуковая диагностика</w:t>
      </w:r>
      <w:r>
        <w:rPr>
          <w:rFonts w:ascii="Verdana" w:hAnsi="Verdana"/>
          <w:color w:val="6E6E6E"/>
          <w:sz w:val="23"/>
          <w:szCs w:val="23"/>
        </w:rPr>
        <w:br/>
        <w:t>- физиотерапия</w:t>
      </w:r>
      <w:r>
        <w:rPr>
          <w:rFonts w:ascii="Verdana" w:hAnsi="Verdana"/>
          <w:color w:val="6E6E6E"/>
          <w:sz w:val="23"/>
          <w:szCs w:val="23"/>
        </w:rPr>
        <w:br/>
        <w:t>- функциональная диагностика</w:t>
      </w:r>
      <w:r>
        <w:rPr>
          <w:rFonts w:ascii="Verdana" w:hAnsi="Verdana"/>
          <w:color w:val="6E6E6E"/>
          <w:sz w:val="23"/>
          <w:szCs w:val="23"/>
        </w:rPr>
        <w:br/>
        <w:t>- эпидемиология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5. Первичная специализированная медико-санитарная помощь в условиях дневного стационара: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- гастроэнтерология</w:t>
      </w:r>
      <w:r>
        <w:rPr>
          <w:rFonts w:ascii="Verdana" w:hAnsi="Verdana"/>
          <w:color w:val="6E6E6E"/>
          <w:sz w:val="23"/>
          <w:szCs w:val="23"/>
        </w:rPr>
        <w:br/>
        <w:t>- лечебная физкультура и спортивная медицина</w:t>
      </w:r>
      <w:r>
        <w:rPr>
          <w:rFonts w:ascii="Verdana" w:hAnsi="Verdana"/>
          <w:color w:val="6E6E6E"/>
          <w:sz w:val="23"/>
          <w:szCs w:val="23"/>
        </w:rPr>
        <w:br/>
        <w:t>- медицинская статистика</w:t>
      </w:r>
      <w:r>
        <w:rPr>
          <w:rFonts w:ascii="Verdana" w:hAnsi="Verdana"/>
          <w:color w:val="6E6E6E"/>
          <w:sz w:val="23"/>
          <w:szCs w:val="23"/>
        </w:rPr>
        <w:br/>
        <w:t>- неврология</w:t>
      </w:r>
      <w:r>
        <w:rPr>
          <w:rFonts w:ascii="Verdana" w:hAnsi="Verdana"/>
          <w:color w:val="6E6E6E"/>
          <w:sz w:val="23"/>
          <w:szCs w:val="23"/>
        </w:rPr>
        <w:br/>
        <w:t>- организация здравоохранения и общественное здоровье</w:t>
      </w:r>
      <w:r>
        <w:rPr>
          <w:rFonts w:ascii="Verdana" w:hAnsi="Verdana"/>
          <w:color w:val="6E6E6E"/>
          <w:sz w:val="23"/>
          <w:szCs w:val="23"/>
        </w:rPr>
        <w:br/>
        <w:t>- рефлексотерапия</w:t>
      </w:r>
      <w:r>
        <w:rPr>
          <w:rFonts w:ascii="Verdana" w:hAnsi="Verdana"/>
          <w:color w:val="6E6E6E"/>
          <w:sz w:val="23"/>
          <w:szCs w:val="23"/>
        </w:rPr>
        <w:br/>
        <w:t>- травматология и ортопедия</w:t>
      </w:r>
      <w:r>
        <w:rPr>
          <w:rFonts w:ascii="Verdana" w:hAnsi="Verdana"/>
          <w:color w:val="6E6E6E"/>
          <w:sz w:val="23"/>
          <w:szCs w:val="23"/>
        </w:rPr>
        <w:br/>
        <w:t>- физиотерапия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6. Проведение медосмотров, медицинских освидетельствований и медицинских экспертиз:</w:t>
      </w:r>
      <w:r>
        <w:rPr>
          <w:rFonts w:ascii="Verdana" w:hAnsi="Verdana"/>
          <w:color w:val="6E6E6E"/>
          <w:sz w:val="23"/>
          <w:szCs w:val="23"/>
        </w:rPr>
        <w:br/>
      </w:r>
      <w:r>
        <w:rPr>
          <w:rFonts w:ascii="Verdana" w:hAnsi="Verdana"/>
          <w:color w:val="6E6E6E"/>
          <w:sz w:val="23"/>
          <w:szCs w:val="23"/>
        </w:rPr>
        <w:br/>
        <w:t>- медицинские осмотры профилактические</w:t>
      </w:r>
      <w:r>
        <w:rPr>
          <w:rFonts w:ascii="Verdana" w:hAnsi="Verdana"/>
          <w:color w:val="6E6E6E"/>
          <w:sz w:val="23"/>
          <w:szCs w:val="23"/>
        </w:rPr>
        <w:br/>
        <w:t>- медицинская экспертиза по временной нетрудоспособности</w:t>
      </w:r>
    </w:p>
    <w:p w:rsidR="00AE2C29" w:rsidRDefault="00AE2C29">
      <w:bookmarkStart w:id="0" w:name="_GoBack"/>
      <w:bookmarkEnd w:id="0"/>
    </w:p>
    <w:sectPr w:rsidR="00AE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8"/>
    <w:rsid w:val="00AE2C29"/>
    <w:rsid w:val="00FC75CF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A8DB-EC46-4D57-A951-EB79B8E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2019-09-25T07:22:00Z</dcterms:created>
  <dcterms:modified xsi:type="dcterms:W3CDTF">2019-09-25T07:23:00Z</dcterms:modified>
</cp:coreProperties>
</file>