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экспертизы (исследования) состояния здоровья в отношении живых лиц (судебно-психиатрическая </w:t>
      </w:r>
      <w:proofErr w:type="gramStart"/>
      <w:r w:rsidRPr="00AE18F4">
        <w:t>экспертиза  дееспособности</w:t>
      </w:r>
      <w:proofErr w:type="gramEnd"/>
      <w:r w:rsidRPr="00AE18F4">
        <w:t>, не связанная с имущественными сделками)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экспертизы (исследования) состояния здоровья в отношении живых лиц (судебно-психиатрическая </w:t>
      </w:r>
      <w:proofErr w:type="gramStart"/>
      <w:r w:rsidRPr="00AE18F4">
        <w:t>экспертиза  живых</w:t>
      </w:r>
      <w:proofErr w:type="gramEnd"/>
      <w:r w:rsidRPr="00AE18F4">
        <w:t xml:space="preserve"> лиц способных к имущественным сделкам)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экспертизы (исследования) причины смерти (судебно-психиатрическая </w:t>
      </w:r>
      <w:proofErr w:type="gramStart"/>
      <w:r w:rsidRPr="00AE18F4">
        <w:t>экспертиза  посмертная</w:t>
      </w:r>
      <w:proofErr w:type="gramEnd"/>
      <w:r w:rsidRPr="00AE18F4">
        <w:t>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>Проведение экспертизы (исследования) состояния здоровья в отношении живых лиц (психиатрическое освидетельствование врачами судебно-психиатрической экспертизы)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экспертизы (исследования) состояния здоровья в отношении живых лиц (судебная психолого-психиатрическая </w:t>
      </w:r>
      <w:proofErr w:type="gramStart"/>
      <w:r w:rsidRPr="00AE18F4">
        <w:t>экспертиза  ,</w:t>
      </w:r>
      <w:proofErr w:type="gramEnd"/>
      <w:r w:rsidRPr="00AE18F4">
        <w:t>связанная с защитой детей)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>Проведение экспертизы (исследования) состояния здоровья в отношении живых лиц (</w:t>
      </w:r>
      <w:proofErr w:type="spellStart"/>
      <w:r w:rsidRPr="00AE18F4">
        <w:t>судебно</w:t>
      </w:r>
      <w:proofErr w:type="spellEnd"/>
      <w:r w:rsidRPr="00AE18F4">
        <w:t xml:space="preserve"> психолого-</w:t>
      </w:r>
      <w:proofErr w:type="gramStart"/>
      <w:r w:rsidRPr="00AE18F4">
        <w:t>психиатрическая  экспертиза</w:t>
      </w:r>
      <w:proofErr w:type="gramEnd"/>
      <w:r w:rsidRPr="00AE18F4">
        <w:t xml:space="preserve"> </w:t>
      </w:r>
      <w:proofErr w:type="spellStart"/>
      <w:r w:rsidRPr="00AE18F4">
        <w:t>сделкоспособности</w:t>
      </w:r>
      <w:proofErr w:type="spellEnd"/>
      <w:r w:rsidRPr="00AE18F4">
        <w:t>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>Проведение экспертизы (исследования) состояния здоровья в отношении живых лиц (</w:t>
      </w:r>
      <w:proofErr w:type="spellStart"/>
      <w:r w:rsidRPr="00AE18F4">
        <w:t>Судебно</w:t>
      </w:r>
      <w:proofErr w:type="spellEnd"/>
      <w:r w:rsidRPr="00AE18F4">
        <w:t xml:space="preserve"> </w:t>
      </w:r>
      <w:proofErr w:type="spellStart"/>
      <w:r w:rsidRPr="00AE18F4">
        <w:t>психолого</w:t>
      </w:r>
      <w:proofErr w:type="spellEnd"/>
      <w:r w:rsidRPr="00AE18F4">
        <w:t xml:space="preserve"> психиатрическое освидетельствование врачами судебно-психиатрической экспертизы)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>Проведение экспертизы (исследования) причины смерти (судебная психолого-психиатрическая экспертиза посмертная)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экспертизы (исследования) состояния здоровья в отношении живых лиц (психолого-психиатрическое </w:t>
      </w:r>
      <w:proofErr w:type="gramStart"/>
      <w:r w:rsidRPr="00AE18F4">
        <w:t>освидетельствование  с</w:t>
      </w:r>
      <w:proofErr w:type="gramEnd"/>
      <w:r w:rsidRPr="00AE18F4">
        <w:t xml:space="preserve"> выездом на дом)</w:t>
      </w:r>
    </w:p>
    <w:p w:rsidR="00AE18F4" w:rsidRPr="00AE18F4" w:rsidRDefault="00AE18F4" w:rsidP="00AE18F4">
      <w:pPr>
        <w:numPr>
          <w:ilvl w:val="0"/>
          <w:numId w:val="1"/>
        </w:numPr>
      </w:pPr>
      <w:r w:rsidRPr="00AE18F4">
        <w:t xml:space="preserve">Проведение судебно-психиатрических, психолого-психиатрических экспертиз по уголовным делам в отношении живых лиц (в </w:t>
      </w:r>
      <w:proofErr w:type="spellStart"/>
      <w:r w:rsidRPr="00AE18F4">
        <w:t>т.ч</w:t>
      </w:r>
      <w:proofErr w:type="spellEnd"/>
      <w:r w:rsidRPr="00AE18F4">
        <w:t>. несовершеннолетним) и посмертные</w:t>
      </w:r>
    </w:p>
    <w:p w:rsidR="00FB50BA" w:rsidRDefault="00FB50BA">
      <w:bookmarkStart w:id="0" w:name="_GoBack"/>
      <w:bookmarkEnd w:id="0"/>
    </w:p>
    <w:sectPr w:rsidR="00FB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6C4"/>
    <w:multiLevelType w:val="multilevel"/>
    <w:tmpl w:val="21E2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76"/>
    <w:rsid w:val="00402876"/>
    <w:rsid w:val="00AE18F4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71D1-7C99-406B-9047-A3379F40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2019-10-11T09:02:00Z</dcterms:created>
  <dcterms:modified xsi:type="dcterms:W3CDTF">2019-10-11T09:02:00Z</dcterms:modified>
</cp:coreProperties>
</file>