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23" w:rsidRPr="00733B23" w:rsidRDefault="00733B23" w:rsidP="00733B23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0066A1"/>
          <w:sz w:val="24"/>
          <w:szCs w:val="24"/>
          <w:lang w:eastAsia="ru-RU"/>
        </w:rPr>
      </w:pPr>
      <w:r w:rsidRPr="00733B23">
        <w:rPr>
          <w:rFonts w:ascii="Open Sans" w:eastAsia="Times New Roman" w:hAnsi="Open Sans" w:cs="Times New Roman"/>
          <w:b/>
          <w:bCs/>
          <w:color w:val="0066A1"/>
          <w:sz w:val="24"/>
          <w:szCs w:val="24"/>
          <w:lang w:eastAsia="ru-RU"/>
        </w:rPr>
        <w:t>Услуги по программе ОМС</w:t>
      </w:r>
    </w:p>
    <w:p w:rsidR="00733B23" w:rsidRPr="00733B23" w:rsidRDefault="00733B23" w:rsidP="00733B23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404040"/>
          <w:lang w:eastAsia="ru-RU"/>
        </w:rPr>
      </w:pPr>
      <w:r w:rsidRPr="00733B23">
        <w:rPr>
          <w:rFonts w:ascii="Open Sans" w:eastAsia="Times New Roman" w:hAnsi="Open Sans" w:cs="Times New Roman"/>
          <w:color w:val="404040"/>
          <w:lang w:eastAsia="ru-RU"/>
        </w:rPr>
        <w:t>Услуги</w:t>
      </w:r>
    </w:p>
    <w:p w:rsidR="00733B23" w:rsidRPr="00733B23" w:rsidRDefault="00733B23" w:rsidP="00733B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Бесплатное оказание медицинских услуг в НУЗ «Отделенческая больница на ст. Елец ОАО «РЖД»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осуществляется в соответствии с законодательством РФ и Программой государственных гарантий Липецкой области, при представлении застрахованным лицом документа, удостоверяющего личность, и полиса обязательного медицинского страхования.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На территории Липецкой области определены следующие условия оказания медицинской помощи: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- амбулаторное (в условиях, не предусматривающих круглосуточного медицинского наблюдения и лечения);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- стационарное (в условиях, обеспечивающих круглосуточное медицинское наблюдение и лечение).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  </w:t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Порядок оказания медицинской помощи в амбулаторных условиях.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Экстренная помощь осуществляется без очереди и предварительной записи.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При оказании плановой первичной специализированной медицинской помощи предельные сроки ожидания консультаций врачей-специалистов не должны превышать 10 рабочих дней.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составляет не более 10 рабочих дней;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Лечащие врачи медицинской организации, при наличии показаний, осуществляют направление пациента на госпитализацию в плановом порядке.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Сроки ожидания плановой помощи в дневной стационар не должны превышать 14 дней.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     </w:t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Порядок оказания медицинской помощи в условиях стационара.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При оказании плановой стационарной помощи необходимо наличие направления на госпитализацию от лечащего врача;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Сроки ожидания плановой специализированной стационарной медицинской помощи не должны превышать 30 дней с момента выдачи направления на госпитализацию.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При получении медицинской помощи гражданам гарантируется: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госпитализация в палаты, рассчитанные не более чем на 6 мест.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Объемы оказаниямедицинской помощи определены фондом ОМСпо </w:t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Липецкой области: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                   хирургическое отделение -5 коек,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                   терапевтическое отделение - 5 коек,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                   неврологическое отделение - 5 коек. 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   </w:t>
      </w:r>
      <w:r w:rsidRPr="00733B23">
        <w:rPr>
          <w:rFonts w:ascii="Open Sans" w:eastAsia="Times New Roman" w:hAnsi="Open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Бесплатным базовым обследованием является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: общий анализ мочи, общий анализ крови, ЭКГ (старше 40 лет), анализ крови на сахар (старше 40 лет), микрореакция на сифилис, флюорографическое обследование (1 раз в год).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  <w:t>По показаниям в соответствии со стандартами лечения заболеваний проводятся:  биохимические  исследования крови; микробиологические исследования мочи, крови, мокроты, кала; функциональные исследования (ЭКГ, функции внешнего дыхания, фиброгастроскопия, УЗИ внутренних органов, рентгенологические исследования, и т.д.).</w:t>
      </w:r>
      <w:r w:rsidRPr="00733B23">
        <w:rPr>
          <w:rFonts w:ascii="Open Sans" w:eastAsia="Times New Roman" w:hAnsi="Open Sans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733B23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</w:p>
    <w:p w:rsidR="008A1C8B" w:rsidRDefault="008A1C8B">
      <w:bookmarkStart w:id="0" w:name="_GoBack"/>
      <w:bookmarkEnd w:id="0"/>
    </w:p>
    <w:sectPr w:rsidR="008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8"/>
    <w:rsid w:val="00733B23"/>
    <w:rsid w:val="008A1C8B"/>
    <w:rsid w:val="009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29C9-5D62-4607-BD50-407BA68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73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7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2019-11-08T09:54:00Z</dcterms:created>
  <dcterms:modified xsi:type="dcterms:W3CDTF">2019-11-08T09:54:00Z</dcterms:modified>
</cp:coreProperties>
</file>