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2A28" w14:textId="77777777" w:rsidR="004C7316" w:rsidRPr="004C7316" w:rsidRDefault="004C7316" w:rsidP="004C73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Лечебное учреждение осуществляет свою деятельность, в соответствии с имеющимися </w:t>
      </w:r>
      <w:hyperlink r:id="rId5" w:history="1">
        <w:r w:rsidRPr="004C7316">
          <w:rPr>
            <w:rFonts w:ascii="Arial" w:eastAsia="Times New Roman" w:hAnsi="Arial" w:cs="Arial"/>
            <w:b/>
            <w:bCs/>
            <w:color w:val="E05E14"/>
            <w:sz w:val="21"/>
            <w:szCs w:val="21"/>
            <w:u w:val="single"/>
            <w:lang w:eastAsia="ru-RU"/>
          </w:rPr>
          <w:t>лицензиями</w:t>
        </w:r>
      </w:hyperlink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за счет средств бюджетов, выделяемых на реализацию государственного задания (в части медицинской помощи, не включенной в программу обязательного медицинского страхования), за счет средств обязательного медицинского страхования, выделяемых на реализацию </w:t>
      </w:r>
      <w:hyperlink r:id="rId6" w:history="1">
        <w:r w:rsidRPr="004C7316">
          <w:rPr>
            <w:rFonts w:ascii="Arial" w:eastAsia="Times New Roman" w:hAnsi="Arial" w:cs="Arial"/>
            <w:b/>
            <w:bCs/>
            <w:color w:val="E05E14"/>
            <w:sz w:val="21"/>
            <w:szCs w:val="21"/>
            <w:u w:val="single"/>
            <w:lang w:eastAsia="ru-RU"/>
          </w:rPr>
          <w:t>Московской областной программы государственных гарантий</w:t>
        </w:r>
      </w:hyperlink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а так же средств организаций и граждан в соответствии с </w:t>
      </w:r>
      <w:hyperlink r:id="rId7" w:history="1">
        <w:r w:rsidRPr="004C7316">
          <w:rPr>
            <w:rFonts w:ascii="Arial" w:eastAsia="Times New Roman" w:hAnsi="Arial" w:cs="Arial"/>
            <w:b/>
            <w:bCs/>
            <w:color w:val="E05E14"/>
            <w:sz w:val="21"/>
            <w:szCs w:val="21"/>
            <w:u w:val="single"/>
            <w:lang w:eastAsia="ru-RU"/>
          </w:rPr>
          <w:t>правилами оказания платных медицинских услуг</w:t>
        </w:r>
      </w:hyperlink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согласно </w:t>
      </w:r>
      <w:hyperlink r:id="rId8" w:history="1">
        <w:r w:rsidRPr="004C7316">
          <w:rPr>
            <w:rFonts w:ascii="Arial" w:eastAsia="Times New Roman" w:hAnsi="Arial" w:cs="Arial"/>
            <w:b/>
            <w:bCs/>
            <w:color w:val="E05E14"/>
            <w:sz w:val="21"/>
            <w:szCs w:val="21"/>
            <w:u w:val="single"/>
            <w:lang w:eastAsia="ru-RU"/>
          </w:rPr>
          <w:t>действующему прейскуранту</w:t>
        </w:r>
      </w:hyperlink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 часы работы специалистов, установленные </w:t>
      </w:r>
      <w:hyperlink r:id="rId9" w:history="1">
        <w:r w:rsidRPr="004C7316">
          <w:rPr>
            <w:rFonts w:ascii="Arial" w:eastAsia="Times New Roman" w:hAnsi="Arial" w:cs="Arial"/>
            <w:b/>
            <w:bCs/>
            <w:color w:val="E05E14"/>
            <w:sz w:val="21"/>
            <w:szCs w:val="21"/>
            <w:u w:val="single"/>
            <w:lang w:eastAsia="ru-RU"/>
          </w:rPr>
          <w:t>расписанием</w:t>
        </w:r>
      </w:hyperlink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по следующим направлениям:</w:t>
      </w:r>
    </w:p>
    <w:p w14:paraId="4424017F" w14:textId="77777777" w:rsidR="004C7316" w:rsidRPr="004C7316" w:rsidRDefault="004C7316" w:rsidP="004C7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Амбулаторно-поликлиническая помощь:</w:t>
      </w: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аллергологии и иммунологии, восстановительной медицине, гастроэнтерологии, инфекционным болезням, кардиологии, клинической лабораторной диагностике, лечебной физкультуре и спортивной медицине, неврологии, нефрологии, офтальмологии, общей врачебной практике (семейной медицине), общественному здоровью и организации здравоохранения, оториноларингологии,профпатологии, психотерапии, педиатрии, пульмонологии, ревматологии, рентгенологии, стоматологии, терапии, травматологии и ортопедии, ультразвуковой диагностике, урологии, функциональной диагностике, физиотерапии, хирургии, экспертизе временной нетрудоспособности, эндоскопии, эндокринологии, акушерству и гинекологии, неонатологии, дерматовенерологии, колопроктологии, медицинскому (наркологическому) освидетельствованию, медицинским осмотрам (предварительным, периодическим), онкологии, ортодонтии, психиатрии, психиатрии-наркологии, наркологии, фтизиатрии, транспортировке донорской крови и ее компонентов, экспертизе на право владения оружием, экспертизе наркологической, экспертизе профпригодности;</w:t>
      </w:r>
    </w:p>
    <w:p w14:paraId="345A2B1F" w14:textId="77777777" w:rsidR="004C7316" w:rsidRPr="004C7316" w:rsidRDefault="004C7316" w:rsidP="004C7316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3510C5" w14:textId="77777777" w:rsidR="004C7316" w:rsidRPr="004C7316" w:rsidRDefault="004C7316" w:rsidP="004C7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Помощь в условиях стационара:</w:t>
      </w: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аллергологии и иммунологии, анестезиологии и реаниматологии, восстановительной медицине, гастроэнтерологии, диетологии, инфекционным болезням, кардиологии, клинической лабораторной диагностике, лечебной физкультуре и спортивной медицине, нефрологии, неврологии, офтальмологии, оториноларингологии, общественному здоровью и организации здравоохранения, педиатрии, ревматологии, рентгенологии, терапии, травматологии и ортопедии, урологии, ультразвуковой диагностике, физиотерапии, функциональной диагностике, хирургии, эндокринологии, эндоскопии, экспертизе временной нетрудоспособности, бактериологии, дерматовенерологии, забору, заготовке, хранению донорской крови и ее компонентов, колопроктологии, медицинскому (наркологическому) освидетельствованию, неонатологии, онкологии, патологической анатомии, психиатрии, психиатрии-наркологии, пульмонологии, сурдологии-оториноларингологии, стоматологии хирургической, трансфузиологии, экспертизе наркологической, акушерству и гинекологии;</w:t>
      </w:r>
    </w:p>
    <w:p w14:paraId="48D0F423" w14:textId="77777777" w:rsidR="004C7316" w:rsidRPr="004C7316" w:rsidRDefault="004C7316" w:rsidP="004C7316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32C0C1" w14:textId="77777777" w:rsidR="004C7316" w:rsidRPr="004C7316" w:rsidRDefault="004C7316" w:rsidP="004C7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Доврачебная медицинская помощь:</w:t>
      </w: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акушерскому делу, анестезиологии и реаниматологии, гистологии, диетологии, лабораторной диагностике, лечебной физкультуре и спортивной медицине, медицинскому массажу, медицинским осмотрам (предрейсовым, послерейсовым), общей практике, операционному делу, паразитологии, рентгенологии, сестринскому делу, стоматологии, физиотерапии, функциональной диагностике;</w:t>
      </w:r>
    </w:p>
    <w:p w14:paraId="1D197505" w14:textId="77777777" w:rsidR="004C7316" w:rsidRPr="004C7316" w:rsidRDefault="004C7316" w:rsidP="004C7316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AB108A" w14:textId="77777777" w:rsidR="004C7316" w:rsidRPr="004C7316" w:rsidRDefault="004C7316" w:rsidP="004C7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Cкорая и скорая специализированная (санитарно-авиационная) медицинская помощь</w:t>
      </w: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педиатрии и психиатрии;</w:t>
      </w:r>
    </w:p>
    <w:p w14:paraId="61A66229" w14:textId="77777777" w:rsidR="004C7316" w:rsidRPr="004C7316" w:rsidRDefault="004C7316" w:rsidP="004C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710AB9E" w14:textId="77777777" w:rsidR="004C7316" w:rsidRPr="004C7316" w:rsidRDefault="004C7316" w:rsidP="004C73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больнице используются следующие инструментальные методы обследования:</w:t>
      </w:r>
    </w:p>
    <w:p w14:paraId="65949560" w14:textId="77777777" w:rsidR="004C7316" w:rsidRPr="004C7316" w:rsidRDefault="004C7316" w:rsidP="004C7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Рентгенологические методы исследования:</w:t>
      </w:r>
    </w:p>
    <w:p w14:paraId="103380EF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виды рентгенографического и рентгеноскопического исследования;</w:t>
      </w:r>
    </w:p>
    <w:p w14:paraId="22E60A5F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рентгеновская томография;</w:t>
      </w:r>
    </w:p>
    <w:p w14:paraId="6E28A52B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флюорография;</w:t>
      </w:r>
    </w:p>
    <w:p w14:paraId="2855477A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маммография;</w:t>
      </w:r>
    </w:p>
    <w:p w14:paraId="6AA3D9AD" w14:textId="77777777" w:rsidR="004C7316" w:rsidRPr="004C7316" w:rsidRDefault="004C7316" w:rsidP="004C7316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E2B131" w14:textId="77777777" w:rsidR="004C7316" w:rsidRPr="004C7316" w:rsidRDefault="004C7316" w:rsidP="004C7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Эндоскопические методы исследования:</w:t>
      </w:r>
    </w:p>
    <w:p w14:paraId="55B47B7E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эзофагогастродуоденоскопия с биопсией, определением НР;</w:t>
      </w:r>
    </w:p>
    <w:p w14:paraId="07F270AF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фибробронхоскопия с биопсией;</w:t>
      </w:r>
    </w:p>
    <w:p w14:paraId="7AD9B03A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фиброколоноскопия;</w:t>
      </w:r>
    </w:p>
    <w:p w14:paraId="0C4AAC4A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ректороманоскопия;</w:t>
      </w:r>
    </w:p>
    <w:p w14:paraId="27C0593E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артроскопия коленных суставов;</w:t>
      </w:r>
    </w:p>
    <w:p w14:paraId="192C6882" w14:textId="77777777" w:rsidR="004C7316" w:rsidRPr="004C7316" w:rsidRDefault="004C7316" w:rsidP="004C7316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B1F38E" w14:textId="77777777" w:rsidR="004C7316" w:rsidRPr="004C7316" w:rsidRDefault="004C7316" w:rsidP="004C7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методы исследования:</w:t>
      </w:r>
    </w:p>
    <w:p w14:paraId="60D96E7E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УЗИ органов брюшной полости, малого таза и др.;</w:t>
      </w:r>
    </w:p>
    <w:p w14:paraId="1070C4CC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эхокардиография с допплерографией;</w:t>
      </w:r>
    </w:p>
    <w:p w14:paraId="513A8499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у/звуковое ангиосканирование магистральных сосудов шеи, г/мозга;</w:t>
      </w:r>
    </w:p>
    <w:p w14:paraId="4CFDCE27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УЗДГ сосудов нижних конечностей, магистральных сосудов шеи;</w:t>
      </w:r>
    </w:p>
    <w:p w14:paraId="3FDA8F93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эхоэнцефалоскопия;</w:t>
      </w:r>
    </w:p>
    <w:p w14:paraId="3EC2D956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УЗИ щитовидной железы, молочных желез;</w:t>
      </w:r>
    </w:p>
    <w:p w14:paraId="54189766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УЗИ тазобедренных суставов;</w:t>
      </w:r>
    </w:p>
    <w:p w14:paraId="4E75181E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нейросонография</w:t>
      </w:r>
    </w:p>
    <w:p w14:paraId="7D2B1E99" w14:textId="77777777" w:rsidR="004C7316" w:rsidRPr="004C7316" w:rsidRDefault="004C7316" w:rsidP="004C7316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41BC67" w14:textId="77777777" w:rsidR="004C7316" w:rsidRPr="004C7316" w:rsidRDefault="004C7316" w:rsidP="004C7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Функциональные методы исследования:</w:t>
      </w:r>
    </w:p>
    <w:p w14:paraId="46E5C01E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электрокардиография;</w:t>
      </w:r>
    </w:p>
    <w:p w14:paraId="77080CBF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холтеровское мониторирование ЭКГ;</w:t>
      </w:r>
    </w:p>
    <w:p w14:paraId="0ADDF107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суточное мониторирование АД;</w:t>
      </w:r>
    </w:p>
    <w:p w14:paraId="7F7453E9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тредмил;</w:t>
      </w:r>
    </w:p>
    <w:p w14:paraId="2CC3FE97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электроэнцефалография;</w:t>
      </w:r>
    </w:p>
    <w:p w14:paraId="760AC4E3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реоэнцефалография;</w:t>
      </w:r>
    </w:p>
    <w:p w14:paraId="16303719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ФВД, пульсоксиметрия. </w:t>
      </w:r>
    </w:p>
    <w:p w14:paraId="52BE6CA8" w14:textId="77777777" w:rsidR="004C7316" w:rsidRPr="004C7316" w:rsidRDefault="004C7316" w:rsidP="004C7316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5B5A2C" w14:textId="77777777" w:rsidR="004C7316" w:rsidRPr="004C7316" w:rsidRDefault="004C7316" w:rsidP="004C7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Лабораторные методы исследования:</w:t>
      </w:r>
    </w:p>
    <w:p w14:paraId="419F2E77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общеклинические исследования </w:t>
      </w:r>
      <w:proofErr w:type="gramStart"/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развернутый</w:t>
      </w:r>
      <w:proofErr w:type="gramEnd"/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общий анализ крови, общий анализы мочи, мокроты, лабораторные исследования ликвора, плевральной, асцитической жидкости и др.);</w:t>
      </w:r>
    </w:p>
    <w:p w14:paraId="12C6550A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биохимические исследования крови </w:t>
      </w:r>
      <w:proofErr w:type="gramStart"/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глюкоза</w:t>
      </w:r>
      <w:proofErr w:type="gramEnd"/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б\рубин, белок с электрофорезом, креатинин, мочевина,общий холестерин, липидный профиль, трансаминазы, тропониновый тест, серомукоиды, тимоловая и сулемовая пробы, фибриноген, амилаза и диастаза, мочевая кислота);</w:t>
      </w:r>
    </w:p>
    <w:p w14:paraId="5DB910E3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б/химическое исследование мочи;</w:t>
      </w:r>
    </w:p>
    <w:p w14:paraId="1FC9AD68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электролиты крови;</w:t>
      </w:r>
    </w:p>
    <w:p w14:paraId="170E3990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коагулограмма (время свертывания, длительность кровотечения, АЧТВ, ПТИ, МНО);</w:t>
      </w:r>
    </w:p>
    <w:p w14:paraId="17C3076E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исследование крови на некоторые онкомаркеры </w:t>
      </w:r>
      <w:proofErr w:type="gramStart"/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ПСА</w:t>
      </w:r>
      <w:proofErr w:type="gramEnd"/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РЭА, др.);</w:t>
      </w:r>
    </w:p>
    <w:p w14:paraId="3000D0B1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крови на гормоны щитовидной железы, антитела к ТГ, ТПО;</w:t>
      </w:r>
    </w:p>
    <w:p w14:paraId="2A52E5F4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цитологические исследования;</w:t>
      </w:r>
    </w:p>
    <w:p w14:paraId="494C7857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бактериологические исследования, в т.ч. на ВК методом флотации;</w:t>
      </w:r>
    </w:p>
    <w:p w14:paraId="15B16C03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пробы Реберга, Нечипоренко, Зимницкого и др.;</w:t>
      </w:r>
    </w:p>
    <w:p w14:paraId="528970BA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миелограммы;</w:t>
      </w:r>
    </w:p>
    <w:p w14:paraId="7DB66DE7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некоторые </w:t>
      </w:r>
      <w:proofErr w:type="gramStart"/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токсикологические  исследования</w:t>
      </w:r>
      <w:proofErr w:type="gramEnd"/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 на алкоголь и его суррогаты, психотропные и наркотические вещества, др.);</w:t>
      </w:r>
    </w:p>
    <w:p w14:paraId="5AA32B0E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серологические и ИФА- методы исследования к различным инфекциям;</w:t>
      </w:r>
    </w:p>
    <w:p w14:paraId="40B7A6E8" w14:textId="77777777" w:rsidR="004C7316" w:rsidRPr="004C7316" w:rsidRDefault="004C7316" w:rsidP="004C73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скарификационные аллергопробы;  </w:t>
      </w:r>
    </w:p>
    <w:p w14:paraId="608ADE8E" w14:textId="77777777" w:rsidR="004C7316" w:rsidRPr="004C7316" w:rsidRDefault="004C7316" w:rsidP="004C7316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88EA57" w14:textId="77777777" w:rsidR="004C7316" w:rsidRPr="004C7316" w:rsidRDefault="004C7316" w:rsidP="004C7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 гистологические исследования;</w:t>
      </w:r>
    </w:p>
    <w:p w14:paraId="0192F602" w14:textId="77777777" w:rsidR="004C7316" w:rsidRPr="004C7316" w:rsidRDefault="004C7316" w:rsidP="004C7316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F45B80" w14:textId="77777777" w:rsidR="004C7316" w:rsidRPr="004C7316" w:rsidRDefault="004C7316" w:rsidP="004C7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Офтальмологические и оториноларингологические методы исследования.</w:t>
      </w:r>
    </w:p>
    <w:p w14:paraId="30809743" w14:textId="22674739" w:rsidR="007914E2" w:rsidRDefault="004C7316" w:rsidP="004C7316">
      <w:r w:rsidRPr="004C73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C73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В отделении по оказанию наркологической помощи проводится анонимное (платное) лечение.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112B"/>
    <w:multiLevelType w:val="multilevel"/>
    <w:tmpl w:val="91AAB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C7DF7"/>
    <w:multiLevelType w:val="multilevel"/>
    <w:tmpl w:val="8A00A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6C"/>
    <w:rsid w:val="0037026C"/>
    <w:rsid w:val="004C731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1F47-7C3C-4483-989B-D6383526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316"/>
    <w:rPr>
      <w:b/>
      <w:bCs/>
    </w:rPr>
  </w:style>
  <w:style w:type="character" w:styleId="a5">
    <w:name w:val="Hyperlink"/>
    <w:basedOn w:val="a0"/>
    <w:uiPriority w:val="99"/>
    <w:semiHidden/>
    <w:unhideWhenUsed/>
    <w:rsid w:val="004C7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cgb.ru/downloads/pri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ecgb.ru/?986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ecgb.ru/?9860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zecgb.ru/?9860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zecgb.ru/?98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2019-08-08T06:42:00Z</dcterms:created>
  <dcterms:modified xsi:type="dcterms:W3CDTF">2019-08-08T06:42:00Z</dcterms:modified>
</cp:coreProperties>
</file>