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F900F" w14:textId="77777777" w:rsidR="00730428" w:rsidRPr="00730428" w:rsidRDefault="00730428" w:rsidP="00730428">
      <w:pPr>
        <w:shd w:val="clear" w:color="auto" w:fill="FFFFFF"/>
        <w:spacing w:after="0" w:line="240" w:lineRule="auto"/>
        <w:jc w:val="center"/>
        <w:textAlignment w:val="baseline"/>
        <w:rPr>
          <w:rFonts w:ascii="Arial" w:eastAsia="Times New Roman" w:hAnsi="Arial" w:cs="Arial"/>
          <w:color w:val="666666"/>
          <w:sz w:val="20"/>
          <w:szCs w:val="20"/>
          <w:lang w:eastAsia="ru-RU"/>
        </w:rPr>
      </w:pPr>
      <w:r w:rsidRPr="00730428">
        <w:rPr>
          <w:rFonts w:ascii="inherit" w:eastAsia="Times New Roman" w:hAnsi="inherit" w:cs="Arial"/>
          <w:b/>
          <w:bCs/>
          <w:color w:val="666666"/>
          <w:sz w:val="20"/>
          <w:szCs w:val="20"/>
          <w:bdr w:val="none" w:sz="0" w:space="0" w:color="auto" w:frame="1"/>
          <w:lang w:eastAsia="ru-RU"/>
        </w:rPr>
        <w:t>ПРАВИЛА</w:t>
      </w:r>
    </w:p>
    <w:p w14:paraId="7EB64445" w14:textId="77777777" w:rsidR="00730428" w:rsidRPr="00730428" w:rsidRDefault="00730428" w:rsidP="00730428">
      <w:pPr>
        <w:shd w:val="clear" w:color="auto" w:fill="FFFFFF"/>
        <w:spacing w:after="0" w:line="240" w:lineRule="auto"/>
        <w:jc w:val="center"/>
        <w:textAlignment w:val="baseline"/>
        <w:rPr>
          <w:rFonts w:ascii="Arial" w:eastAsia="Times New Roman" w:hAnsi="Arial" w:cs="Arial"/>
          <w:color w:val="666666"/>
          <w:sz w:val="20"/>
          <w:szCs w:val="20"/>
          <w:lang w:eastAsia="ru-RU"/>
        </w:rPr>
      </w:pPr>
      <w:r w:rsidRPr="00730428">
        <w:rPr>
          <w:rFonts w:ascii="inherit" w:eastAsia="Times New Roman" w:hAnsi="inherit" w:cs="Arial"/>
          <w:b/>
          <w:bCs/>
          <w:color w:val="666666"/>
          <w:sz w:val="20"/>
          <w:szCs w:val="20"/>
          <w:bdr w:val="none" w:sz="0" w:space="0" w:color="auto" w:frame="1"/>
          <w:lang w:eastAsia="ru-RU"/>
        </w:rPr>
        <w:t>предоставления ГБУЗ  РКБ им. Г.Г. Куватова  платных</w:t>
      </w:r>
    </w:p>
    <w:p w14:paraId="31660D71" w14:textId="77777777" w:rsidR="00730428" w:rsidRPr="00730428" w:rsidRDefault="00730428" w:rsidP="00730428">
      <w:pPr>
        <w:shd w:val="clear" w:color="auto" w:fill="FFFFFF"/>
        <w:spacing w:after="0" w:line="240" w:lineRule="auto"/>
        <w:jc w:val="center"/>
        <w:textAlignment w:val="baseline"/>
        <w:rPr>
          <w:rFonts w:ascii="Arial" w:eastAsia="Times New Roman" w:hAnsi="Arial" w:cs="Arial"/>
          <w:color w:val="666666"/>
          <w:sz w:val="20"/>
          <w:szCs w:val="20"/>
          <w:lang w:eastAsia="ru-RU"/>
        </w:rPr>
      </w:pPr>
      <w:r w:rsidRPr="00730428">
        <w:rPr>
          <w:rFonts w:ascii="inherit" w:eastAsia="Times New Roman" w:hAnsi="inherit" w:cs="Arial"/>
          <w:b/>
          <w:bCs/>
          <w:color w:val="666666"/>
          <w:sz w:val="20"/>
          <w:szCs w:val="20"/>
          <w:bdr w:val="none" w:sz="0" w:space="0" w:color="auto" w:frame="1"/>
          <w:lang w:eastAsia="ru-RU"/>
        </w:rPr>
        <w:t>медицинских услуг</w:t>
      </w:r>
    </w:p>
    <w:p w14:paraId="331E83FD"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 </w:t>
      </w:r>
    </w:p>
    <w:p w14:paraId="34BA55E1" w14:textId="77777777" w:rsidR="00730428" w:rsidRPr="00730428" w:rsidRDefault="00730428" w:rsidP="00730428">
      <w:pPr>
        <w:shd w:val="clear" w:color="auto" w:fill="FFFFFF"/>
        <w:spacing w:after="0" w:line="240" w:lineRule="auto"/>
        <w:textAlignment w:val="baseline"/>
        <w:rPr>
          <w:rFonts w:ascii="Arial" w:eastAsia="Times New Roman" w:hAnsi="Arial" w:cs="Arial"/>
          <w:color w:val="666666"/>
          <w:sz w:val="20"/>
          <w:szCs w:val="20"/>
          <w:lang w:eastAsia="ru-RU"/>
        </w:rPr>
      </w:pPr>
      <w:r w:rsidRPr="00730428">
        <w:rPr>
          <w:rFonts w:ascii="inherit" w:eastAsia="Times New Roman" w:hAnsi="inherit" w:cs="Arial"/>
          <w:b/>
          <w:bCs/>
          <w:color w:val="666666"/>
          <w:sz w:val="20"/>
          <w:szCs w:val="20"/>
          <w:bdr w:val="none" w:sz="0" w:space="0" w:color="auto" w:frame="1"/>
          <w:lang w:eastAsia="ru-RU"/>
        </w:rPr>
        <w:t>I. Общие положения</w:t>
      </w:r>
    </w:p>
    <w:p w14:paraId="6B7D71D3"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1. Настоящие Правила определяют порядок и условия оказания платных медицинских услуг, оплачиваемых за счет средств граждан, организаций и других источников, предоставляемых населению дополнительно к гарантированному объему бесплатной   медицинской  помощи  на территории РБ в соответствии с Основами законодательства Российской Федерации «Об охране здоровья граждан», Гражданским кодексом Российской Федерации, с Законом Российской Федерации «О защите прав потребителей», постановлением Правительства  Российской Федерации от 04 октября 2012 года № 1006 «Об утверждении Правил предоставления медицинскими организациями платных медицинских услуг», постановлением Правительства Республики Башкортостан от 20 июля 2006 года № 211 « Об утверждении требований к государственным учреждениям здравоохранения Республики Башкортостан, оказывающим платные услуги населению и перечня платных услуг, предоставляемых государственными учреждениями здравоохранения Республики Башкортостан».</w:t>
      </w:r>
    </w:p>
    <w:p w14:paraId="4684AABB"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2. Для целей настоящих Правил используются следующие основные понятия:</w:t>
      </w:r>
    </w:p>
    <w:p w14:paraId="6A96A42B" w14:textId="77777777" w:rsidR="00730428" w:rsidRPr="00730428" w:rsidRDefault="00730428" w:rsidP="00730428">
      <w:pPr>
        <w:shd w:val="clear" w:color="auto" w:fill="FFFFFF"/>
        <w:spacing w:after="0"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w:t>
      </w:r>
      <w:r w:rsidRPr="00730428">
        <w:rPr>
          <w:rFonts w:ascii="inherit" w:eastAsia="Times New Roman" w:hAnsi="inherit" w:cs="Arial"/>
          <w:b/>
          <w:bCs/>
          <w:color w:val="666666"/>
          <w:sz w:val="20"/>
          <w:szCs w:val="20"/>
          <w:bdr w:val="none" w:sz="0" w:space="0" w:color="auto" w:frame="1"/>
          <w:lang w:eastAsia="ru-RU"/>
        </w:rPr>
        <w:t>платные медицинские услуги"</w:t>
      </w:r>
      <w:r w:rsidRPr="00730428">
        <w:rPr>
          <w:rFonts w:ascii="Arial" w:eastAsia="Times New Roman" w:hAnsi="Arial" w:cs="Arial"/>
          <w:color w:val="666666"/>
          <w:sz w:val="20"/>
          <w:szCs w:val="20"/>
          <w:lang w:eastAsia="ru-RU"/>
        </w:rPr>
        <w:t>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3024F677" w14:textId="77777777" w:rsidR="00730428" w:rsidRPr="00730428" w:rsidRDefault="00730428" w:rsidP="00730428">
      <w:pPr>
        <w:shd w:val="clear" w:color="auto" w:fill="FFFFFF"/>
        <w:spacing w:after="0"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w:t>
      </w:r>
      <w:r w:rsidRPr="00730428">
        <w:rPr>
          <w:rFonts w:ascii="inherit" w:eastAsia="Times New Roman" w:hAnsi="inherit" w:cs="Arial"/>
          <w:b/>
          <w:bCs/>
          <w:color w:val="666666"/>
          <w:sz w:val="20"/>
          <w:szCs w:val="20"/>
          <w:bdr w:val="none" w:sz="0" w:space="0" w:color="auto" w:frame="1"/>
          <w:lang w:eastAsia="ru-RU"/>
        </w:rPr>
        <w:t>потребитель"</w:t>
      </w:r>
      <w:r w:rsidRPr="00730428">
        <w:rPr>
          <w:rFonts w:ascii="Arial" w:eastAsia="Times New Roman" w:hAnsi="Arial" w:cs="Arial"/>
          <w:color w:val="666666"/>
          <w:sz w:val="20"/>
          <w:szCs w:val="20"/>
          <w:lang w:eastAsia="ru-RU"/>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14:paraId="150FFBD7" w14:textId="77777777" w:rsidR="00730428" w:rsidRPr="00730428" w:rsidRDefault="00730428" w:rsidP="00730428">
      <w:pPr>
        <w:shd w:val="clear" w:color="auto" w:fill="FFFFFF"/>
        <w:spacing w:after="0"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w:t>
      </w:r>
      <w:r w:rsidRPr="00730428">
        <w:rPr>
          <w:rFonts w:ascii="inherit" w:eastAsia="Times New Roman" w:hAnsi="inherit" w:cs="Arial"/>
          <w:b/>
          <w:bCs/>
          <w:color w:val="666666"/>
          <w:sz w:val="20"/>
          <w:szCs w:val="20"/>
          <w:bdr w:val="none" w:sz="0" w:space="0" w:color="auto" w:frame="1"/>
          <w:lang w:eastAsia="ru-RU"/>
        </w:rPr>
        <w:t>заказчик"</w:t>
      </w:r>
      <w:r w:rsidRPr="00730428">
        <w:rPr>
          <w:rFonts w:ascii="Arial" w:eastAsia="Times New Roman" w:hAnsi="Arial" w:cs="Arial"/>
          <w:color w:val="666666"/>
          <w:sz w:val="20"/>
          <w:szCs w:val="20"/>
          <w:lang w:eastAsia="ru-RU"/>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213D1AF5" w14:textId="77777777" w:rsidR="00730428" w:rsidRPr="00730428" w:rsidRDefault="00730428" w:rsidP="00730428">
      <w:pPr>
        <w:shd w:val="clear" w:color="auto" w:fill="FFFFFF"/>
        <w:spacing w:after="0"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w:t>
      </w:r>
      <w:r w:rsidRPr="00730428">
        <w:rPr>
          <w:rFonts w:ascii="inherit" w:eastAsia="Times New Roman" w:hAnsi="inherit" w:cs="Arial"/>
          <w:b/>
          <w:bCs/>
          <w:color w:val="666666"/>
          <w:sz w:val="20"/>
          <w:szCs w:val="20"/>
          <w:bdr w:val="none" w:sz="0" w:space="0" w:color="auto" w:frame="1"/>
          <w:lang w:eastAsia="ru-RU"/>
        </w:rPr>
        <w:t>исполнитель"</w:t>
      </w:r>
      <w:r w:rsidRPr="00730428">
        <w:rPr>
          <w:rFonts w:ascii="Arial" w:eastAsia="Times New Roman" w:hAnsi="Arial" w:cs="Arial"/>
          <w:color w:val="666666"/>
          <w:sz w:val="20"/>
          <w:szCs w:val="20"/>
          <w:lang w:eastAsia="ru-RU"/>
        </w:rPr>
        <w:t> - ГБУЗ  РКБ им. Г.Г. Куватова, предоставляющая платные медицинские услуги потребителям.</w:t>
      </w:r>
    </w:p>
    <w:p w14:paraId="403FF728"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 от 21.11.2011г. №232 -ФЗ.</w:t>
      </w:r>
    </w:p>
    <w:p w14:paraId="70F97E50" w14:textId="77777777" w:rsidR="00730428" w:rsidRPr="00730428" w:rsidRDefault="00730428" w:rsidP="00730428">
      <w:pPr>
        <w:shd w:val="clear" w:color="auto" w:fill="FFFFFF"/>
        <w:spacing w:after="0"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3. Платные медицинские услуги предоставляются ГБУЗ РКБ им.Г.Г. Куватова на основании перечня работ (услуг), составляющих медицинскую деятельность и указанных в </w:t>
      </w:r>
      <w:r w:rsidRPr="00730428">
        <w:rPr>
          <w:rFonts w:ascii="inherit" w:eastAsia="Times New Roman" w:hAnsi="inherit" w:cs="Arial"/>
          <w:b/>
          <w:bCs/>
          <w:color w:val="666666"/>
          <w:sz w:val="20"/>
          <w:szCs w:val="20"/>
          <w:bdr w:val="none" w:sz="0" w:space="0" w:color="auto" w:frame="1"/>
          <w:lang w:eastAsia="ru-RU"/>
        </w:rPr>
        <w:t>лицензии</w:t>
      </w:r>
      <w:r w:rsidRPr="00730428">
        <w:rPr>
          <w:rFonts w:ascii="Arial" w:eastAsia="Times New Roman" w:hAnsi="Arial" w:cs="Arial"/>
          <w:color w:val="666666"/>
          <w:sz w:val="20"/>
          <w:szCs w:val="20"/>
          <w:lang w:eastAsia="ru-RU"/>
        </w:rPr>
        <w:t> на осуществление медицинской деятельности.</w:t>
      </w:r>
    </w:p>
    <w:p w14:paraId="2E6FB987"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0F2D2A44"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5. Настоящие Правила в наглядной и доступной форме доводятся ГБУЗ  РКБ им. Г.Г. Куватова  до сведения потребителя (заказчика).</w:t>
      </w:r>
    </w:p>
    <w:p w14:paraId="52BB2B59"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 </w:t>
      </w:r>
    </w:p>
    <w:p w14:paraId="717ADB75" w14:textId="77777777" w:rsidR="00730428" w:rsidRPr="00730428" w:rsidRDefault="00730428" w:rsidP="00730428">
      <w:pPr>
        <w:shd w:val="clear" w:color="auto" w:fill="FFFFFF"/>
        <w:spacing w:after="0" w:line="240" w:lineRule="auto"/>
        <w:textAlignment w:val="baseline"/>
        <w:rPr>
          <w:rFonts w:ascii="Arial" w:eastAsia="Times New Roman" w:hAnsi="Arial" w:cs="Arial"/>
          <w:color w:val="666666"/>
          <w:sz w:val="20"/>
          <w:szCs w:val="20"/>
          <w:lang w:eastAsia="ru-RU"/>
        </w:rPr>
      </w:pPr>
      <w:r w:rsidRPr="00730428">
        <w:rPr>
          <w:rFonts w:ascii="inherit" w:eastAsia="Times New Roman" w:hAnsi="inherit" w:cs="Arial"/>
          <w:b/>
          <w:bCs/>
          <w:color w:val="666666"/>
          <w:sz w:val="20"/>
          <w:szCs w:val="20"/>
          <w:bdr w:val="none" w:sz="0" w:space="0" w:color="auto" w:frame="1"/>
          <w:lang w:eastAsia="ru-RU"/>
        </w:rPr>
        <w:t>II. Условия предоставления платных медицинских услуг</w:t>
      </w:r>
    </w:p>
    <w:p w14:paraId="11420773"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2D2488A4"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6D9AC874"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lastRenderedPageBreak/>
        <w:t>2. ГБУЗ  РКБ им. Г.Г. Куватова, участвует в реализации программы и территориальной программы государственных гарантий бесплатного оказания гражданам медицинской помощи, имеют право предоставлять платные медицинские услуги:</w:t>
      </w:r>
    </w:p>
    <w:p w14:paraId="6608F1EA" w14:textId="77777777" w:rsidR="00730428" w:rsidRPr="00730428" w:rsidRDefault="00730428" w:rsidP="00730428">
      <w:pPr>
        <w:numPr>
          <w:ilvl w:val="0"/>
          <w:numId w:val="1"/>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Личная инициатива (желание) граждан</w:t>
      </w:r>
    </w:p>
    <w:p w14:paraId="00358DE1" w14:textId="77777777" w:rsidR="00730428" w:rsidRPr="00730428" w:rsidRDefault="00730428" w:rsidP="00730428">
      <w:pPr>
        <w:numPr>
          <w:ilvl w:val="0"/>
          <w:numId w:val="1"/>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2190AB7C"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 установление индивидуального поста медицинского наблюдения при лечении в условиях стационара;</w:t>
      </w:r>
    </w:p>
    <w:p w14:paraId="460F771C"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5A5944D6" w14:textId="77777777" w:rsidR="00730428" w:rsidRPr="00730428" w:rsidRDefault="00730428" w:rsidP="00730428">
      <w:pPr>
        <w:numPr>
          <w:ilvl w:val="0"/>
          <w:numId w:val="2"/>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при предоставлении медицинских услуг анонимно, за исключением случаев, предусмотренных законодательством Российской Федерации;</w:t>
      </w:r>
    </w:p>
    <w:p w14:paraId="2DB2B383" w14:textId="77777777" w:rsidR="00730428" w:rsidRPr="00730428" w:rsidRDefault="00730428" w:rsidP="00730428">
      <w:pPr>
        <w:numPr>
          <w:ilvl w:val="0"/>
          <w:numId w:val="2"/>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3B9D8667" w14:textId="77777777" w:rsidR="00730428" w:rsidRPr="00730428" w:rsidRDefault="00730428" w:rsidP="00730428">
      <w:pPr>
        <w:numPr>
          <w:ilvl w:val="0"/>
          <w:numId w:val="2"/>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2539E0C8"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3. Порядок определения цен (тарифов) на медицинские услуги. ГБУЗ  РКБ им. Г.Г. Куватова являющимся бюджетным государственным учреждением.</w:t>
      </w:r>
    </w:p>
    <w:p w14:paraId="38711772"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ГБУЗ  РКБ им. Г.Г. Куватова   определяет цены (тарифы) на предоставляемые платные медицинские услуги самостоятельно.</w:t>
      </w:r>
    </w:p>
    <w:p w14:paraId="659D527E"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4. При предоставлении платных медицинских услуг соблюдается порядки оказания медицинской помощи, утвержденные Министерством здравоохранения Российской Федерации.</w:t>
      </w:r>
    </w:p>
    <w:p w14:paraId="5F72A30F"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5.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4BE656E2"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 </w:t>
      </w:r>
    </w:p>
    <w:p w14:paraId="5E9FED2C"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 </w:t>
      </w:r>
    </w:p>
    <w:p w14:paraId="385A9F5B" w14:textId="77777777" w:rsidR="00730428" w:rsidRPr="00730428" w:rsidRDefault="00730428" w:rsidP="00730428">
      <w:pPr>
        <w:shd w:val="clear" w:color="auto" w:fill="FFFFFF"/>
        <w:spacing w:after="0" w:line="240" w:lineRule="auto"/>
        <w:textAlignment w:val="baseline"/>
        <w:rPr>
          <w:rFonts w:ascii="Arial" w:eastAsia="Times New Roman" w:hAnsi="Arial" w:cs="Arial"/>
          <w:color w:val="666666"/>
          <w:sz w:val="20"/>
          <w:szCs w:val="20"/>
          <w:lang w:eastAsia="ru-RU"/>
        </w:rPr>
      </w:pPr>
      <w:r w:rsidRPr="00730428">
        <w:rPr>
          <w:rFonts w:ascii="inherit" w:eastAsia="Times New Roman" w:hAnsi="inherit" w:cs="Arial"/>
          <w:b/>
          <w:bCs/>
          <w:color w:val="666666"/>
          <w:sz w:val="20"/>
          <w:szCs w:val="20"/>
          <w:bdr w:val="none" w:sz="0" w:space="0" w:color="auto" w:frame="1"/>
          <w:lang w:eastAsia="ru-RU"/>
        </w:rPr>
        <w:t>III. Информация об исполнителе и предоставляемых</w:t>
      </w:r>
    </w:p>
    <w:p w14:paraId="07A02EE5" w14:textId="77777777" w:rsidR="00730428" w:rsidRPr="00730428" w:rsidRDefault="00730428" w:rsidP="00730428">
      <w:pPr>
        <w:shd w:val="clear" w:color="auto" w:fill="FFFFFF"/>
        <w:spacing w:after="0" w:line="240" w:lineRule="auto"/>
        <w:textAlignment w:val="baseline"/>
        <w:rPr>
          <w:rFonts w:ascii="Arial" w:eastAsia="Times New Roman" w:hAnsi="Arial" w:cs="Arial"/>
          <w:color w:val="666666"/>
          <w:sz w:val="20"/>
          <w:szCs w:val="20"/>
          <w:lang w:eastAsia="ru-RU"/>
        </w:rPr>
      </w:pPr>
      <w:r w:rsidRPr="00730428">
        <w:rPr>
          <w:rFonts w:ascii="inherit" w:eastAsia="Times New Roman" w:hAnsi="inherit" w:cs="Arial"/>
          <w:b/>
          <w:bCs/>
          <w:color w:val="666666"/>
          <w:sz w:val="20"/>
          <w:szCs w:val="20"/>
          <w:bdr w:val="none" w:sz="0" w:space="0" w:color="auto" w:frame="1"/>
          <w:lang w:eastAsia="ru-RU"/>
        </w:rPr>
        <w:t>им медицинских услугах</w:t>
      </w:r>
    </w:p>
    <w:p w14:paraId="2733A996"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 </w:t>
      </w:r>
    </w:p>
    <w:p w14:paraId="03FDA149"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1.  ГБУЗ  РКБ им. Г.Г. Куватова  предоставляет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учреждения, содержащую следующие сведения:</w:t>
      </w:r>
    </w:p>
    <w:p w14:paraId="34210D11" w14:textId="77777777" w:rsidR="00730428" w:rsidRPr="00730428" w:rsidRDefault="00730428" w:rsidP="00730428">
      <w:pPr>
        <w:numPr>
          <w:ilvl w:val="0"/>
          <w:numId w:val="3"/>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Наименование:  Государственное бюджетное учреждение здравоохранения Республиканская клиническая больница имени Г.Г. Куватова (сокращенно - ГБУЗ  РКБ им. Г.Г. Куватова)</w:t>
      </w:r>
    </w:p>
    <w:p w14:paraId="72FF0AB5" w14:textId="77777777" w:rsidR="00730428" w:rsidRPr="00730428" w:rsidRDefault="00730428" w:rsidP="00730428">
      <w:pPr>
        <w:numPr>
          <w:ilvl w:val="0"/>
          <w:numId w:val="3"/>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адрес места нахождения: 450005, Российская Федерация, Республика Башкортостан,  г. Уфа, улица Достоевского  дом 132.</w:t>
      </w:r>
    </w:p>
    <w:p w14:paraId="3D4AB12C" w14:textId="77777777" w:rsidR="00730428" w:rsidRPr="00730428" w:rsidRDefault="00730428" w:rsidP="00730428">
      <w:pPr>
        <w:numPr>
          <w:ilvl w:val="0"/>
          <w:numId w:val="3"/>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730428">
        <w:rPr>
          <w:rFonts w:ascii="inherit" w:eastAsia="Times New Roman" w:hAnsi="inherit" w:cs="Arial"/>
          <w:b/>
          <w:bCs/>
          <w:color w:val="666666"/>
          <w:sz w:val="20"/>
          <w:szCs w:val="20"/>
          <w:bdr w:val="none" w:sz="0" w:space="0" w:color="auto" w:frame="1"/>
          <w:lang w:eastAsia="ru-RU"/>
        </w:rPr>
        <w:t>сведения о лицензии на осуществление медицинской деятельности: </w:t>
      </w:r>
      <w:r w:rsidRPr="00730428">
        <w:rPr>
          <w:rFonts w:ascii="Arial" w:eastAsia="Times New Roman" w:hAnsi="Arial" w:cs="Arial"/>
          <w:color w:val="666666"/>
          <w:sz w:val="20"/>
          <w:szCs w:val="20"/>
          <w:lang w:eastAsia="ru-RU"/>
        </w:rPr>
        <w:t>№ЛО-02-01-005199 от 06 октября 2016  </w:t>
      </w:r>
    </w:p>
    <w:p w14:paraId="757BC2B7" w14:textId="77777777" w:rsidR="00730428" w:rsidRPr="00730428" w:rsidRDefault="00730428" w:rsidP="00730428">
      <w:pPr>
        <w:numPr>
          <w:ilvl w:val="0"/>
          <w:numId w:val="3"/>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730428">
        <w:rPr>
          <w:rFonts w:ascii="inherit" w:eastAsia="Times New Roman" w:hAnsi="inherit" w:cs="Arial"/>
          <w:b/>
          <w:bCs/>
          <w:color w:val="666666"/>
          <w:sz w:val="20"/>
          <w:szCs w:val="20"/>
          <w:bdr w:val="none" w:sz="0" w:space="0" w:color="auto" w:frame="1"/>
          <w:lang w:eastAsia="ru-RU"/>
        </w:rPr>
        <w:lastRenderedPageBreak/>
        <w:t>перечень платных</w:t>
      </w:r>
      <w:r w:rsidRPr="00730428">
        <w:rPr>
          <w:rFonts w:ascii="Arial" w:eastAsia="Times New Roman" w:hAnsi="Arial" w:cs="Arial"/>
          <w:color w:val="666666"/>
          <w:sz w:val="20"/>
          <w:szCs w:val="20"/>
          <w:lang w:eastAsia="ru-RU"/>
        </w:rPr>
        <w:t> медицинских услуг с указанием цен в рублях, сведения об условиях, порядке, форме предоставления медицинских услуг и порядке их оплаты;</w:t>
      </w:r>
    </w:p>
    <w:p w14:paraId="27E9EF9A" w14:textId="77777777" w:rsidR="00730428" w:rsidRPr="00730428" w:rsidRDefault="00730428" w:rsidP="00730428">
      <w:pPr>
        <w:numPr>
          <w:ilvl w:val="0"/>
          <w:numId w:val="3"/>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730428">
        <w:rPr>
          <w:rFonts w:ascii="inherit" w:eastAsia="Times New Roman" w:hAnsi="inherit" w:cs="Arial"/>
          <w:b/>
          <w:bCs/>
          <w:color w:val="666666"/>
          <w:sz w:val="20"/>
          <w:szCs w:val="20"/>
          <w:bdr w:val="none" w:sz="0" w:space="0" w:color="auto" w:frame="1"/>
          <w:lang w:eastAsia="ru-RU"/>
        </w:rPr>
        <w:t>сведения о медицинских работниках</w:t>
      </w:r>
      <w:r w:rsidRPr="00730428">
        <w:rPr>
          <w:rFonts w:ascii="Arial" w:eastAsia="Times New Roman" w:hAnsi="Arial" w:cs="Arial"/>
          <w:color w:val="666666"/>
          <w:sz w:val="20"/>
          <w:szCs w:val="20"/>
          <w:lang w:eastAsia="ru-RU"/>
        </w:rPr>
        <w:t>, участвующих в предоставлении платных медицинских услуг, об уровне их профессионального образования и квалификации;</w:t>
      </w:r>
    </w:p>
    <w:p w14:paraId="5499AA01" w14:textId="77777777" w:rsidR="00730428" w:rsidRPr="00730428" w:rsidRDefault="00730428" w:rsidP="00730428">
      <w:pPr>
        <w:numPr>
          <w:ilvl w:val="0"/>
          <w:numId w:val="3"/>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режим работы медицинской организации с 8</w:t>
      </w:r>
      <w:r w:rsidRPr="00730428">
        <w:rPr>
          <w:rFonts w:ascii="inherit" w:eastAsia="Times New Roman" w:hAnsi="inherit" w:cs="Arial"/>
          <w:color w:val="666666"/>
          <w:sz w:val="15"/>
          <w:szCs w:val="15"/>
          <w:bdr w:val="none" w:sz="0" w:space="0" w:color="auto" w:frame="1"/>
          <w:vertAlign w:val="superscript"/>
          <w:lang w:eastAsia="ru-RU"/>
        </w:rPr>
        <w:t>00</w:t>
      </w:r>
      <w:r w:rsidRPr="00730428">
        <w:rPr>
          <w:rFonts w:ascii="Arial" w:eastAsia="Times New Roman" w:hAnsi="Arial" w:cs="Arial"/>
          <w:color w:val="666666"/>
          <w:sz w:val="20"/>
          <w:szCs w:val="20"/>
          <w:lang w:eastAsia="ru-RU"/>
        </w:rPr>
        <w:t>-17</w:t>
      </w:r>
      <w:r w:rsidRPr="00730428">
        <w:rPr>
          <w:rFonts w:ascii="inherit" w:eastAsia="Times New Roman" w:hAnsi="inherit" w:cs="Arial"/>
          <w:color w:val="666666"/>
          <w:sz w:val="15"/>
          <w:szCs w:val="15"/>
          <w:bdr w:val="none" w:sz="0" w:space="0" w:color="auto" w:frame="1"/>
          <w:vertAlign w:val="superscript"/>
          <w:lang w:eastAsia="ru-RU"/>
        </w:rPr>
        <w:t>00 </w:t>
      </w:r>
      <w:r w:rsidRPr="00730428">
        <w:rPr>
          <w:rFonts w:ascii="inherit" w:eastAsia="Times New Roman" w:hAnsi="inherit" w:cs="Arial"/>
          <w:b/>
          <w:bCs/>
          <w:color w:val="666666"/>
          <w:sz w:val="20"/>
          <w:szCs w:val="20"/>
          <w:bdr w:val="none" w:sz="0" w:space="0" w:color="auto" w:frame="1"/>
          <w:lang w:eastAsia="ru-RU"/>
        </w:rPr>
        <w:t>график работы</w:t>
      </w:r>
      <w:r w:rsidRPr="00730428">
        <w:rPr>
          <w:rFonts w:ascii="Arial" w:eastAsia="Times New Roman" w:hAnsi="Arial" w:cs="Arial"/>
          <w:color w:val="666666"/>
          <w:sz w:val="20"/>
          <w:szCs w:val="20"/>
          <w:lang w:eastAsia="ru-RU"/>
        </w:rPr>
        <w:t> медицинских работников, участвующих в предоставлении платных медицинских услуг;</w:t>
      </w:r>
    </w:p>
    <w:p w14:paraId="261BD802" w14:textId="77777777" w:rsidR="00730428" w:rsidRPr="00730428" w:rsidRDefault="00730428" w:rsidP="00730428">
      <w:pPr>
        <w:numPr>
          <w:ilvl w:val="0"/>
          <w:numId w:val="3"/>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730428">
        <w:rPr>
          <w:rFonts w:ascii="inherit" w:eastAsia="Times New Roman" w:hAnsi="inherit" w:cs="Arial"/>
          <w:b/>
          <w:bCs/>
          <w:color w:val="666666"/>
          <w:sz w:val="20"/>
          <w:szCs w:val="20"/>
          <w:bdr w:val="none" w:sz="0" w:space="0" w:color="auto" w:frame="1"/>
          <w:lang w:eastAsia="ru-RU"/>
        </w:rPr>
        <w:t>адреса и телефоны органа исполнительной власти субъекта Российской Федерации</w:t>
      </w:r>
      <w:r w:rsidRPr="00730428">
        <w:rPr>
          <w:rFonts w:ascii="Arial" w:eastAsia="Times New Roman" w:hAnsi="Arial" w:cs="Arial"/>
          <w:color w:val="666666"/>
          <w:sz w:val="20"/>
          <w:szCs w:val="20"/>
          <w:lang w:eastAsia="ru-RU"/>
        </w:rPr>
        <w:t>        </w:t>
      </w:r>
    </w:p>
    <w:p w14:paraId="153A90EE"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Министерство здравоохранения Республики Башкортостан</w:t>
      </w:r>
    </w:p>
    <w:p w14:paraId="02D6C9E4"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450002, г. Уфа, ул. Тукаева, 23</w:t>
      </w:r>
    </w:p>
    <w:p w14:paraId="050BD1A0"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телефон: (347) 218-00-81,</w:t>
      </w:r>
    </w:p>
    <w:p w14:paraId="31759788" w14:textId="77777777" w:rsidR="00730428" w:rsidRPr="00730428" w:rsidRDefault="00730428" w:rsidP="00730428">
      <w:pPr>
        <w:shd w:val="clear" w:color="auto" w:fill="FFFFFF"/>
        <w:spacing w:after="0"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e-mail: </w:t>
      </w:r>
      <w:hyperlink r:id="rId5" w:history="1">
        <w:r w:rsidRPr="00730428">
          <w:rPr>
            <w:rFonts w:ascii="Arial" w:eastAsia="Times New Roman" w:hAnsi="Arial" w:cs="Arial"/>
            <w:color w:val="333333"/>
            <w:sz w:val="20"/>
            <w:szCs w:val="20"/>
            <w:u w:val="single"/>
            <w:bdr w:val="none" w:sz="0" w:space="0" w:color="auto" w:frame="1"/>
            <w:lang w:eastAsia="ru-RU"/>
          </w:rPr>
          <w:t>minzdrav@bashkortostan.ru</w:t>
        </w:r>
      </w:hyperlink>
    </w:p>
    <w:p w14:paraId="074313EB"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Министр:  Бакиров Анвар Акрамович</w:t>
      </w:r>
    </w:p>
    <w:p w14:paraId="335FC898"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 </w:t>
      </w:r>
    </w:p>
    <w:p w14:paraId="7C9F4379"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Территориальный фонд обязательного медицинского страхования Республики Башкортостан</w:t>
      </w:r>
    </w:p>
    <w:p w14:paraId="04EC6FC3"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г.Уфа, ул.Ленина, 37</w:t>
      </w:r>
    </w:p>
    <w:p w14:paraId="7D882BD5"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телефон: (347) 273-50-90</w:t>
      </w:r>
    </w:p>
    <w:p w14:paraId="6C0679B8"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Директор: Меньшиков Алексей Михайлович</w:t>
      </w:r>
    </w:p>
    <w:p w14:paraId="4F78850C"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        </w:t>
      </w:r>
    </w:p>
    <w:p w14:paraId="5D950B47"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Территориальный орган Федеральной службы по надзору в сфере здравоохранения по Республике Башкортостан</w:t>
      </w:r>
    </w:p>
    <w:p w14:paraId="39DE8E8A"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450076, Уфа, Аксакова, 62</w:t>
      </w:r>
    </w:p>
    <w:p w14:paraId="2A0F259E"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телефон: (347) 250-30-22</w:t>
      </w:r>
    </w:p>
    <w:p w14:paraId="2222DDF1"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Руководитель: Гашимова Динара Тимербаевна</w:t>
      </w:r>
    </w:p>
    <w:p w14:paraId="2EA91B3A"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 </w:t>
      </w:r>
    </w:p>
    <w:p w14:paraId="28864E26"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Управление Федеральной службы по надзору в сфере защиты прав потребителей и благополучия человека по Республике Башкортостан</w:t>
      </w:r>
    </w:p>
    <w:p w14:paraId="4370C59F"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450054, Уфа, Рихарда Зорге, 58</w:t>
      </w:r>
    </w:p>
    <w:p w14:paraId="585A38FB"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телефон: (347) 229-90-99,</w:t>
      </w:r>
    </w:p>
    <w:p w14:paraId="1848D552" w14:textId="77777777" w:rsidR="00730428" w:rsidRPr="00730428" w:rsidRDefault="00730428" w:rsidP="00730428">
      <w:pPr>
        <w:shd w:val="clear" w:color="auto" w:fill="FFFFFF"/>
        <w:spacing w:after="0"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e-mail: </w:t>
      </w:r>
      <w:hyperlink r:id="rId6" w:history="1">
        <w:r w:rsidRPr="00730428">
          <w:rPr>
            <w:rFonts w:ascii="Arial" w:eastAsia="Times New Roman" w:hAnsi="Arial" w:cs="Arial"/>
            <w:color w:val="333333"/>
            <w:sz w:val="20"/>
            <w:szCs w:val="20"/>
            <w:u w:val="single"/>
            <w:bdr w:val="none" w:sz="0" w:space="0" w:color="auto" w:frame="1"/>
            <w:lang w:eastAsia="ru-RU"/>
          </w:rPr>
          <w:t>rpnrb@02.rospotrebnadzor.ru</w:t>
        </w:r>
      </w:hyperlink>
    </w:p>
    <w:p w14:paraId="3D2C5FFD"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Главный санитарный врач РБ: Степанов Евгений Георгиевич</w:t>
      </w:r>
    </w:p>
    <w:p w14:paraId="6A6B4566"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 </w:t>
      </w:r>
    </w:p>
    <w:p w14:paraId="305247C0"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Региональная общественная организация «Республиканское объединение защиты прав потребителей Республики Башкортостан»</w:t>
      </w:r>
    </w:p>
    <w:p w14:paraId="5F976797"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г.Уфа, ул. Проспект Октября, 56</w:t>
      </w:r>
    </w:p>
    <w:p w14:paraId="4E6DF9B3"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телефон: (347) 237-76-24</w:t>
      </w:r>
    </w:p>
    <w:p w14:paraId="6C112CCE"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Председатель правления: Крюков Владимир Александрович</w:t>
      </w:r>
    </w:p>
    <w:p w14:paraId="69F0C070"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 </w:t>
      </w:r>
    </w:p>
    <w:p w14:paraId="54136E37"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lastRenderedPageBreak/>
        <w:t>2. Информация, размещена на информационных стендах (стойках) доступна неограниченному кругу лиц в течение всего рабочего времени, Информационные стенды (стойки) расположены в доступном для посетителей месте и оформлены таким образом, чтобы можно было свободно ознакомиться с размещенной на них информацией.</w:t>
      </w:r>
    </w:p>
    <w:p w14:paraId="0878128B"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3. ГБУЗ  РКБ им. Г.Г. Куватова предоставляет для ознакомления по требованию потребителя и (или) заказчика:</w:t>
      </w:r>
    </w:p>
    <w:p w14:paraId="016C1AD1" w14:textId="77777777" w:rsidR="00730428" w:rsidRPr="00730428" w:rsidRDefault="00730428" w:rsidP="00730428">
      <w:pPr>
        <w:shd w:val="clear" w:color="auto" w:fill="FFFFFF"/>
        <w:spacing w:after="0"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копию </w:t>
      </w:r>
      <w:r w:rsidRPr="00730428">
        <w:rPr>
          <w:rFonts w:ascii="inherit" w:eastAsia="Times New Roman" w:hAnsi="inherit" w:cs="Arial"/>
          <w:b/>
          <w:bCs/>
          <w:color w:val="666666"/>
          <w:sz w:val="20"/>
          <w:szCs w:val="20"/>
          <w:bdr w:val="none" w:sz="0" w:space="0" w:color="auto" w:frame="1"/>
          <w:lang w:eastAsia="ru-RU"/>
        </w:rPr>
        <w:t>лицензии</w:t>
      </w:r>
      <w:r w:rsidRPr="00730428">
        <w:rPr>
          <w:rFonts w:ascii="Arial" w:eastAsia="Times New Roman" w:hAnsi="Arial" w:cs="Arial"/>
          <w:color w:val="666666"/>
          <w:sz w:val="20"/>
          <w:szCs w:val="20"/>
          <w:lang w:eastAsia="ru-RU"/>
        </w:rPr>
        <w:t>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2B4D7FDF"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4. При заключении договора по требованию потребителя и (или) заказчика предоставляется в доступной форме информация о платных медицинских услугах, содержащая следующие сведения:</w:t>
      </w:r>
    </w:p>
    <w:p w14:paraId="572F4D7A"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а) порядки оказания медицинской помощи и стандарты медицинской помощи, применяемые при предоставлении платных медицинских услуг;</w:t>
      </w:r>
    </w:p>
    <w:p w14:paraId="4CBC20E4"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6846ABA2"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7A3359C3"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г) другие сведения, относящиеся к предмету договора.</w:t>
      </w:r>
    </w:p>
    <w:p w14:paraId="1F078DF8"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5. До заключения договора ГБУЗ  РКБ им. Г.Г. Куватова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7FDE2DF2"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 </w:t>
      </w:r>
    </w:p>
    <w:p w14:paraId="0995885D"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 </w:t>
      </w:r>
    </w:p>
    <w:p w14:paraId="489D1D8B" w14:textId="77777777" w:rsidR="00730428" w:rsidRPr="00730428" w:rsidRDefault="00730428" w:rsidP="00730428">
      <w:pPr>
        <w:shd w:val="clear" w:color="auto" w:fill="FFFFFF"/>
        <w:spacing w:after="0" w:line="240" w:lineRule="auto"/>
        <w:textAlignment w:val="baseline"/>
        <w:rPr>
          <w:rFonts w:ascii="Arial" w:eastAsia="Times New Roman" w:hAnsi="Arial" w:cs="Arial"/>
          <w:color w:val="666666"/>
          <w:sz w:val="20"/>
          <w:szCs w:val="20"/>
          <w:lang w:eastAsia="ru-RU"/>
        </w:rPr>
      </w:pPr>
      <w:r w:rsidRPr="00730428">
        <w:rPr>
          <w:rFonts w:ascii="inherit" w:eastAsia="Times New Roman" w:hAnsi="inherit" w:cs="Arial"/>
          <w:b/>
          <w:bCs/>
          <w:color w:val="666666"/>
          <w:sz w:val="20"/>
          <w:szCs w:val="20"/>
          <w:bdr w:val="none" w:sz="0" w:space="0" w:color="auto" w:frame="1"/>
          <w:lang w:eastAsia="ru-RU"/>
        </w:rPr>
        <w:t>IV. Порядок заключения договора и оплаты медицинских услуг</w:t>
      </w:r>
    </w:p>
    <w:p w14:paraId="4E833B75"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1. Договор заключается потребителем (заказчиком) и ГБУЗ РКБ им. Г.Г. Куватова в письменной форме.</w:t>
      </w:r>
    </w:p>
    <w:p w14:paraId="1B8CC8CE"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2. Договор содержит:</w:t>
      </w:r>
    </w:p>
    <w:p w14:paraId="03003D63" w14:textId="77777777" w:rsidR="00730428" w:rsidRPr="00730428" w:rsidRDefault="00730428" w:rsidP="00730428">
      <w:pPr>
        <w:numPr>
          <w:ilvl w:val="0"/>
          <w:numId w:val="4"/>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сведения об исполнителе; </w:t>
      </w:r>
    </w:p>
    <w:p w14:paraId="3B3FBB6F" w14:textId="77777777" w:rsidR="00730428" w:rsidRPr="00730428" w:rsidRDefault="00730428" w:rsidP="00730428">
      <w:pPr>
        <w:numPr>
          <w:ilvl w:val="0"/>
          <w:numId w:val="4"/>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адрес места нахождения;</w:t>
      </w:r>
    </w:p>
    <w:p w14:paraId="17065B35" w14:textId="77777777" w:rsidR="00730428" w:rsidRPr="00730428" w:rsidRDefault="00730428" w:rsidP="00730428">
      <w:pPr>
        <w:numPr>
          <w:ilvl w:val="0"/>
          <w:numId w:val="4"/>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сведения о лицензии на осуществление медицинской деятельности</w:t>
      </w:r>
    </w:p>
    <w:p w14:paraId="69E5CE7A" w14:textId="77777777" w:rsidR="00730428" w:rsidRPr="00730428" w:rsidRDefault="00730428" w:rsidP="00730428">
      <w:pPr>
        <w:numPr>
          <w:ilvl w:val="0"/>
          <w:numId w:val="4"/>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фамилию, имя и отчество (если имеется), адрес места жительства и телефон потребителя (законного представителя потребителя);</w:t>
      </w:r>
    </w:p>
    <w:p w14:paraId="302F1070" w14:textId="77777777" w:rsidR="00730428" w:rsidRPr="00730428" w:rsidRDefault="00730428" w:rsidP="00730428">
      <w:pPr>
        <w:numPr>
          <w:ilvl w:val="0"/>
          <w:numId w:val="4"/>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фамилию, имя и отчество (если имеется), адрес места жительства и телефон заказчика - физического лица;</w:t>
      </w:r>
    </w:p>
    <w:p w14:paraId="189664AB" w14:textId="77777777" w:rsidR="00730428" w:rsidRPr="00730428" w:rsidRDefault="00730428" w:rsidP="00730428">
      <w:pPr>
        <w:numPr>
          <w:ilvl w:val="0"/>
          <w:numId w:val="4"/>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наименование и адрес места нахождения заказчика - юридического лица;</w:t>
      </w:r>
    </w:p>
    <w:p w14:paraId="5CA0AEA3" w14:textId="77777777" w:rsidR="00730428" w:rsidRPr="00730428" w:rsidRDefault="00730428" w:rsidP="00730428">
      <w:pPr>
        <w:numPr>
          <w:ilvl w:val="0"/>
          <w:numId w:val="4"/>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730428">
        <w:rPr>
          <w:rFonts w:ascii="inherit" w:eastAsia="Times New Roman" w:hAnsi="inherit" w:cs="Arial"/>
          <w:b/>
          <w:bCs/>
          <w:color w:val="666666"/>
          <w:sz w:val="20"/>
          <w:szCs w:val="20"/>
          <w:bdr w:val="none" w:sz="0" w:space="0" w:color="auto" w:frame="1"/>
          <w:lang w:eastAsia="ru-RU"/>
        </w:rPr>
        <w:t>перечень платных медицинских услуг</w:t>
      </w:r>
      <w:r w:rsidRPr="00730428">
        <w:rPr>
          <w:rFonts w:ascii="Arial" w:eastAsia="Times New Roman" w:hAnsi="Arial" w:cs="Arial"/>
          <w:color w:val="666666"/>
          <w:sz w:val="20"/>
          <w:szCs w:val="20"/>
          <w:lang w:eastAsia="ru-RU"/>
        </w:rPr>
        <w:t>, предоставляемых в соответствии с договором;</w:t>
      </w:r>
    </w:p>
    <w:p w14:paraId="1B589E1A" w14:textId="77777777" w:rsidR="00730428" w:rsidRPr="00730428" w:rsidRDefault="00730428" w:rsidP="00730428">
      <w:pPr>
        <w:numPr>
          <w:ilvl w:val="0"/>
          <w:numId w:val="4"/>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стоимость платных медицинских услуг, сроки и порядок их оплаты;</w:t>
      </w:r>
    </w:p>
    <w:p w14:paraId="31B5FABA" w14:textId="77777777" w:rsidR="00730428" w:rsidRPr="00730428" w:rsidRDefault="00730428" w:rsidP="00730428">
      <w:pPr>
        <w:numPr>
          <w:ilvl w:val="0"/>
          <w:numId w:val="4"/>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условия и сроки предоставления платных медицинских услуг;</w:t>
      </w:r>
    </w:p>
    <w:p w14:paraId="2D607CA6" w14:textId="77777777" w:rsidR="00730428" w:rsidRPr="00730428" w:rsidRDefault="00730428" w:rsidP="00730428">
      <w:pPr>
        <w:numPr>
          <w:ilvl w:val="0"/>
          <w:numId w:val="4"/>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699AC64B" w14:textId="77777777" w:rsidR="00730428" w:rsidRPr="00730428" w:rsidRDefault="00730428" w:rsidP="00730428">
      <w:pPr>
        <w:numPr>
          <w:ilvl w:val="0"/>
          <w:numId w:val="4"/>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ответственность сторон за невыполнение условий договора;</w:t>
      </w:r>
    </w:p>
    <w:p w14:paraId="71B60ADA" w14:textId="77777777" w:rsidR="00730428" w:rsidRPr="00730428" w:rsidRDefault="00730428" w:rsidP="00730428">
      <w:pPr>
        <w:numPr>
          <w:ilvl w:val="0"/>
          <w:numId w:val="4"/>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порядок изменения и расторжения договора;</w:t>
      </w:r>
    </w:p>
    <w:p w14:paraId="6FCB44B4" w14:textId="77777777" w:rsidR="00730428" w:rsidRPr="00730428" w:rsidRDefault="00730428" w:rsidP="00730428">
      <w:pPr>
        <w:numPr>
          <w:ilvl w:val="0"/>
          <w:numId w:val="4"/>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 иные условия, определяемые по соглашению сторон.</w:t>
      </w:r>
    </w:p>
    <w:p w14:paraId="6417A2CD"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lastRenderedPageBreak/>
        <w:t>3. Договор составляется в 2 экземплярах, один из которых находится ГБУЗ  РКБ им. Г.Г. Куватова, второй – у потребителя,</w:t>
      </w:r>
    </w:p>
    <w:p w14:paraId="79CD8496"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4.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5C6460D5"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Без согласия потребителя (заказчика) ГБУЗ  РКБ им. Г.Г. Куватова, не вправе предоставлять дополнительные медицинские услуги на возмездной основе.</w:t>
      </w:r>
    </w:p>
    <w:p w14:paraId="11E3AC6A"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5.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665A1A99"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6. В случае отказа потребителя после заключения договора от получения медицинских услуг договор расторгается. ГБУЗ  РКБ им. Г.Г. Куватова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29BB5359"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7. Потребитель (заказчик) обязан оплатить предоставленную ГБУЗ  РКБ им. Г.Г. Куватова медицинскую услугу в сроки и в порядке, которые определены договором.</w:t>
      </w:r>
    </w:p>
    <w:p w14:paraId="1279492A"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8.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51F87CD7"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9. ГБУЗ  РКБ им. Г.Г. Куватова после исполнения договора выдают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44DA20DE"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10.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14:paraId="7F2BB98A"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 </w:t>
      </w:r>
    </w:p>
    <w:p w14:paraId="4B79DB9E"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 </w:t>
      </w:r>
    </w:p>
    <w:p w14:paraId="1CEB193D"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 </w:t>
      </w:r>
    </w:p>
    <w:p w14:paraId="0233EEAA"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 </w:t>
      </w:r>
    </w:p>
    <w:p w14:paraId="1D579766" w14:textId="77777777" w:rsidR="00730428" w:rsidRPr="00730428" w:rsidRDefault="00730428" w:rsidP="00730428">
      <w:pPr>
        <w:shd w:val="clear" w:color="auto" w:fill="FFFFFF"/>
        <w:spacing w:after="0" w:line="240" w:lineRule="auto"/>
        <w:textAlignment w:val="baseline"/>
        <w:rPr>
          <w:rFonts w:ascii="Arial" w:eastAsia="Times New Roman" w:hAnsi="Arial" w:cs="Arial"/>
          <w:color w:val="666666"/>
          <w:sz w:val="20"/>
          <w:szCs w:val="20"/>
          <w:lang w:eastAsia="ru-RU"/>
        </w:rPr>
      </w:pPr>
      <w:r w:rsidRPr="00730428">
        <w:rPr>
          <w:rFonts w:ascii="inherit" w:eastAsia="Times New Roman" w:hAnsi="inherit" w:cs="Arial"/>
          <w:b/>
          <w:bCs/>
          <w:color w:val="666666"/>
          <w:sz w:val="20"/>
          <w:szCs w:val="20"/>
          <w:bdr w:val="none" w:sz="0" w:space="0" w:color="auto" w:frame="1"/>
          <w:lang w:eastAsia="ru-RU"/>
        </w:rPr>
        <w:t>V. Порядок предоставления платных медицинских услуг</w:t>
      </w:r>
    </w:p>
    <w:p w14:paraId="4457DAE8"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1.  ГБУЗ  РКБ им. Г.Г. Куватова предоставляет платные медицинские услуги, качество которых  соответствует условиям договора, а при отсутствии в договоре условий об их качестве - требованиям, предъявляемым к услугам соответствующего вида.</w:t>
      </w:r>
    </w:p>
    <w:p w14:paraId="7975BF42"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35374408"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2439C6E4"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3.  ГБУЗ РКБ им. Г.Г. Куватова  предоставляет потребителю (законному представителю потребителя) по его требованию и в доступной для него форме информацию:</w:t>
      </w:r>
    </w:p>
    <w:p w14:paraId="578FE674"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lastRenderedPageBreak/>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4688D0DF"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09C1E7F6"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4. ГБУЗ РКБ им. Г.Г. Куватова обязуется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6EEC7FE3"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 </w:t>
      </w:r>
    </w:p>
    <w:p w14:paraId="01F31829"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 </w:t>
      </w:r>
    </w:p>
    <w:p w14:paraId="65F29790" w14:textId="77777777" w:rsidR="00730428" w:rsidRPr="00730428" w:rsidRDefault="00730428" w:rsidP="00730428">
      <w:pPr>
        <w:shd w:val="clear" w:color="auto" w:fill="FFFFFF"/>
        <w:spacing w:after="0" w:line="240" w:lineRule="auto"/>
        <w:textAlignment w:val="baseline"/>
        <w:rPr>
          <w:rFonts w:ascii="Arial" w:eastAsia="Times New Roman" w:hAnsi="Arial" w:cs="Arial"/>
          <w:color w:val="666666"/>
          <w:sz w:val="20"/>
          <w:szCs w:val="20"/>
          <w:lang w:eastAsia="ru-RU"/>
        </w:rPr>
      </w:pPr>
      <w:r w:rsidRPr="00730428">
        <w:rPr>
          <w:rFonts w:ascii="inherit" w:eastAsia="Times New Roman" w:hAnsi="inherit" w:cs="Arial"/>
          <w:b/>
          <w:bCs/>
          <w:color w:val="666666"/>
          <w:sz w:val="20"/>
          <w:szCs w:val="20"/>
          <w:bdr w:val="none" w:sz="0" w:space="0" w:color="auto" w:frame="1"/>
          <w:lang w:eastAsia="ru-RU"/>
        </w:rPr>
        <w:t>VI. Ответственность исполнителя и контроль</w:t>
      </w:r>
    </w:p>
    <w:p w14:paraId="26AD51C6" w14:textId="77777777" w:rsidR="00730428" w:rsidRPr="00730428" w:rsidRDefault="00730428" w:rsidP="00730428">
      <w:pPr>
        <w:shd w:val="clear" w:color="auto" w:fill="FFFFFF"/>
        <w:spacing w:after="0" w:line="240" w:lineRule="auto"/>
        <w:textAlignment w:val="baseline"/>
        <w:rPr>
          <w:rFonts w:ascii="Arial" w:eastAsia="Times New Roman" w:hAnsi="Arial" w:cs="Arial"/>
          <w:color w:val="666666"/>
          <w:sz w:val="20"/>
          <w:szCs w:val="20"/>
          <w:lang w:eastAsia="ru-RU"/>
        </w:rPr>
      </w:pPr>
      <w:r w:rsidRPr="00730428">
        <w:rPr>
          <w:rFonts w:ascii="inherit" w:eastAsia="Times New Roman" w:hAnsi="inherit" w:cs="Arial"/>
          <w:b/>
          <w:bCs/>
          <w:color w:val="666666"/>
          <w:sz w:val="20"/>
          <w:szCs w:val="20"/>
          <w:bdr w:val="none" w:sz="0" w:space="0" w:color="auto" w:frame="1"/>
          <w:lang w:eastAsia="ru-RU"/>
        </w:rPr>
        <w:t>за предоставлением платных медицинских услуг</w:t>
      </w:r>
    </w:p>
    <w:p w14:paraId="6226D6F8"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 </w:t>
      </w:r>
    </w:p>
    <w:p w14:paraId="0711D139"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1. За неисполнение либо ненадлежащее исполнение обязательств по договору ГБУЗ РКБ им. Г.Г. Куватова  несет ответственность, предусмотренную законодательством Российской Федерации.</w:t>
      </w:r>
    </w:p>
    <w:p w14:paraId="5194251D"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2. Вред, причиненный жизни или здоровью пациента в результате предоставления некачественной платной медицинской услуги, подлежит возмещению ГБУЗ РКБ им. Г.Г. Куватова, а также непосредственно исполнитель в соответствии с законодательством Российской Федерации.</w:t>
      </w:r>
    </w:p>
    <w:p w14:paraId="3B60A639" w14:textId="77777777" w:rsidR="00730428" w:rsidRPr="00730428" w:rsidRDefault="00730428" w:rsidP="00730428">
      <w:pPr>
        <w:shd w:val="clear" w:color="auto" w:fill="FFFFFF"/>
        <w:spacing w:after="225" w:line="240" w:lineRule="auto"/>
        <w:textAlignment w:val="baseline"/>
        <w:rPr>
          <w:rFonts w:ascii="Arial" w:eastAsia="Times New Roman" w:hAnsi="Arial" w:cs="Arial"/>
          <w:color w:val="666666"/>
          <w:sz w:val="20"/>
          <w:szCs w:val="20"/>
          <w:lang w:eastAsia="ru-RU"/>
        </w:rPr>
      </w:pPr>
      <w:r w:rsidRPr="00730428">
        <w:rPr>
          <w:rFonts w:ascii="Arial" w:eastAsia="Times New Roman" w:hAnsi="Arial" w:cs="Arial"/>
          <w:color w:val="666666"/>
          <w:sz w:val="20"/>
          <w:szCs w:val="20"/>
          <w:lang w:eastAsia="ru-RU"/>
        </w:rPr>
        <w:t>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4AC5106B" w14:textId="77777777" w:rsidR="00870087" w:rsidRDefault="00870087">
      <w:bookmarkStart w:id="0" w:name="_GoBack"/>
      <w:bookmarkEnd w:id="0"/>
    </w:p>
    <w:sectPr w:rsidR="0087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B39B4"/>
    <w:multiLevelType w:val="multilevel"/>
    <w:tmpl w:val="DEE4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5F51DE"/>
    <w:multiLevelType w:val="multilevel"/>
    <w:tmpl w:val="F548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CA6FDC"/>
    <w:multiLevelType w:val="multilevel"/>
    <w:tmpl w:val="1558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3840CA"/>
    <w:multiLevelType w:val="multilevel"/>
    <w:tmpl w:val="6AAE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7B"/>
    <w:rsid w:val="00117239"/>
    <w:rsid w:val="0013607B"/>
    <w:rsid w:val="00730428"/>
    <w:rsid w:val="00870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2DEBB-91FF-400B-9CE5-847117A9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4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nrb@02.rospotrebnadzor.ru" TargetMode="External"/><Relationship Id="rId5" Type="http://schemas.openxmlformats.org/officeDocument/2006/relationships/hyperlink" Target="mailto:minzdrav@bashkortost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2427</Words>
  <Characters>13836</Characters>
  <Application>Microsoft Office Word</Application>
  <DocSecurity>0</DocSecurity>
  <Lines>115</Lines>
  <Paragraphs>32</Paragraphs>
  <ScaleCrop>false</ScaleCrop>
  <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3</cp:revision>
  <dcterms:created xsi:type="dcterms:W3CDTF">2019-07-25T13:48:00Z</dcterms:created>
  <dcterms:modified xsi:type="dcterms:W3CDTF">2019-07-25T13:49:00Z</dcterms:modified>
</cp:coreProperties>
</file>