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6C055" w14:textId="77777777" w:rsidR="0045149B" w:rsidRPr="0045149B" w:rsidRDefault="0045149B" w:rsidP="0045149B">
      <w:pPr>
        <w:shd w:val="clear" w:color="auto" w:fill="FFFFFF"/>
        <w:spacing w:after="0" w:line="435" w:lineRule="atLeast"/>
        <w:outlineLvl w:val="0"/>
        <w:rPr>
          <w:rFonts w:ascii="Arial" w:eastAsia="Times New Roman" w:hAnsi="Arial" w:cs="Arial"/>
          <w:b/>
          <w:bCs/>
          <w:color w:val="0B7976"/>
          <w:kern w:val="36"/>
          <w:sz w:val="44"/>
          <w:szCs w:val="44"/>
          <w:lang w:eastAsia="ru-RU"/>
        </w:rPr>
      </w:pPr>
      <w:r w:rsidRPr="0045149B">
        <w:rPr>
          <w:rFonts w:ascii="Arial" w:eastAsia="Times New Roman" w:hAnsi="Arial" w:cs="Arial"/>
          <w:b/>
          <w:bCs/>
          <w:color w:val="0B7976"/>
          <w:kern w:val="36"/>
          <w:sz w:val="44"/>
          <w:szCs w:val="44"/>
          <w:lang w:eastAsia="ru-RU"/>
        </w:rPr>
        <w:t>Порядок прикрепления и записи на прием</w:t>
      </w:r>
    </w:p>
    <w:p w14:paraId="16BD5F0A" w14:textId="77777777" w:rsidR="0045149B" w:rsidRPr="0045149B" w:rsidRDefault="0045149B" w:rsidP="0045149B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149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Уважаемые жители!</w:t>
      </w:r>
    </w:p>
    <w:p w14:paraId="79F3B44F" w14:textId="77777777" w:rsidR="0045149B" w:rsidRPr="0045149B" w:rsidRDefault="0045149B" w:rsidP="0045149B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149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Уведомляем Вас, что предельная численность прикрепленного населения к поликлиникам ФГБУ ФСНКЦ ФМБА России в соответствии муниципальным заданием на 2018 год достигнута. </w:t>
      </w:r>
      <w:r w:rsidRPr="0045149B">
        <w:rPr>
          <w:rFonts w:ascii="Arial" w:eastAsia="Times New Roman" w:hAnsi="Arial" w:cs="Arial"/>
          <w:b/>
          <w:bCs/>
          <w:color w:val="FF0000"/>
          <w:sz w:val="20"/>
          <w:szCs w:val="20"/>
          <w:bdr w:val="none" w:sz="0" w:space="0" w:color="auto" w:frame="1"/>
          <w:lang w:eastAsia="ru-RU"/>
        </w:rPr>
        <w:t>На 2019 год количество терапевтических участков для учреждения не увеличено, в связи с чем прикрепление приостановлено.</w:t>
      </w:r>
    </w:p>
    <w:p w14:paraId="155924F3" w14:textId="77777777" w:rsidR="0045149B" w:rsidRPr="0045149B" w:rsidRDefault="0045149B" w:rsidP="0045149B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149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Дальнейшее прикрепление населения неизбежно повлечет ухудшение качества и доступности медицинской помощи и приведет к нарушению основного принципа охраны здоровья в соответствии с Федеральным законом от 21.11.2011 г. №323-ФЗ «Об основах охраны здоровья граждан в Российской федерации».</w:t>
      </w:r>
    </w:p>
    <w:p w14:paraId="17EB47A3" w14:textId="77777777" w:rsidR="0045149B" w:rsidRPr="0045149B" w:rsidRDefault="0045149B" w:rsidP="0045149B">
      <w:pPr>
        <w:shd w:val="clear" w:color="auto" w:fill="FFFFFF"/>
        <w:spacing w:after="225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14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827E506" w14:textId="77777777" w:rsidR="0045149B" w:rsidRPr="0045149B" w:rsidRDefault="0045149B" w:rsidP="0045149B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14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5149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Порядок записи на амбулаторный прием в поликлиниках ФСНКЦ</w:t>
      </w:r>
    </w:p>
    <w:p w14:paraId="6D89E27B" w14:textId="77777777" w:rsidR="0045149B" w:rsidRPr="0045149B" w:rsidRDefault="0045149B" w:rsidP="0045149B">
      <w:pPr>
        <w:shd w:val="clear" w:color="auto" w:fill="FFFFFF"/>
        <w:spacing w:after="225" w:line="25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14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Первичная медико-санитарная помощь в поликлиниках ФСНКЦ организована по предварительной записи к следующим специалистам: участковым терапевтам, хирургам, офтальмологам, оториноларингологам, дерматовенерологам, акушерам-гинекологам, гастроэнтерологам, аллергологам-иммунологам, инфекционистам, стоматологам.</w:t>
      </w:r>
    </w:p>
    <w:p w14:paraId="5DC27793" w14:textId="77777777" w:rsidR="0045149B" w:rsidRPr="0045149B" w:rsidRDefault="0045149B" w:rsidP="0045149B">
      <w:pPr>
        <w:shd w:val="clear" w:color="auto" w:fill="FFFFFF"/>
        <w:spacing w:after="225" w:line="25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14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Расписание специалистов, к которым организована самостоятельная запись (участковый терапевт, хирург, офтальмолог, оториноларинголог, дерматовенеролог, акушер-гинеколог, гастроэнтеролог, аллерголог-иммунолог, инфекционист, стоматолог) открывается ежедневно на 14 календарных дней.</w:t>
      </w:r>
    </w:p>
    <w:p w14:paraId="08723C04" w14:textId="77777777" w:rsidR="0045149B" w:rsidRPr="0045149B" w:rsidRDefault="0045149B" w:rsidP="0045149B">
      <w:pPr>
        <w:shd w:val="clear" w:color="auto" w:fill="FFFFFF"/>
        <w:spacing w:after="225" w:line="25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14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Запись на прием осуществляется по телефонам call-центра (391) 277-33-55 (запись по полису ОМС) и (391) 257-31-60 (запись на платный прием и по полису ДМС), на официальном сайте, а также при личном обращении в регистратуру. При себе необходимо иметь действующий полис обязательного медицинского страхования, паспорт.</w:t>
      </w:r>
    </w:p>
    <w:p w14:paraId="2175115D" w14:textId="77777777" w:rsidR="0045149B" w:rsidRPr="0045149B" w:rsidRDefault="0045149B" w:rsidP="0045149B">
      <w:pPr>
        <w:shd w:val="clear" w:color="auto" w:fill="FFFFFF"/>
        <w:spacing w:after="225" w:line="25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14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Запись на прием к врачу кардиологу, неврологу, эндокринологу, онкологу, травматологу-ортопеду, нейрохирургу, урологу, колопроктологу осуществляют лечащие врачи, оказывающие первичную медико-санитарную помощь. При необходимости после первичного приема врач-специалист записывает пациента на повторный прием, в том числе к врачу иной специальности.</w:t>
      </w:r>
    </w:p>
    <w:p w14:paraId="2327E132" w14:textId="77777777" w:rsidR="0045149B" w:rsidRPr="0045149B" w:rsidRDefault="0045149B" w:rsidP="0045149B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149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Без предварительной записи вы можете обратиться в наши поликлиники в следующих случаях (при себе необходимо иметь паспорт и полис ОМС):</w:t>
      </w:r>
    </w:p>
    <w:p w14:paraId="4BF70EC9" w14:textId="77777777" w:rsidR="0045149B" w:rsidRPr="0045149B" w:rsidRDefault="0045149B" w:rsidP="0045149B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149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1. При состояниях, требующих оказания неотложной медицинской помощи:</w:t>
      </w:r>
    </w:p>
    <w:p w14:paraId="5FFF03C4" w14:textId="77777777" w:rsidR="0045149B" w:rsidRPr="0045149B" w:rsidRDefault="0045149B" w:rsidP="0045149B">
      <w:pPr>
        <w:numPr>
          <w:ilvl w:val="0"/>
          <w:numId w:val="1"/>
        </w:numPr>
        <w:shd w:val="clear" w:color="auto" w:fill="FFFFFF"/>
        <w:spacing w:before="225" w:after="0" w:line="255" w:lineRule="atLeast"/>
        <w:ind w:left="6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14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любая острая боль;</w:t>
      </w:r>
    </w:p>
    <w:p w14:paraId="554072BC" w14:textId="77777777" w:rsidR="0045149B" w:rsidRPr="0045149B" w:rsidRDefault="0045149B" w:rsidP="0045149B">
      <w:pPr>
        <w:numPr>
          <w:ilvl w:val="0"/>
          <w:numId w:val="1"/>
        </w:numPr>
        <w:shd w:val="clear" w:color="auto" w:fill="FFFFFF"/>
        <w:spacing w:before="225" w:after="0" w:line="255" w:lineRule="atLeast"/>
        <w:ind w:left="6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14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повышение температуры тела, насморк, кашель, озноб;</w:t>
      </w:r>
    </w:p>
    <w:p w14:paraId="247E6BCB" w14:textId="77777777" w:rsidR="0045149B" w:rsidRPr="0045149B" w:rsidRDefault="0045149B" w:rsidP="0045149B">
      <w:pPr>
        <w:numPr>
          <w:ilvl w:val="0"/>
          <w:numId w:val="1"/>
        </w:numPr>
        <w:shd w:val="clear" w:color="auto" w:fill="FFFFFF"/>
        <w:spacing w:before="225" w:after="0" w:line="255" w:lineRule="atLeast"/>
        <w:ind w:left="6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14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повышение АД;</w:t>
      </w:r>
    </w:p>
    <w:p w14:paraId="20FA07E4" w14:textId="77777777" w:rsidR="0045149B" w:rsidRPr="0045149B" w:rsidRDefault="0045149B" w:rsidP="0045149B">
      <w:pPr>
        <w:numPr>
          <w:ilvl w:val="0"/>
          <w:numId w:val="1"/>
        </w:numPr>
        <w:shd w:val="clear" w:color="auto" w:fill="FFFFFF"/>
        <w:spacing w:before="225" w:after="0" w:line="255" w:lineRule="atLeast"/>
        <w:ind w:left="6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14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желтушность кожных покровов, изменение цвета мочи;</w:t>
      </w:r>
    </w:p>
    <w:p w14:paraId="330D71B2" w14:textId="77777777" w:rsidR="0045149B" w:rsidRPr="0045149B" w:rsidRDefault="0045149B" w:rsidP="0045149B">
      <w:pPr>
        <w:numPr>
          <w:ilvl w:val="0"/>
          <w:numId w:val="1"/>
        </w:numPr>
        <w:shd w:val="clear" w:color="auto" w:fill="FFFFFF"/>
        <w:spacing w:before="225" w:after="0" w:line="255" w:lineRule="atLeast"/>
        <w:ind w:left="6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14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сыпь на коже, кожный зуд;</w:t>
      </w:r>
    </w:p>
    <w:p w14:paraId="25CF9886" w14:textId="77777777" w:rsidR="0045149B" w:rsidRPr="0045149B" w:rsidRDefault="0045149B" w:rsidP="0045149B">
      <w:pPr>
        <w:numPr>
          <w:ilvl w:val="0"/>
          <w:numId w:val="1"/>
        </w:numPr>
        <w:shd w:val="clear" w:color="auto" w:fill="FFFFFF"/>
        <w:spacing w:before="225" w:after="0" w:line="255" w:lineRule="atLeast"/>
        <w:ind w:left="6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14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другие острые заболевания и состояния.</w:t>
      </w:r>
    </w:p>
    <w:p w14:paraId="281B24DF" w14:textId="77777777" w:rsidR="0045149B" w:rsidRPr="0045149B" w:rsidRDefault="0045149B" w:rsidP="0045149B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149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2. Для оформления справок:</w:t>
      </w:r>
    </w:p>
    <w:p w14:paraId="346250D6" w14:textId="77777777" w:rsidR="0045149B" w:rsidRPr="0045149B" w:rsidRDefault="0045149B" w:rsidP="0045149B">
      <w:pPr>
        <w:numPr>
          <w:ilvl w:val="0"/>
          <w:numId w:val="2"/>
        </w:numPr>
        <w:shd w:val="clear" w:color="auto" w:fill="FFFFFF"/>
        <w:spacing w:before="225" w:after="0" w:line="255" w:lineRule="atLeast"/>
        <w:ind w:left="6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14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санаторно-курортное лечение,</w:t>
      </w:r>
    </w:p>
    <w:p w14:paraId="3AC3E2B5" w14:textId="77777777" w:rsidR="0045149B" w:rsidRPr="0045149B" w:rsidRDefault="0045149B" w:rsidP="0045149B">
      <w:pPr>
        <w:numPr>
          <w:ilvl w:val="0"/>
          <w:numId w:val="2"/>
        </w:numPr>
        <w:shd w:val="clear" w:color="auto" w:fill="FFFFFF"/>
        <w:spacing w:before="225" w:after="0" w:line="255" w:lineRule="atLeast"/>
        <w:ind w:left="6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14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оформление санаторно-курортной карты;</w:t>
      </w:r>
    </w:p>
    <w:p w14:paraId="07DCFFBE" w14:textId="77777777" w:rsidR="0045149B" w:rsidRPr="0045149B" w:rsidRDefault="0045149B" w:rsidP="0045149B">
      <w:pPr>
        <w:numPr>
          <w:ilvl w:val="0"/>
          <w:numId w:val="2"/>
        </w:numPr>
        <w:shd w:val="clear" w:color="auto" w:fill="FFFFFF"/>
        <w:spacing w:before="225" w:after="0" w:line="255" w:lineRule="atLeast"/>
        <w:ind w:left="6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14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бассейн;</w:t>
      </w:r>
    </w:p>
    <w:p w14:paraId="444BC229" w14:textId="77777777" w:rsidR="0045149B" w:rsidRPr="0045149B" w:rsidRDefault="0045149B" w:rsidP="0045149B">
      <w:pPr>
        <w:numPr>
          <w:ilvl w:val="0"/>
          <w:numId w:val="2"/>
        </w:numPr>
        <w:shd w:val="clear" w:color="auto" w:fill="FFFFFF"/>
        <w:spacing w:before="225" w:after="0" w:line="255" w:lineRule="atLeast"/>
        <w:ind w:left="6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14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получения направлений на обследования – флюорография легких, маммография.</w:t>
      </w:r>
    </w:p>
    <w:p w14:paraId="29648A32" w14:textId="77777777" w:rsidR="0045149B" w:rsidRPr="0045149B" w:rsidRDefault="0045149B" w:rsidP="0045149B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149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>3. Для прохождения диспансеризации определенных групп взрослого населения, профилактических осмотров.</w:t>
      </w:r>
    </w:p>
    <w:p w14:paraId="111657D7" w14:textId="77777777" w:rsidR="0045149B" w:rsidRPr="0045149B" w:rsidRDefault="0045149B" w:rsidP="0045149B">
      <w:pPr>
        <w:shd w:val="clear" w:color="auto" w:fill="FFFFFF"/>
        <w:spacing w:after="225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14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1348503" w14:textId="77777777" w:rsidR="0045149B" w:rsidRPr="0045149B" w:rsidRDefault="0045149B" w:rsidP="0045149B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149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РЕЖИМ РАБОТЫ</w:t>
      </w:r>
    </w:p>
    <w:p w14:paraId="76DF7683" w14:textId="77777777" w:rsidR="0045149B" w:rsidRPr="0045149B" w:rsidRDefault="0045149B" w:rsidP="0045149B">
      <w:pPr>
        <w:shd w:val="clear" w:color="auto" w:fill="FFFFFF"/>
        <w:spacing w:after="225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14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Режим работы ФГБУ ФСНКЦ ФМБА России: понедельник-четверг с 8.00 до 17.12, пятница с 8.00 до 16.12, обед с 12.00 до 13.00.</w:t>
      </w:r>
    </w:p>
    <w:p w14:paraId="75D28928" w14:textId="77777777" w:rsidR="0045149B" w:rsidRPr="0045149B" w:rsidRDefault="0045149B" w:rsidP="0045149B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149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График посещений пациентов в стационаре:</w:t>
      </w:r>
      <w:r w:rsidRPr="004514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пн-пт – с 17.00 до 19.00</w:t>
      </w:r>
    </w:p>
    <w:p w14:paraId="28E4B041" w14:textId="77777777" w:rsidR="0045149B" w:rsidRPr="0045149B" w:rsidRDefault="0045149B" w:rsidP="0045149B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149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В праздничные и выходные дни:</w:t>
      </w:r>
    </w:p>
    <w:tbl>
      <w:tblPr>
        <w:tblW w:w="0" w:type="auto"/>
        <w:tblBorders>
          <w:bottom w:val="single" w:sz="12" w:space="0" w:color="00AAA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3101"/>
        <w:gridCol w:w="3021"/>
      </w:tblGrid>
      <w:tr w:rsidR="0045149B" w:rsidRPr="0045149B" w14:paraId="4B4A5372" w14:textId="77777777" w:rsidTr="0045149B">
        <w:tc>
          <w:tcPr>
            <w:tcW w:w="0" w:type="auto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20" w:type="dxa"/>
              <w:left w:w="285" w:type="dxa"/>
              <w:bottom w:w="120" w:type="dxa"/>
              <w:right w:w="285" w:type="dxa"/>
            </w:tcMar>
            <w:hideMark/>
          </w:tcPr>
          <w:p w14:paraId="684A76AB" w14:textId="77777777" w:rsidR="0045149B" w:rsidRPr="0045149B" w:rsidRDefault="0045149B" w:rsidP="004514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Коломенская, 26</w:t>
            </w:r>
          </w:p>
        </w:tc>
        <w:tc>
          <w:tcPr>
            <w:tcW w:w="0" w:type="auto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20" w:type="dxa"/>
              <w:left w:w="285" w:type="dxa"/>
              <w:bottom w:w="120" w:type="dxa"/>
              <w:right w:w="285" w:type="dxa"/>
            </w:tcMar>
            <w:hideMark/>
          </w:tcPr>
          <w:p w14:paraId="0BB75BC9" w14:textId="77777777" w:rsidR="0045149B" w:rsidRPr="0045149B" w:rsidRDefault="0045149B" w:rsidP="004514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Ак. Вавилова, 23 Б</w:t>
            </w:r>
          </w:p>
        </w:tc>
        <w:tc>
          <w:tcPr>
            <w:tcW w:w="0" w:type="auto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20" w:type="dxa"/>
              <w:left w:w="285" w:type="dxa"/>
              <w:bottom w:w="120" w:type="dxa"/>
              <w:right w:w="285" w:type="dxa"/>
            </w:tcMar>
            <w:hideMark/>
          </w:tcPr>
          <w:p w14:paraId="1448E372" w14:textId="77777777" w:rsidR="0045149B" w:rsidRPr="0045149B" w:rsidRDefault="0045149B" w:rsidP="004514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К. Маркса, 34 Б</w:t>
            </w:r>
          </w:p>
        </w:tc>
      </w:tr>
      <w:tr w:rsidR="0045149B" w:rsidRPr="0045149B" w14:paraId="082886E4" w14:textId="77777777" w:rsidTr="0045149B">
        <w:tc>
          <w:tcPr>
            <w:tcW w:w="0" w:type="auto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FFFFF"/>
            <w:tcMar>
              <w:top w:w="120" w:type="dxa"/>
              <w:left w:w="285" w:type="dxa"/>
              <w:bottom w:w="120" w:type="dxa"/>
              <w:right w:w="285" w:type="dxa"/>
            </w:tcMar>
            <w:hideMark/>
          </w:tcPr>
          <w:p w14:paraId="7D701DBE" w14:textId="77777777" w:rsidR="0045149B" w:rsidRPr="0045149B" w:rsidRDefault="0045149B" w:rsidP="004514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10.00 до 13.00 или с 17.00 до 19.00</w:t>
            </w:r>
          </w:p>
        </w:tc>
        <w:tc>
          <w:tcPr>
            <w:tcW w:w="0" w:type="auto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FFFFF"/>
            <w:tcMar>
              <w:top w:w="120" w:type="dxa"/>
              <w:left w:w="285" w:type="dxa"/>
              <w:bottom w:w="120" w:type="dxa"/>
              <w:right w:w="285" w:type="dxa"/>
            </w:tcMar>
            <w:hideMark/>
          </w:tcPr>
          <w:p w14:paraId="5132005A" w14:textId="77777777" w:rsidR="0045149B" w:rsidRPr="0045149B" w:rsidRDefault="0045149B" w:rsidP="004514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10.00 до 12.00 или с 17.00 до 19.00</w:t>
            </w:r>
          </w:p>
        </w:tc>
        <w:tc>
          <w:tcPr>
            <w:tcW w:w="0" w:type="auto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FFFFF"/>
            <w:tcMar>
              <w:top w:w="120" w:type="dxa"/>
              <w:left w:w="285" w:type="dxa"/>
              <w:bottom w:w="120" w:type="dxa"/>
              <w:right w:w="285" w:type="dxa"/>
            </w:tcMar>
            <w:hideMark/>
          </w:tcPr>
          <w:p w14:paraId="06446021" w14:textId="77777777" w:rsidR="0045149B" w:rsidRPr="0045149B" w:rsidRDefault="0045149B" w:rsidP="004514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11.00 до 13.00 или с 17.00 до 19.00</w:t>
            </w:r>
          </w:p>
        </w:tc>
      </w:tr>
    </w:tbl>
    <w:p w14:paraId="15CB9573" w14:textId="77777777" w:rsidR="0045149B" w:rsidRPr="0045149B" w:rsidRDefault="0045149B" w:rsidP="0045149B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149B">
        <w:rPr>
          <w:rFonts w:ascii="Arial" w:eastAsia="Times New Roman" w:hAnsi="Arial" w:cs="Arial"/>
          <w:b/>
          <w:bCs/>
          <w:i/>
          <w:iCs/>
          <w:color w:val="800000"/>
          <w:sz w:val="20"/>
          <w:szCs w:val="20"/>
          <w:bdr w:val="none" w:sz="0" w:space="0" w:color="auto" w:frame="1"/>
          <w:lang w:eastAsia="ru-RU"/>
        </w:rPr>
        <w:t>Режим работы конкретного подразделения смотрите на странице подразделения</w:t>
      </w:r>
    </w:p>
    <w:p w14:paraId="3E310E3B" w14:textId="77777777" w:rsidR="0045149B" w:rsidRPr="0045149B" w:rsidRDefault="0045149B" w:rsidP="0045149B">
      <w:pPr>
        <w:shd w:val="clear" w:color="auto" w:fill="FFFFFF"/>
        <w:spacing w:after="225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14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AFBC2C6" w14:textId="77777777" w:rsidR="0045149B" w:rsidRPr="0045149B" w:rsidRDefault="0045149B" w:rsidP="0045149B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149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ГРАФИК ПРИЕМА ГРАЖДАН</w:t>
      </w:r>
    </w:p>
    <w:tbl>
      <w:tblPr>
        <w:tblW w:w="0" w:type="auto"/>
        <w:tblBorders>
          <w:bottom w:val="single" w:sz="12" w:space="0" w:color="00AAA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0"/>
        <w:gridCol w:w="4949"/>
      </w:tblGrid>
      <w:tr w:rsidR="0045149B" w:rsidRPr="0045149B" w14:paraId="319BC38B" w14:textId="77777777" w:rsidTr="0045149B">
        <w:tc>
          <w:tcPr>
            <w:tcW w:w="0" w:type="auto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20" w:type="dxa"/>
              <w:left w:w="285" w:type="dxa"/>
              <w:bottom w:w="120" w:type="dxa"/>
              <w:right w:w="285" w:type="dxa"/>
            </w:tcMar>
            <w:hideMark/>
          </w:tcPr>
          <w:p w14:paraId="276C21DD" w14:textId="77777777" w:rsidR="0045149B" w:rsidRPr="0045149B" w:rsidRDefault="0045149B" w:rsidP="004514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Баранкин Борис Владимирович, генеральный директор</w:t>
            </w:r>
          </w:p>
        </w:tc>
        <w:tc>
          <w:tcPr>
            <w:tcW w:w="0" w:type="auto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20" w:type="dxa"/>
              <w:left w:w="285" w:type="dxa"/>
              <w:bottom w:w="120" w:type="dxa"/>
              <w:right w:w="285" w:type="dxa"/>
            </w:tcMar>
            <w:hideMark/>
          </w:tcPr>
          <w:p w14:paraId="7A5BDF8B" w14:textId="77777777" w:rsidR="0045149B" w:rsidRPr="0045149B" w:rsidRDefault="0045149B" w:rsidP="004514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приём граждан по личным вопросам: третий четверг месяца с 16.00 до 18.00 часов, запись на приём по т. (391) 262-40-67, skc@skc-fmba.ru</w:t>
            </w:r>
          </w:p>
        </w:tc>
      </w:tr>
      <w:tr w:rsidR="0045149B" w:rsidRPr="0045149B" w14:paraId="20A1D756" w14:textId="77777777" w:rsidTr="0045149B">
        <w:tc>
          <w:tcPr>
            <w:tcW w:w="0" w:type="auto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FFFFF"/>
            <w:tcMar>
              <w:top w:w="120" w:type="dxa"/>
              <w:left w:w="285" w:type="dxa"/>
              <w:bottom w:w="120" w:type="dxa"/>
              <w:right w:w="285" w:type="dxa"/>
            </w:tcMar>
            <w:hideMark/>
          </w:tcPr>
          <w:p w14:paraId="3FA982A3" w14:textId="77777777" w:rsidR="0045149B" w:rsidRPr="0045149B" w:rsidRDefault="0045149B" w:rsidP="004514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Фетисов Александр Олегович, главный врач</w:t>
            </w:r>
          </w:p>
        </w:tc>
        <w:tc>
          <w:tcPr>
            <w:tcW w:w="0" w:type="auto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FFFFF"/>
            <w:tcMar>
              <w:top w:w="120" w:type="dxa"/>
              <w:left w:w="285" w:type="dxa"/>
              <w:bottom w:w="120" w:type="dxa"/>
              <w:right w:w="285" w:type="dxa"/>
            </w:tcMar>
            <w:hideMark/>
          </w:tcPr>
          <w:p w14:paraId="65058A91" w14:textId="77777777" w:rsidR="0045149B" w:rsidRPr="0045149B" w:rsidRDefault="0045149B" w:rsidP="004514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каждую среду с 14.00 до 16.00 часов, запись на приём по т. (391) 262-40-67, skc@skc-fmba.ru</w:t>
            </w:r>
          </w:p>
        </w:tc>
      </w:tr>
      <w:tr w:rsidR="0045149B" w:rsidRPr="0045149B" w14:paraId="134A2511" w14:textId="77777777" w:rsidTr="0045149B">
        <w:tc>
          <w:tcPr>
            <w:tcW w:w="0" w:type="auto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20" w:type="dxa"/>
              <w:left w:w="285" w:type="dxa"/>
              <w:bottom w:w="120" w:type="dxa"/>
              <w:right w:w="285" w:type="dxa"/>
            </w:tcMar>
            <w:hideMark/>
          </w:tcPr>
          <w:p w14:paraId="7BCEBEFA" w14:textId="77777777" w:rsidR="0045149B" w:rsidRPr="0045149B" w:rsidRDefault="0045149B" w:rsidP="004514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Евсюков Александр Александрович, заместитель главного врача по амбулаторно-поликлинической работе</w:t>
            </w:r>
          </w:p>
        </w:tc>
        <w:tc>
          <w:tcPr>
            <w:tcW w:w="0" w:type="auto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20" w:type="dxa"/>
              <w:left w:w="285" w:type="dxa"/>
              <w:bottom w:w="120" w:type="dxa"/>
              <w:right w:w="285" w:type="dxa"/>
            </w:tcMar>
            <w:hideMark/>
          </w:tcPr>
          <w:p w14:paraId="45817AA0" w14:textId="77777777" w:rsidR="0045149B" w:rsidRPr="0045149B" w:rsidRDefault="0045149B" w:rsidP="004514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каждый четверг с 15.00 до 17.00 часов, запись на прием по т. (391) 274-40-67, e-mail: skc@skc-fmba.ru</w:t>
            </w:r>
          </w:p>
        </w:tc>
      </w:tr>
      <w:tr w:rsidR="0045149B" w:rsidRPr="0045149B" w14:paraId="5B4A2EFD" w14:textId="77777777" w:rsidTr="0045149B">
        <w:tc>
          <w:tcPr>
            <w:tcW w:w="0" w:type="auto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FCD00"/>
            <w:tcMar>
              <w:top w:w="120" w:type="dxa"/>
              <w:left w:w="285" w:type="dxa"/>
              <w:bottom w:w="120" w:type="dxa"/>
              <w:right w:w="285" w:type="dxa"/>
            </w:tcMar>
            <w:hideMark/>
          </w:tcPr>
          <w:p w14:paraId="1E7CC7F5" w14:textId="77777777" w:rsidR="0045149B" w:rsidRPr="0045149B" w:rsidRDefault="0045149B" w:rsidP="004514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Марьина Наталья Михайловна, заместитель главного врача по неврологии</w:t>
            </w:r>
          </w:p>
        </w:tc>
        <w:tc>
          <w:tcPr>
            <w:tcW w:w="0" w:type="auto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FCD00"/>
            <w:tcMar>
              <w:top w:w="120" w:type="dxa"/>
              <w:left w:w="285" w:type="dxa"/>
              <w:bottom w:w="120" w:type="dxa"/>
              <w:right w:w="285" w:type="dxa"/>
            </w:tcMar>
            <w:hideMark/>
          </w:tcPr>
          <w:p w14:paraId="340FC01F" w14:textId="77777777" w:rsidR="0045149B" w:rsidRPr="0045149B" w:rsidRDefault="0045149B" w:rsidP="004514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приём граждан по личным вопросам: каждый вторник с 15.00 до 16.00 часов, запись на приём по т. (391) 262-40-67, e-mail:skc@skc-fmba.ru</w:t>
            </w:r>
          </w:p>
        </w:tc>
      </w:tr>
    </w:tbl>
    <w:p w14:paraId="758DE7D9" w14:textId="77777777" w:rsidR="00870087" w:rsidRPr="0045149B" w:rsidRDefault="00870087" w:rsidP="0045149B">
      <w:bookmarkStart w:id="0" w:name="_GoBack"/>
      <w:bookmarkEnd w:id="0"/>
    </w:p>
    <w:sectPr w:rsidR="00870087" w:rsidRPr="00451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82607"/>
    <w:multiLevelType w:val="multilevel"/>
    <w:tmpl w:val="08563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E561F6"/>
    <w:multiLevelType w:val="multilevel"/>
    <w:tmpl w:val="A5DC8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20B"/>
    <w:rsid w:val="0003220B"/>
    <w:rsid w:val="00117239"/>
    <w:rsid w:val="0045149B"/>
    <w:rsid w:val="008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D32C8-7026-4138-87E0-A973BB6D8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14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14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1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14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8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577</Words>
  <Characters>3292</Characters>
  <Application>Microsoft Office Word</Application>
  <DocSecurity>0</DocSecurity>
  <Lines>27</Lines>
  <Paragraphs>7</Paragraphs>
  <ScaleCrop>false</ScaleCrop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2019-08-05T06:25:00Z</dcterms:created>
  <dcterms:modified xsi:type="dcterms:W3CDTF">2019-08-05T06:26:00Z</dcterms:modified>
</cp:coreProperties>
</file>