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027" w:rsidRPr="00E63027" w:rsidRDefault="00E63027" w:rsidP="00E6302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При наличии </w:t>
      </w:r>
      <w:r w:rsidRPr="00E63027">
        <w:rPr>
          <w:rFonts w:ascii="Arial" w:eastAsia="Times New Roman" w:hAnsi="Arial" w:cs="Arial"/>
          <w:b/>
          <w:bCs/>
          <w:color w:val="535353"/>
          <w:sz w:val="23"/>
          <w:szCs w:val="23"/>
          <w:bdr w:val="none" w:sz="0" w:space="0" w:color="auto" w:frame="1"/>
          <w:lang w:eastAsia="ru-RU"/>
        </w:rPr>
        <w:t>направления </w:t>
      </w: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из медицинского учреждения по месту жительства, предварительная запись на прием к врачам БУЗ ОО «ООД» осуществляется следующими способами:</w:t>
      </w:r>
    </w:p>
    <w:p w:rsidR="00E63027" w:rsidRPr="00E63027" w:rsidRDefault="00E63027" w:rsidP="00E6302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  <w:t> </w:t>
      </w:r>
    </w:p>
    <w:p w:rsidR="00E63027" w:rsidRPr="00E63027" w:rsidRDefault="00E63027" w:rsidP="00E6302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1. При выдаче направления районный врача-онколога имеет возможность записать пациента в БУЗ Орловской области "ООД" самостоятельно.</w:t>
      </w:r>
    </w:p>
    <w:p w:rsidR="00E63027" w:rsidRPr="00E63027" w:rsidRDefault="00E63027" w:rsidP="00E6302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2. При телефонном обращении в регистратуру по телефону </w:t>
      </w:r>
      <w:r w:rsidRPr="00E63027">
        <w:rPr>
          <w:rFonts w:ascii="Arial" w:eastAsia="Times New Roman" w:hAnsi="Arial" w:cs="Arial"/>
          <w:b/>
          <w:bCs/>
          <w:color w:val="535353"/>
          <w:sz w:val="23"/>
          <w:szCs w:val="23"/>
          <w:bdr w:val="none" w:sz="0" w:space="0" w:color="auto" w:frame="1"/>
          <w:lang w:eastAsia="ru-RU"/>
        </w:rPr>
        <w:t>8 (4862) 25-50-49 </w:t>
      </w: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в рабочие дни с 9.00 до 16.00.</w:t>
      </w:r>
    </w:p>
    <w:p w:rsidR="00E63027" w:rsidRPr="00E63027" w:rsidRDefault="00E63027" w:rsidP="00E6302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2. При личном обращении в регистратуру с предъявлением направления от районного врача.</w:t>
      </w:r>
    </w:p>
    <w:p w:rsidR="00E63027" w:rsidRPr="00E63027" w:rsidRDefault="00E63027" w:rsidP="00E63027">
      <w:pPr>
        <w:spacing w:after="0" w:line="384" w:lineRule="atLeast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​</w:t>
      </w:r>
    </w:p>
    <w:p w:rsidR="00E63027" w:rsidRPr="00E63027" w:rsidRDefault="00E63027" w:rsidP="00E63027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  <w:t>    </w:t>
      </w:r>
      <w:r w:rsidRPr="00E63027">
        <w:rPr>
          <w:rFonts w:ascii="Arial" w:eastAsia="Times New Roman" w:hAnsi="Arial" w:cs="Arial"/>
          <w:b/>
          <w:bCs/>
          <w:color w:val="535353"/>
          <w:sz w:val="23"/>
          <w:szCs w:val="23"/>
          <w:bdr w:val="none" w:sz="0" w:space="0" w:color="auto" w:frame="1"/>
          <w:lang w:eastAsia="ru-RU"/>
        </w:rPr>
        <w:t>Запись производится при наличии заполненного направления ф.057/У с необходимыми результатами всех обследований в соответствии с стандартами оказания специализированной первичной медико – санитарной помощи по профилю онкология. </w:t>
      </w:r>
    </w:p>
    <w:p w:rsidR="00E63027" w:rsidRPr="00E63027" w:rsidRDefault="00E63027" w:rsidP="00E63027">
      <w:pPr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Arial" w:eastAsia="Times New Roman" w:hAnsi="Arial" w:cs="Arial"/>
          <w:b/>
          <w:bCs/>
          <w:color w:val="535353"/>
          <w:sz w:val="23"/>
          <w:szCs w:val="23"/>
          <w:bdr w:val="none" w:sz="0" w:space="0" w:color="auto" w:frame="1"/>
          <w:lang w:eastAsia="ru-RU"/>
        </w:rPr>
        <w:t>    </w:t>
      </w: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При направлении пациента на плановую госпитализацию врачом онкологом диспансера, давность результатов обследований, необходимых для госпитализации не должны превышать: Общий анализ крови, мочи, биохимический анализ крови, ЭКГ - 10 дней; Анализ крови на гепатит «С» –1 месяц; Анализ крови на ВИЧ, гепатит «В», RW – 3 месяца; Результаты проведенных эндоскопических, рентгенологических, УЗ – исследований – не более месячной давности.       </w:t>
      </w:r>
    </w:p>
    <w:p w:rsidR="00E63027" w:rsidRPr="00E63027" w:rsidRDefault="00E63027" w:rsidP="00E63027">
      <w:pPr>
        <w:spacing w:line="384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535353"/>
          <w:sz w:val="23"/>
          <w:szCs w:val="23"/>
          <w:lang w:eastAsia="ru-RU"/>
        </w:rPr>
      </w:pPr>
      <w:r w:rsidRPr="00E63027">
        <w:rPr>
          <w:rFonts w:ascii="Arial" w:eastAsia="Times New Roman" w:hAnsi="Arial" w:cs="Arial"/>
          <w:color w:val="535353"/>
          <w:sz w:val="23"/>
          <w:szCs w:val="23"/>
          <w:bdr w:val="none" w:sz="0" w:space="0" w:color="auto" w:frame="1"/>
          <w:lang w:eastAsia="ru-RU"/>
        </w:rPr>
        <w:t> Отсутствие результатов обследований удлиняет сроки проведения консультаций и начала специализированного лечения.</w:t>
      </w:r>
    </w:p>
    <w:p w:rsidR="00E63027" w:rsidRPr="00E63027" w:rsidRDefault="00E63027" w:rsidP="00E63027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63027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 </w:t>
      </w:r>
    </w:p>
    <w:p w:rsidR="00E86DF5" w:rsidRDefault="00E86DF5">
      <w:bookmarkStart w:id="0" w:name="_GoBack"/>
      <w:bookmarkEnd w:id="0"/>
    </w:p>
    <w:sectPr w:rsidR="00E8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BA8"/>
    <w:rsid w:val="00E46BA8"/>
    <w:rsid w:val="00E63027"/>
    <w:rsid w:val="00E8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580AF-C8CC-4098-AA4C-3C0855DB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E6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E63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165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67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13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641429">
                                          <w:marLeft w:val="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477524">
          <w:marLeft w:val="0"/>
          <w:marRight w:val="0"/>
          <w:marTop w:val="226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2019-10-23T05:09:00Z</dcterms:created>
  <dcterms:modified xsi:type="dcterms:W3CDTF">2019-10-23T05:09:00Z</dcterms:modified>
</cp:coreProperties>
</file>