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0EB12E" w14:textId="77777777" w:rsidR="00D773AD" w:rsidRPr="00D773AD" w:rsidRDefault="00D773AD" w:rsidP="00D773AD">
      <w:pPr>
        <w:shd w:val="clear" w:color="auto" w:fill="FFFFFF"/>
        <w:spacing w:before="75" w:after="0" w:line="240" w:lineRule="auto"/>
        <w:ind w:firstLine="225"/>
        <w:jc w:val="center"/>
        <w:textAlignment w:val="baseline"/>
        <w:outlineLvl w:val="0"/>
        <w:rPr>
          <w:rFonts w:ascii="Segoe UI" w:eastAsia="Times New Roman" w:hAnsi="Segoe UI" w:cs="Segoe UI"/>
          <w:color w:val="000000"/>
          <w:kern w:val="36"/>
          <w:sz w:val="29"/>
          <w:szCs w:val="29"/>
          <w:lang w:eastAsia="ru-RU"/>
        </w:rPr>
      </w:pPr>
      <w:r w:rsidRPr="00D773AD">
        <w:rPr>
          <w:rFonts w:ascii="Segoe UI" w:eastAsia="Times New Roman" w:hAnsi="Segoe UI" w:cs="Segoe UI"/>
          <w:color w:val="000000"/>
          <w:kern w:val="36"/>
          <w:sz w:val="29"/>
          <w:szCs w:val="29"/>
          <w:lang w:eastAsia="ru-RU"/>
        </w:rPr>
        <w:t>Права и обязанности граждан в сфере охраны здоровья</w:t>
      </w:r>
    </w:p>
    <w:p w14:paraId="26B00868" w14:textId="77777777" w:rsidR="00D773AD" w:rsidRPr="00D773AD" w:rsidRDefault="00D773AD" w:rsidP="00D773AD">
      <w:pPr>
        <w:shd w:val="clear" w:color="auto" w:fill="FFFFFF"/>
        <w:spacing w:after="0" w:line="240" w:lineRule="auto"/>
        <w:ind w:firstLine="225"/>
        <w:jc w:val="center"/>
        <w:textAlignment w:val="baseline"/>
        <w:rPr>
          <w:rFonts w:ascii="Segoe UI" w:eastAsia="Times New Roman" w:hAnsi="Segoe UI" w:cs="Segoe UI"/>
          <w:color w:val="535353"/>
          <w:sz w:val="24"/>
          <w:szCs w:val="24"/>
          <w:lang w:eastAsia="ru-RU"/>
        </w:rPr>
      </w:pPr>
      <w:r w:rsidRPr="00D773AD">
        <w:rPr>
          <w:rFonts w:ascii="inherit" w:eastAsia="Times New Roman" w:hAnsi="inherit" w:cs="Segoe UI"/>
          <w:b/>
          <w:bCs/>
          <w:color w:val="535353"/>
          <w:sz w:val="24"/>
          <w:szCs w:val="24"/>
          <w:bdr w:val="none" w:sz="0" w:space="0" w:color="auto" w:frame="1"/>
          <w:lang w:eastAsia="ru-RU"/>
        </w:rPr>
        <w:t>Федеральный закон Российской Федерации от 21 ноября 2011 г. N 323-ФЗ</w:t>
      </w:r>
    </w:p>
    <w:p w14:paraId="4A3F3753" w14:textId="77777777" w:rsidR="00D773AD" w:rsidRPr="00D773AD" w:rsidRDefault="00D773AD" w:rsidP="00D773AD">
      <w:pPr>
        <w:shd w:val="clear" w:color="auto" w:fill="FFFFFF"/>
        <w:spacing w:after="0" w:line="240" w:lineRule="auto"/>
        <w:ind w:firstLine="225"/>
        <w:jc w:val="center"/>
        <w:textAlignment w:val="baseline"/>
        <w:rPr>
          <w:rFonts w:ascii="Segoe UI" w:eastAsia="Times New Roman" w:hAnsi="Segoe UI" w:cs="Segoe UI"/>
          <w:color w:val="535353"/>
          <w:sz w:val="24"/>
          <w:szCs w:val="24"/>
          <w:lang w:eastAsia="ru-RU"/>
        </w:rPr>
      </w:pPr>
      <w:r w:rsidRPr="00D773AD">
        <w:rPr>
          <w:rFonts w:ascii="inherit" w:eastAsia="Times New Roman" w:hAnsi="inherit" w:cs="Segoe UI"/>
          <w:b/>
          <w:bCs/>
          <w:color w:val="535353"/>
          <w:sz w:val="24"/>
          <w:szCs w:val="24"/>
          <w:bdr w:val="none" w:sz="0" w:space="0" w:color="auto" w:frame="1"/>
          <w:lang w:eastAsia="ru-RU"/>
        </w:rPr>
        <w:t>"Об основах охраны здоровья граждан в Российской Федерации" </w:t>
      </w:r>
    </w:p>
    <w:p w14:paraId="763A582C" w14:textId="77777777" w:rsidR="00D773AD" w:rsidRPr="00D773AD" w:rsidRDefault="00D773AD" w:rsidP="00D773AD">
      <w:pPr>
        <w:shd w:val="clear" w:color="auto" w:fill="FFFFFF"/>
        <w:spacing w:after="225" w:line="240" w:lineRule="auto"/>
        <w:ind w:firstLine="225"/>
        <w:jc w:val="center"/>
        <w:textAlignment w:val="baseline"/>
        <w:rPr>
          <w:rFonts w:ascii="Segoe UI" w:eastAsia="Times New Roman" w:hAnsi="Segoe UI" w:cs="Segoe UI"/>
          <w:color w:val="535353"/>
          <w:sz w:val="24"/>
          <w:szCs w:val="24"/>
          <w:lang w:eastAsia="ru-RU"/>
        </w:rPr>
      </w:pPr>
      <w:r w:rsidRPr="00D773AD">
        <w:rPr>
          <w:rFonts w:ascii="Segoe UI" w:eastAsia="Times New Roman" w:hAnsi="Segoe UI" w:cs="Segoe UI"/>
          <w:color w:val="535353"/>
          <w:sz w:val="24"/>
          <w:szCs w:val="24"/>
          <w:lang w:eastAsia="ru-RU"/>
        </w:rPr>
        <w:t>Опубликовано: 23 ноября 2011 г. в "РГ" - Федеральный выпуск №5639</w:t>
      </w:r>
    </w:p>
    <w:p w14:paraId="375574D7" w14:textId="77777777" w:rsidR="00D773AD" w:rsidRPr="00D773AD" w:rsidRDefault="00D773AD" w:rsidP="00D773AD">
      <w:pPr>
        <w:shd w:val="clear" w:color="auto" w:fill="FFFFFF"/>
        <w:spacing w:after="225" w:line="240" w:lineRule="auto"/>
        <w:ind w:firstLine="225"/>
        <w:jc w:val="center"/>
        <w:textAlignment w:val="baseline"/>
        <w:rPr>
          <w:rFonts w:ascii="Segoe UI" w:eastAsia="Times New Roman" w:hAnsi="Segoe UI" w:cs="Segoe UI"/>
          <w:color w:val="535353"/>
          <w:sz w:val="24"/>
          <w:szCs w:val="24"/>
          <w:lang w:eastAsia="ru-RU"/>
        </w:rPr>
      </w:pPr>
      <w:r w:rsidRPr="00D773AD">
        <w:rPr>
          <w:rFonts w:ascii="Segoe UI" w:eastAsia="Times New Roman" w:hAnsi="Segoe UI" w:cs="Segoe UI"/>
          <w:color w:val="535353"/>
          <w:sz w:val="24"/>
          <w:szCs w:val="24"/>
          <w:lang w:eastAsia="ru-RU"/>
        </w:rPr>
        <w:t>Вступает в силу:22 ноября 2011 г.</w:t>
      </w:r>
    </w:p>
    <w:p w14:paraId="64702276" w14:textId="77777777" w:rsidR="00D773AD" w:rsidRPr="00D773AD" w:rsidRDefault="00D773AD" w:rsidP="00D773AD">
      <w:pPr>
        <w:shd w:val="clear" w:color="auto" w:fill="FFFFFF"/>
        <w:spacing w:after="225" w:line="240" w:lineRule="auto"/>
        <w:ind w:firstLine="225"/>
        <w:jc w:val="center"/>
        <w:textAlignment w:val="baseline"/>
        <w:rPr>
          <w:rFonts w:ascii="Segoe UI" w:eastAsia="Times New Roman" w:hAnsi="Segoe UI" w:cs="Segoe UI"/>
          <w:color w:val="535353"/>
          <w:sz w:val="24"/>
          <w:szCs w:val="24"/>
          <w:lang w:eastAsia="ru-RU"/>
        </w:rPr>
      </w:pPr>
      <w:r w:rsidRPr="00D773AD">
        <w:rPr>
          <w:rFonts w:ascii="Segoe UI" w:eastAsia="Times New Roman" w:hAnsi="Segoe UI" w:cs="Segoe UI"/>
          <w:color w:val="535353"/>
          <w:sz w:val="24"/>
          <w:szCs w:val="24"/>
          <w:lang w:eastAsia="ru-RU"/>
        </w:rPr>
        <w:t>Принят Государственной Думой 1 ноября 2011 года</w:t>
      </w:r>
    </w:p>
    <w:p w14:paraId="3CE6F836" w14:textId="77777777" w:rsidR="00D773AD" w:rsidRPr="00D773AD" w:rsidRDefault="00D773AD" w:rsidP="00D773AD">
      <w:pPr>
        <w:shd w:val="clear" w:color="auto" w:fill="FFFFFF"/>
        <w:spacing w:after="225" w:line="240" w:lineRule="auto"/>
        <w:ind w:firstLine="225"/>
        <w:jc w:val="center"/>
        <w:textAlignment w:val="baseline"/>
        <w:rPr>
          <w:rFonts w:ascii="Segoe UI" w:eastAsia="Times New Roman" w:hAnsi="Segoe UI" w:cs="Segoe UI"/>
          <w:color w:val="535353"/>
          <w:sz w:val="24"/>
          <w:szCs w:val="24"/>
          <w:lang w:eastAsia="ru-RU"/>
        </w:rPr>
      </w:pPr>
      <w:r w:rsidRPr="00D773AD">
        <w:rPr>
          <w:rFonts w:ascii="Segoe UI" w:eastAsia="Times New Roman" w:hAnsi="Segoe UI" w:cs="Segoe UI"/>
          <w:color w:val="535353"/>
          <w:sz w:val="24"/>
          <w:szCs w:val="24"/>
          <w:lang w:eastAsia="ru-RU"/>
        </w:rPr>
        <w:t>Одобрен Советом Федерации 9 ноября 2011 года</w:t>
      </w:r>
    </w:p>
    <w:p w14:paraId="03CD0650" w14:textId="77777777" w:rsidR="00D773AD" w:rsidRPr="00D773AD" w:rsidRDefault="00D773AD" w:rsidP="00D773AD">
      <w:pPr>
        <w:shd w:val="clear" w:color="auto" w:fill="FFFFFF"/>
        <w:spacing w:after="225" w:line="240" w:lineRule="auto"/>
        <w:ind w:firstLine="225"/>
        <w:jc w:val="both"/>
        <w:textAlignment w:val="baseline"/>
        <w:rPr>
          <w:rFonts w:ascii="Segoe UI" w:eastAsia="Times New Roman" w:hAnsi="Segoe UI" w:cs="Segoe UI"/>
          <w:color w:val="535353"/>
          <w:sz w:val="24"/>
          <w:szCs w:val="24"/>
          <w:lang w:eastAsia="ru-RU"/>
        </w:rPr>
      </w:pPr>
      <w:r w:rsidRPr="00D773AD">
        <w:rPr>
          <w:rFonts w:ascii="Segoe UI" w:eastAsia="Times New Roman" w:hAnsi="Segoe UI" w:cs="Segoe UI"/>
          <w:color w:val="535353"/>
          <w:sz w:val="24"/>
          <w:szCs w:val="24"/>
          <w:lang w:eastAsia="ru-RU"/>
        </w:rPr>
        <w:t>Глава 1. Общие положения</w:t>
      </w:r>
    </w:p>
    <w:p w14:paraId="6B77E49B" w14:textId="77777777" w:rsidR="00D773AD" w:rsidRPr="00D773AD" w:rsidRDefault="00D773AD" w:rsidP="00D773AD">
      <w:pPr>
        <w:shd w:val="clear" w:color="auto" w:fill="FFFFFF"/>
        <w:spacing w:after="225" w:line="240" w:lineRule="auto"/>
        <w:ind w:firstLine="225"/>
        <w:jc w:val="both"/>
        <w:textAlignment w:val="baseline"/>
        <w:rPr>
          <w:rFonts w:ascii="Segoe UI" w:eastAsia="Times New Roman" w:hAnsi="Segoe UI" w:cs="Segoe UI"/>
          <w:color w:val="535353"/>
          <w:sz w:val="24"/>
          <w:szCs w:val="24"/>
          <w:lang w:eastAsia="ru-RU"/>
        </w:rPr>
      </w:pPr>
      <w:r w:rsidRPr="00D773AD">
        <w:rPr>
          <w:rFonts w:ascii="Segoe UI" w:eastAsia="Times New Roman" w:hAnsi="Segoe UI" w:cs="Segoe UI"/>
          <w:color w:val="535353"/>
          <w:sz w:val="24"/>
          <w:szCs w:val="24"/>
          <w:lang w:eastAsia="ru-RU"/>
        </w:rPr>
        <w:t>Статья 1. Предмет регулирования настоящего Федерального закона</w:t>
      </w:r>
    </w:p>
    <w:p w14:paraId="7189FB54" w14:textId="77777777" w:rsidR="00D773AD" w:rsidRPr="00D773AD" w:rsidRDefault="00D773AD" w:rsidP="00D773AD">
      <w:pPr>
        <w:shd w:val="clear" w:color="auto" w:fill="FFFFFF"/>
        <w:spacing w:after="225" w:line="240" w:lineRule="auto"/>
        <w:ind w:firstLine="225"/>
        <w:jc w:val="both"/>
        <w:textAlignment w:val="baseline"/>
        <w:rPr>
          <w:rFonts w:ascii="Segoe UI" w:eastAsia="Times New Roman" w:hAnsi="Segoe UI" w:cs="Segoe UI"/>
          <w:color w:val="535353"/>
          <w:sz w:val="24"/>
          <w:szCs w:val="24"/>
          <w:lang w:eastAsia="ru-RU"/>
        </w:rPr>
      </w:pPr>
      <w:r w:rsidRPr="00D773AD">
        <w:rPr>
          <w:rFonts w:ascii="Segoe UI" w:eastAsia="Times New Roman" w:hAnsi="Segoe UI" w:cs="Segoe UI"/>
          <w:color w:val="535353"/>
          <w:sz w:val="24"/>
          <w:szCs w:val="24"/>
          <w:lang w:eastAsia="ru-RU"/>
        </w:rPr>
        <w:t>Настоящий Федеральный закон регулирует отношения, возникающие в сфере охраны здоровья граждан в Российской Федерации (далее - в сфере охраны здоровья), и определяет:</w:t>
      </w:r>
    </w:p>
    <w:p w14:paraId="557BAA71" w14:textId="77777777" w:rsidR="00D773AD" w:rsidRPr="00D773AD" w:rsidRDefault="00D773AD" w:rsidP="00D773AD">
      <w:pPr>
        <w:shd w:val="clear" w:color="auto" w:fill="FFFFFF"/>
        <w:spacing w:after="225" w:line="240" w:lineRule="auto"/>
        <w:ind w:firstLine="225"/>
        <w:jc w:val="both"/>
        <w:textAlignment w:val="baseline"/>
        <w:rPr>
          <w:rFonts w:ascii="Segoe UI" w:eastAsia="Times New Roman" w:hAnsi="Segoe UI" w:cs="Segoe UI"/>
          <w:color w:val="535353"/>
          <w:sz w:val="24"/>
          <w:szCs w:val="24"/>
          <w:lang w:eastAsia="ru-RU"/>
        </w:rPr>
      </w:pPr>
      <w:r w:rsidRPr="00D773AD">
        <w:rPr>
          <w:rFonts w:ascii="Segoe UI" w:eastAsia="Times New Roman" w:hAnsi="Segoe UI" w:cs="Segoe UI"/>
          <w:color w:val="535353"/>
          <w:sz w:val="24"/>
          <w:szCs w:val="24"/>
          <w:lang w:eastAsia="ru-RU"/>
        </w:rPr>
        <w:t>1) правовые, организационные и экономические основы охраны здоровья граждан;</w:t>
      </w:r>
    </w:p>
    <w:p w14:paraId="0446A4AB" w14:textId="77777777" w:rsidR="00D773AD" w:rsidRPr="00D773AD" w:rsidRDefault="00D773AD" w:rsidP="00D773AD">
      <w:pPr>
        <w:shd w:val="clear" w:color="auto" w:fill="FFFFFF"/>
        <w:spacing w:after="225" w:line="240" w:lineRule="auto"/>
        <w:ind w:firstLine="225"/>
        <w:jc w:val="both"/>
        <w:textAlignment w:val="baseline"/>
        <w:rPr>
          <w:rFonts w:ascii="Segoe UI" w:eastAsia="Times New Roman" w:hAnsi="Segoe UI" w:cs="Segoe UI"/>
          <w:color w:val="535353"/>
          <w:sz w:val="24"/>
          <w:szCs w:val="24"/>
          <w:lang w:eastAsia="ru-RU"/>
        </w:rPr>
      </w:pPr>
      <w:r w:rsidRPr="00D773AD">
        <w:rPr>
          <w:rFonts w:ascii="Segoe UI" w:eastAsia="Times New Roman" w:hAnsi="Segoe UI" w:cs="Segoe UI"/>
          <w:color w:val="535353"/>
          <w:sz w:val="24"/>
          <w:szCs w:val="24"/>
          <w:lang w:eastAsia="ru-RU"/>
        </w:rPr>
        <w:t>2) права и обязанности человека и гражданина, отдельных групп населения в сфере охраны здоровья, гарантии реализации этих прав;</w:t>
      </w:r>
    </w:p>
    <w:p w14:paraId="2527F204" w14:textId="77777777" w:rsidR="00D773AD" w:rsidRPr="00D773AD" w:rsidRDefault="00D773AD" w:rsidP="00D773AD">
      <w:pPr>
        <w:shd w:val="clear" w:color="auto" w:fill="FFFFFF"/>
        <w:spacing w:after="225" w:line="240" w:lineRule="auto"/>
        <w:ind w:firstLine="225"/>
        <w:jc w:val="both"/>
        <w:textAlignment w:val="baseline"/>
        <w:rPr>
          <w:rFonts w:ascii="Segoe UI" w:eastAsia="Times New Roman" w:hAnsi="Segoe UI" w:cs="Segoe UI"/>
          <w:color w:val="535353"/>
          <w:sz w:val="24"/>
          <w:szCs w:val="24"/>
          <w:lang w:eastAsia="ru-RU"/>
        </w:rPr>
      </w:pPr>
      <w:r w:rsidRPr="00D773AD">
        <w:rPr>
          <w:rFonts w:ascii="Segoe UI" w:eastAsia="Times New Roman" w:hAnsi="Segoe UI" w:cs="Segoe UI"/>
          <w:color w:val="535353"/>
          <w:sz w:val="24"/>
          <w:szCs w:val="24"/>
          <w:lang w:eastAsia="ru-RU"/>
        </w:rPr>
        <w:t>3) полномочия и ответственность органов государственной власти Российской Федерации, органов государственной власти субъектов Российской Федерации и органов местного самоуправления в сфере охраны здоровья;</w:t>
      </w:r>
    </w:p>
    <w:p w14:paraId="087C3848" w14:textId="77777777" w:rsidR="00D773AD" w:rsidRPr="00D773AD" w:rsidRDefault="00D773AD" w:rsidP="00D773AD">
      <w:pPr>
        <w:shd w:val="clear" w:color="auto" w:fill="FFFFFF"/>
        <w:spacing w:after="225" w:line="240" w:lineRule="auto"/>
        <w:ind w:firstLine="225"/>
        <w:jc w:val="both"/>
        <w:textAlignment w:val="baseline"/>
        <w:rPr>
          <w:rFonts w:ascii="Segoe UI" w:eastAsia="Times New Roman" w:hAnsi="Segoe UI" w:cs="Segoe UI"/>
          <w:color w:val="535353"/>
          <w:sz w:val="24"/>
          <w:szCs w:val="24"/>
          <w:lang w:eastAsia="ru-RU"/>
        </w:rPr>
      </w:pPr>
      <w:r w:rsidRPr="00D773AD">
        <w:rPr>
          <w:rFonts w:ascii="Segoe UI" w:eastAsia="Times New Roman" w:hAnsi="Segoe UI" w:cs="Segoe UI"/>
          <w:color w:val="535353"/>
          <w:sz w:val="24"/>
          <w:szCs w:val="24"/>
          <w:lang w:eastAsia="ru-RU"/>
        </w:rPr>
        <w:t>4) права и обязанности медицинских организаций, иных организаций, индивидуальных предпринимателей при осуществлении деятельности в сфере охраны здоровья;</w:t>
      </w:r>
    </w:p>
    <w:p w14:paraId="2087D7CF" w14:textId="77777777" w:rsidR="00D773AD" w:rsidRPr="00D773AD" w:rsidRDefault="00D773AD" w:rsidP="00D773AD">
      <w:pPr>
        <w:shd w:val="clear" w:color="auto" w:fill="FFFFFF"/>
        <w:spacing w:after="225" w:line="240" w:lineRule="auto"/>
        <w:ind w:firstLine="225"/>
        <w:jc w:val="both"/>
        <w:textAlignment w:val="baseline"/>
        <w:rPr>
          <w:rFonts w:ascii="Segoe UI" w:eastAsia="Times New Roman" w:hAnsi="Segoe UI" w:cs="Segoe UI"/>
          <w:color w:val="535353"/>
          <w:sz w:val="24"/>
          <w:szCs w:val="24"/>
          <w:lang w:eastAsia="ru-RU"/>
        </w:rPr>
      </w:pPr>
      <w:r w:rsidRPr="00D773AD">
        <w:rPr>
          <w:rFonts w:ascii="Segoe UI" w:eastAsia="Times New Roman" w:hAnsi="Segoe UI" w:cs="Segoe UI"/>
          <w:color w:val="535353"/>
          <w:sz w:val="24"/>
          <w:szCs w:val="24"/>
          <w:lang w:eastAsia="ru-RU"/>
        </w:rPr>
        <w:t>5) права и обязанности медицинских работников и фармацевтических работников.</w:t>
      </w:r>
    </w:p>
    <w:p w14:paraId="166ED5C7" w14:textId="77777777" w:rsidR="00D773AD" w:rsidRPr="00D773AD" w:rsidRDefault="00D773AD" w:rsidP="00D773AD">
      <w:pPr>
        <w:shd w:val="clear" w:color="auto" w:fill="FFFFFF"/>
        <w:spacing w:after="0" w:line="240" w:lineRule="auto"/>
        <w:ind w:firstLine="225"/>
        <w:jc w:val="both"/>
        <w:textAlignment w:val="baseline"/>
        <w:rPr>
          <w:rFonts w:ascii="Segoe UI" w:eastAsia="Times New Roman" w:hAnsi="Segoe UI" w:cs="Segoe UI"/>
          <w:color w:val="535353"/>
          <w:sz w:val="24"/>
          <w:szCs w:val="24"/>
          <w:lang w:eastAsia="ru-RU"/>
        </w:rPr>
      </w:pPr>
      <w:r w:rsidRPr="00D773AD">
        <w:rPr>
          <w:rFonts w:ascii="Segoe UI" w:eastAsia="Times New Roman" w:hAnsi="Segoe UI" w:cs="Segoe UI"/>
          <w:color w:val="535353"/>
          <w:sz w:val="24"/>
          <w:szCs w:val="24"/>
          <w:lang w:eastAsia="ru-RU"/>
        </w:rPr>
        <w:t>Скачать:  </w:t>
      </w:r>
      <w:hyperlink r:id="rId4" w:history="1">
        <w:r w:rsidRPr="00D773AD">
          <w:rPr>
            <w:rFonts w:ascii="Segoe UI" w:eastAsia="Times New Roman" w:hAnsi="Segoe UI" w:cs="Segoe UI"/>
            <w:color w:val="347BA7"/>
            <w:sz w:val="24"/>
            <w:szCs w:val="24"/>
            <w:u w:val="single"/>
            <w:bdr w:val="none" w:sz="0" w:space="0" w:color="auto" w:frame="1"/>
            <w:lang w:eastAsia="ru-RU"/>
          </w:rPr>
          <w:t>Федеральный закон от 21.11.2011 N 323-ФЗ "Об основах охраны здоровья граждан Российской Федерации"</w:t>
        </w:r>
      </w:hyperlink>
    </w:p>
    <w:p w14:paraId="0B071F1E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C34"/>
    <w:rsid w:val="00410C34"/>
    <w:rsid w:val="007914E2"/>
    <w:rsid w:val="00D7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088AC8-5412-456D-965D-18E5B6E23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773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73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77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73AD"/>
    <w:rPr>
      <w:b/>
      <w:bCs/>
    </w:rPr>
  </w:style>
  <w:style w:type="character" w:styleId="a5">
    <w:name w:val="Hyperlink"/>
    <w:basedOn w:val="a0"/>
    <w:uiPriority w:val="99"/>
    <w:semiHidden/>
    <w:unhideWhenUsed/>
    <w:rsid w:val="00D773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67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oddom5.ru/roddom5.ru/sites/default/files/documents/user/fz_rf_21_11_11_no323-fz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2019-08-28T07:36:00Z</dcterms:created>
  <dcterms:modified xsi:type="dcterms:W3CDTF">2019-08-28T07:36:00Z</dcterms:modified>
</cp:coreProperties>
</file>